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07" w:rsidRPr="00D87611" w:rsidRDefault="00290607" w:rsidP="00D87611">
      <w:pPr>
        <w:spacing w:after="240" w:line="480" w:lineRule="auto"/>
        <w:rPr>
          <w:rFonts w:ascii="Arial" w:hAnsi="Arial" w:cs="Arial"/>
          <w:sz w:val="20"/>
          <w:szCs w:val="20"/>
          <w:lang w:val="af-ZA"/>
        </w:rPr>
      </w:pPr>
      <w:proofErr w:type="spellStart"/>
      <w:r w:rsidRPr="00D87611">
        <w:rPr>
          <w:rFonts w:ascii="Arial" w:hAnsi="Arial" w:cs="Arial"/>
          <w:sz w:val="20"/>
          <w:szCs w:val="20"/>
          <w:lang w:val="af-ZA"/>
        </w:rPr>
        <w:t>This</w:t>
      </w:r>
      <w:proofErr w:type="spellEnd"/>
      <w:r w:rsidRPr="00D87611">
        <w:rPr>
          <w:rFonts w:ascii="Arial" w:hAnsi="Arial" w:cs="Arial"/>
          <w:sz w:val="20"/>
          <w:szCs w:val="20"/>
          <w:lang w:val="af-ZA"/>
        </w:rPr>
        <w:t xml:space="preserve"> writing guide </w:t>
      </w:r>
      <w:r w:rsidR="00D87611">
        <w:rPr>
          <w:rFonts w:ascii="Arial" w:hAnsi="Arial" w:cs="Arial"/>
          <w:sz w:val="20"/>
          <w:szCs w:val="20"/>
          <w:lang w:val="af-ZA"/>
        </w:rPr>
        <w:t xml:space="preserve">is </w:t>
      </w:r>
      <w:proofErr w:type="spellStart"/>
      <w:r w:rsidR="00D87611">
        <w:rPr>
          <w:rFonts w:ascii="Arial" w:hAnsi="Arial" w:cs="Arial"/>
          <w:sz w:val="20"/>
          <w:szCs w:val="20"/>
          <w:lang w:val="af-ZA"/>
        </w:rPr>
        <w:t>published</w:t>
      </w:r>
      <w:proofErr w:type="spellEnd"/>
      <w:r w:rsidRPr="00D87611">
        <w:rPr>
          <w:rFonts w:ascii="Arial" w:hAnsi="Arial" w:cs="Arial"/>
          <w:sz w:val="20"/>
          <w:szCs w:val="20"/>
          <w:lang w:val="af-ZA"/>
        </w:rPr>
        <w:t xml:space="preserve"> </w:t>
      </w:r>
      <w:proofErr w:type="spellStart"/>
      <w:r w:rsidRPr="00D87611">
        <w:rPr>
          <w:rFonts w:ascii="Arial" w:hAnsi="Arial" w:cs="Arial"/>
          <w:sz w:val="20"/>
          <w:szCs w:val="20"/>
          <w:lang w:val="af-ZA"/>
        </w:rPr>
        <w:t>under</w:t>
      </w:r>
      <w:proofErr w:type="spellEnd"/>
      <w:r w:rsidRPr="00D87611">
        <w:rPr>
          <w:rFonts w:ascii="Arial" w:hAnsi="Arial" w:cs="Arial"/>
          <w:sz w:val="20"/>
          <w:szCs w:val="20"/>
          <w:lang w:val="af-ZA"/>
        </w:rPr>
        <w:t xml:space="preserve"> the </w:t>
      </w:r>
      <w:proofErr w:type="spellStart"/>
      <w:r w:rsidRPr="00D87611">
        <w:rPr>
          <w:rFonts w:ascii="Arial" w:hAnsi="Arial" w:cs="Arial"/>
          <w:sz w:val="20"/>
          <w:szCs w:val="20"/>
          <w:lang w:val="af-ZA"/>
        </w:rPr>
        <w:t>auspices</w:t>
      </w:r>
      <w:proofErr w:type="spellEnd"/>
      <w:r w:rsidRPr="00D87611">
        <w:rPr>
          <w:rFonts w:ascii="Arial" w:hAnsi="Arial" w:cs="Arial"/>
          <w:sz w:val="20"/>
          <w:szCs w:val="20"/>
          <w:lang w:val="af-ZA"/>
        </w:rPr>
        <w:t xml:space="preserve"> of the </w:t>
      </w:r>
      <w:proofErr w:type="spellStart"/>
      <w:r w:rsidRPr="00D87611">
        <w:rPr>
          <w:rFonts w:ascii="Arial" w:hAnsi="Arial" w:cs="Arial"/>
          <w:sz w:val="20"/>
          <w:szCs w:val="20"/>
          <w:lang w:val="af-ZA"/>
        </w:rPr>
        <w:t>Faculty</w:t>
      </w:r>
      <w:proofErr w:type="spellEnd"/>
      <w:r w:rsidRPr="00D87611">
        <w:rPr>
          <w:rFonts w:ascii="Arial" w:hAnsi="Arial" w:cs="Arial"/>
          <w:sz w:val="20"/>
          <w:szCs w:val="20"/>
          <w:lang w:val="af-ZA"/>
        </w:rPr>
        <w:t xml:space="preserve"> of Law, Stellenbosch </w:t>
      </w:r>
      <w:proofErr w:type="spellStart"/>
      <w:r w:rsidRPr="00D87611">
        <w:rPr>
          <w:rFonts w:ascii="Arial" w:hAnsi="Arial" w:cs="Arial"/>
          <w:sz w:val="20"/>
          <w:szCs w:val="20"/>
          <w:lang w:val="af-ZA"/>
        </w:rPr>
        <w:t>University</w:t>
      </w:r>
      <w:proofErr w:type="spellEnd"/>
      <w:r w:rsidRPr="00D87611">
        <w:rPr>
          <w:rFonts w:ascii="Arial" w:hAnsi="Arial" w:cs="Arial"/>
          <w:sz w:val="20"/>
          <w:szCs w:val="20"/>
          <w:lang w:val="af-ZA"/>
        </w:rPr>
        <w:t xml:space="preserve">. </w:t>
      </w:r>
    </w:p>
    <w:p w:rsidR="00290607" w:rsidRDefault="00F13363" w:rsidP="00D87611">
      <w:pPr>
        <w:spacing w:after="240" w:line="480" w:lineRule="auto"/>
        <w:rPr>
          <w:rFonts w:ascii="Arial" w:hAnsi="Arial" w:cs="Arial"/>
          <w:sz w:val="20"/>
          <w:szCs w:val="20"/>
          <w:lang w:val="af-ZA"/>
        </w:rPr>
      </w:pPr>
      <w:proofErr w:type="spellStart"/>
      <w:r>
        <w:rPr>
          <w:rFonts w:ascii="Arial" w:hAnsi="Arial" w:cs="Arial"/>
          <w:sz w:val="20"/>
          <w:szCs w:val="20"/>
          <w:lang w:val="af-ZA"/>
        </w:rPr>
        <w:t>All</w:t>
      </w:r>
      <w:proofErr w:type="spellEnd"/>
      <w:r>
        <w:rPr>
          <w:rFonts w:ascii="Arial" w:hAnsi="Arial" w:cs="Arial"/>
          <w:sz w:val="20"/>
          <w:szCs w:val="20"/>
          <w:lang w:val="af-ZA"/>
        </w:rPr>
        <w:t xml:space="preserve"> </w:t>
      </w:r>
      <w:proofErr w:type="spellStart"/>
      <w:r>
        <w:rPr>
          <w:rFonts w:ascii="Arial" w:hAnsi="Arial" w:cs="Arial"/>
          <w:sz w:val="20"/>
          <w:szCs w:val="20"/>
          <w:lang w:val="af-ZA"/>
        </w:rPr>
        <w:t>enquiries</w:t>
      </w:r>
      <w:proofErr w:type="spellEnd"/>
      <w:r>
        <w:rPr>
          <w:rFonts w:ascii="Arial" w:hAnsi="Arial" w:cs="Arial"/>
          <w:sz w:val="20"/>
          <w:szCs w:val="20"/>
          <w:lang w:val="af-ZA"/>
        </w:rPr>
        <w:t xml:space="preserve"> </w:t>
      </w:r>
      <w:proofErr w:type="spellStart"/>
      <w:r>
        <w:rPr>
          <w:rFonts w:ascii="Arial" w:hAnsi="Arial" w:cs="Arial"/>
          <w:sz w:val="20"/>
          <w:szCs w:val="20"/>
          <w:lang w:val="af-ZA"/>
        </w:rPr>
        <w:t>may</w:t>
      </w:r>
      <w:proofErr w:type="spellEnd"/>
      <w:r>
        <w:rPr>
          <w:rFonts w:ascii="Arial" w:hAnsi="Arial" w:cs="Arial"/>
          <w:sz w:val="20"/>
          <w:szCs w:val="20"/>
          <w:lang w:val="af-ZA"/>
        </w:rPr>
        <w:t xml:space="preserve"> be </w:t>
      </w:r>
      <w:proofErr w:type="spellStart"/>
      <w:r>
        <w:rPr>
          <w:rFonts w:ascii="Arial" w:hAnsi="Arial" w:cs="Arial"/>
          <w:sz w:val="20"/>
          <w:szCs w:val="20"/>
          <w:lang w:val="af-ZA"/>
        </w:rPr>
        <w:t>directed</w:t>
      </w:r>
      <w:proofErr w:type="spellEnd"/>
      <w:r>
        <w:rPr>
          <w:rFonts w:ascii="Arial" w:hAnsi="Arial" w:cs="Arial"/>
          <w:sz w:val="20"/>
          <w:szCs w:val="20"/>
          <w:lang w:val="af-ZA"/>
        </w:rPr>
        <w:t xml:space="preserve"> to:</w:t>
      </w:r>
    </w:p>
    <w:p w:rsidR="00F13363" w:rsidRDefault="00F13363" w:rsidP="00D87611">
      <w:pPr>
        <w:spacing w:after="240" w:line="480" w:lineRule="auto"/>
        <w:rPr>
          <w:rFonts w:ascii="Arial" w:hAnsi="Arial" w:cs="Arial"/>
          <w:sz w:val="20"/>
          <w:szCs w:val="20"/>
          <w:lang w:val="af-ZA"/>
        </w:rPr>
      </w:pPr>
    </w:p>
    <w:tbl>
      <w:tblPr>
        <w:tblStyle w:val="LightGrid-Accent6"/>
        <w:tblW w:w="0" w:type="auto"/>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1"/>
      </w:tblGrid>
      <w:tr w:rsidR="00D87611" w:rsidRPr="00B6372F" w:rsidTr="00B108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1" w:type="dxa"/>
            <w:tcBorders>
              <w:top w:val="none" w:sz="0" w:space="0" w:color="auto"/>
              <w:left w:val="none" w:sz="0" w:space="0" w:color="auto"/>
              <w:bottom w:val="none" w:sz="0" w:space="0" w:color="auto"/>
              <w:right w:val="none" w:sz="0" w:space="0" w:color="auto"/>
            </w:tcBorders>
          </w:tcPr>
          <w:p w:rsidR="00D87611" w:rsidRPr="00B6372F" w:rsidRDefault="003D5B17" w:rsidP="00D87611">
            <w:pPr>
              <w:spacing w:after="240" w:line="480" w:lineRule="auto"/>
              <w:rPr>
                <w:rFonts w:ascii="Arial" w:hAnsi="Arial" w:cs="Arial"/>
                <w:b w:val="0"/>
                <w:sz w:val="20"/>
                <w:szCs w:val="20"/>
                <w:lang w:val="en-US"/>
              </w:rPr>
            </w:pPr>
            <w:r>
              <w:rPr>
                <w:rFonts w:ascii="Arial" w:hAnsi="Arial" w:cs="Arial"/>
                <w:b w:val="0"/>
                <w:sz w:val="20"/>
                <w:szCs w:val="20"/>
                <w:lang w:val="en-US"/>
              </w:rPr>
              <w:t xml:space="preserve">Mr </w:t>
            </w:r>
            <w:r w:rsidR="00D87611" w:rsidRPr="00B6372F">
              <w:rPr>
                <w:rFonts w:ascii="Arial" w:hAnsi="Arial" w:cs="Arial"/>
                <w:b w:val="0"/>
                <w:sz w:val="20"/>
                <w:szCs w:val="20"/>
                <w:lang w:val="en-US"/>
              </w:rPr>
              <w:t>Theo Broodryk</w:t>
            </w:r>
          </w:p>
        </w:tc>
      </w:tr>
      <w:tr w:rsidR="00D87611" w:rsidRPr="00B6372F" w:rsidTr="00B108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1" w:type="dxa"/>
            <w:tcBorders>
              <w:top w:val="none" w:sz="0" w:space="0" w:color="auto"/>
              <w:left w:val="none" w:sz="0" w:space="0" w:color="auto"/>
              <w:bottom w:val="none" w:sz="0" w:space="0" w:color="auto"/>
              <w:right w:val="none" w:sz="0" w:space="0" w:color="auto"/>
            </w:tcBorders>
          </w:tcPr>
          <w:p w:rsidR="00D87611" w:rsidRPr="00B6372F" w:rsidRDefault="00D87611" w:rsidP="008873FF">
            <w:pPr>
              <w:spacing w:after="240" w:line="480" w:lineRule="auto"/>
              <w:rPr>
                <w:rFonts w:ascii="Arial" w:hAnsi="Arial" w:cs="Arial"/>
                <w:b w:val="0"/>
                <w:sz w:val="20"/>
                <w:szCs w:val="20"/>
                <w:lang w:val="en-US"/>
              </w:rPr>
            </w:pPr>
            <w:r w:rsidRPr="00B6372F">
              <w:rPr>
                <w:rFonts w:ascii="Arial" w:hAnsi="Arial" w:cs="Arial"/>
                <w:b w:val="0"/>
                <w:sz w:val="20"/>
                <w:szCs w:val="20"/>
                <w:lang w:val="en-US"/>
              </w:rPr>
              <w:t xml:space="preserve">Faculty of Law </w:t>
            </w:r>
          </w:p>
        </w:tc>
      </w:tr>
      <w:tr w:rsidR="00D87611" w:rsidRPr="00B6372F" w:rsidTr="00B108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1" w:type="dxa"/>
            <w:tcBorders>
              <w:top w:val="none" w:sz="0" w:space="0" w:color="auto"/>
              <w:left w:val="none" w:sz="0" w:space="0" w:color="auto"/>
              <w:bottom w:val="none" w:sz="0" w:space="0" w:color="auto"/>
              <w:right w:val="none" w:sz="0" w:space="0" w:color="auto"/>
            </w:tcBorders>
          </w:tcPr>
          <w:p w:rsidR="00D87611" w:rsidRPr="00B6372F" w:rsidRDefault="00D87611" w:rsidP="008873FF">
            <w:pPr>
              <w:spacing w:after="240" w:line="480" w:lineRule="auto"/>
              <w:rPr>
                <w:rFonts w:ascii="Arial" w:hAnsi="Arial" w:cs="Arial"/>
                <w:b w:val="0"/>
                <w:sz w:val="20"/>
                <w:szCs w:val="20"/>
                <w:lang w:val="en-US"/>
              </w:rPr>
            </w:pPr>
            <w:r w:rsidRPr="00B6372F">
              <w:rPr>
                <w:rFonts w:ascii="Arial" w:hAnsi="Arial" w:cs="Arial"/>
                <w:b w:val="0"/>
                <w:sz w:val="20"/>
                <w:szCs w:val="20"/>
                <w:lang w:val="en-US"/>
              </w:rPr>
              <w:t xml:space="preserve">University of Stellenbosch </w:t>
            </w:r>
          </w:p>
        </w:tc>
      </w:tr>
      <w:tr w:rsidR="00D87611" w:rsidRPr="00B6372F" w:rsidTr="00B108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1" w:type="dxa"/>
            <w:tcBorders>
              <w:top w:val="none" w:sz="0" w:space="0" w:color="auto"/>
              <w:left w:val="none" w:sz="0" w:space="0" w:color="auto"/>
              <w:bottom w:val="none" w:sz="0" w:space="0" w:color="auto"/>
              <w:right w:val="none" w:sz="0" w:space="0" w:color="auto"/>
            </w:tcBorders>
          </w:tcPr>
          <w:p w:rsidR="00D87611" w:rsidRPr="00B6372F" w:rsidRDefault="006374F0" w:rsidP="008873FF">
            <w:pPr>
              <w:spacing w:after="240" w:line="480" w:lineRule="auto"/>
              <w:rPr>
                <w:rFonts w:ascii="Arial" w:hAnsi="Arial" w:cs="Arial"/>
                <w:b w:val="0"/>
                <w:sz w:val="20"/>
                <w:szCs w:val="20"/>
                <w:lang w:val="en-US"/>
              </w:rPr>
            </w:pPr>
            <w:r>
              <w:rPr>
                <w:rFonts w:ascii="Arial" w:hAnsi="Arial" w:cs="Arial"/>
                <w:b w:val="0"/>
                <w:sz w:val="20"/>
                <w:szCs w:val="20"/>
                <w:lang w:val="en-US"/>
              </w:rPr>
              <w:t>Old Main Building</w:t>
            </w:r>
          </w:p>
        </w:tc>
      </w:tr>
      <w:tr w:rsidR="00D87611" w:rsidRPr="00B6372F" w:rsidTr="00B108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1" w:type="dxa"/>
            <w:tcBorders>
              <w:top w:val="none" w:sz="0" w:space="0" w:color="auto"/>
              <w:left w:val="none" w:sz="0" w:space="0" w:color="auto"/>
              <w:bottom w:val="none" w:sz="0" w:space="0" w:color="auto"/>
              <w:right w:val="none" w:sz="0" w:space="0" w:color="auto"/>
            </w:tcBorders>
          </w:tcPr>
          <w:p w:rsidR="00D87611" w:rsidRPr="00B6372F" w:rsidRDefault="00D87611" w:rsidP="008873FF">
            <w:pPr>
              <w:spacing w:after="240" w:line="480" w:lineRule="auto"/>
              <w:rPr>
                <w:rFonts w:ascii="Arial" w:hAnsi="Arial" w:cs="Arial"/>
                <w:b w:val="0"/>
                <w:sz w:val="20"/>
                <w:szCs w:val="20"/>
                <w:lang w:val="en-US"/>
              </w:rPr>
            </w:pPr>
            <w:r w:rsidRPr="00B6372F">
              <w:rPr>
                <w:rFonts w:ascii="Arial" w:hAnsi="Arial" w:cs="Arial"/>
                <w:b w:val="0"/>
                <w:sz w:val="20"/>
                <w:szCs w:val="20"/>
                <w:lang w:val="en-US"/>
              </w:rPr>
              <w:t>Private Bag XI</w:t>
            </w:r>
          </w:p>
        </w:tc>
      </w:tr>
      <w:tr w:rsidR="00D87611" w:rsidRPr="00B6372F" w:rsidTr="00B108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1" w:type="dxa"/>
            <w:tcBorders>
              <w:top w:val="none" w:sz="0" w:space="0" w:color="auto"/>
              <w:left w:val="none" w:sz="0" w:space="0" w:color="auto"/>
              <w:bottom w:val="none" w:sz="0" w:space="0" w:color="auto"/>
              <w:right w:val="none" w:sz="0" w:space="0" w:color="auto"/>
            </w:tcBorders>
          </w:tcPr>
          <w:p w:rsidR="00D87611" w:rsidRPr="00B6372F" w:rsidRDefault="00D87611" w:rsidP="00D87611">
            <w:pPr>
              <w:spacing w:after="240" w:line="480" w:lineRule="auto"/>
              <w:rPr>
                <w:rFonts w:ascii="Arial" w:hAnsi="Arial" w:cs="Arial"/>
                <w:b w:val="0"/>
                <w:sz w:val="20"/>
                <w:szCs w:val="20"/>
                <w:lang w:val="en-US"/>
              </w:rPr>
            </w:pPr>
            <w:r w:rsidRPr="00B6372F">
              <w:rPr>
                <w:rFonts w:ascii="Arial" w:hAnsi="Arial" w:cs="Arial"/>
                <w:b w:val="0"/>
                <w:sz w:val="20"/>
                <w:szCs w:val="20"/>
                <w:lang w:val="en-US"/>
              </w:rPr>
              <w:t>Matieland</w:t>
            </w:r>
          </w:p>
        </w:tc>
      </w:tr>
      <w:tr w:rsidR="00D87611" w:rsidRPr="00B6372F" w:rsidTr="00B108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1" w:type="dxa"/>
            <w:tcBorders>
              <w:top w:val="none" w:sz="0" w:space="0" w:color="auto"/>
              <w:left w:val="none" w:sz="0" w:space="0" w:color="auto"/>
              <w:bottom w:val="none" w:sz="0" w:space="0" w:color="auto"/>
              <w:right w:val="none" w:sz="0" w:space="0" w:color="auto"/>
            </w:tcBorders>
          </w:tcPr>
          <w:p w:rsidR="00D87611" w:rsidRPr="00B6372F" w:rsidRDefault="00D87611" w:rsidP="00D87611">
            <w:pPr>
              <w:spacing w:after="240" w:line="480" w:lineRule="auto"/>
              <w:rPr>
                <w:rFonts w:ascii="Arial" w:hAnsi="Arial" w:cs="Arial"/>
                <w:b w:val="0"/>
                <w:sz w:val="20"/>
                <w:szCs w:val="20"/>
                <w:lang w:val="en-US"/>
              </w:rPr>
            </w:pPr>
            <w:r w:rsidRPr="00B6372F">
              <w:rPr>
                <w:rFonts w:ascii="Arial" w:hAnsi="Arial" w:cs="Arial"/>
                <w:b w:val="0"/>
                <w:sz w:val="20"/>
                <w:szCs w:val="20"/>
                <w:lang w:val="en-US"/>
              </w:rPr>
              <w:t>7602</w:t>
            </w:r>
          </w:p>
        </w:tc>
      </w:tr>
      <w:tr w:rsidR="00D87611" w:rsidRPr="00B6372F" w:rsidTr="00B108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1" w:type="dxa"/>
            <w:tcBorders>
              <w:top w:val="none" w:sz="0" w:space="0" w:color="auto"/>
              <w:left w:val="none" w:sz="0" w:space="0" w:color="auto"/>
              <w:bottom w:val="none" w:sz="0" w:space="0" w:color="auto"/>
              <w:right w:val="none" w:sz="0" w:space="0" w:color="auto"/>
            </w:tcBorders>
          </w:tcPr>
          <w:p w:rsidR="00D87611" w:rsidRPr="00B6372F" w:rsidRDefault="00D87611" w:rsidP="00BC27CB">
            <w:pPr>
              <w:spacing w:after="240" w:line="480" w:lineRule="auto"/>
              <w:rPr>
                <w:rFonts w:ascii="Arial" w:hAnsi="Arial" w:cs="Arial"/>
                <w:b w:val="0"/>
                <w:sz w:val="20"/>
                <w:szCs w:val="20"/>
                <w:lang w:val="en-US"/>
              </w:rPr>
            </w:pPr>
            <w:r w:rsidRPr="00B6372F">
              <w:rPr>
                <w:rFonts w:ascii="Arial" w:hAnsi="Arial" w:cs="Arial"/>
                <w:b w:val="0"/>
                <w:sz w:val="20"/>
                <w:szCs w:val="20"/>
                <w:lang w:val="en-US"/>
              </w:rPr>
              <w:t xml:space="preserve">Tel: 021 808 </w:t>
            </w:r>
            <w:r w:rsidR="00BC27CB" w:rsidRPr="00B6372F">
              <w:rPr>
                <w:rFonts w:ascii="Arial" w:hAnsi="Arial" w:cs="Arial"/>
                <w:b w:val="0"/>
                <w:sz w:val="20"/>
                <w:szCs w:val="20"/>
                <w:lang w:val="en-US"/>
              </w:rPr>
              <w:t>4853</w:t>
            </w:r>
          </w:p>
        </w:tc>
      </w:tr>
      <w:tr w:rsidR="00D87611" w:rsidRPr="00B6372F" w:rsidTr="00B108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1" w:type="dxa"/>
            <w:tcBorders>
              <w:top w:val="none" w:sz="0" w:space="0" w:color="auto"/>
              <w:left w:val="none" w:sz="0" w:space="0" w:color="auto"/>
              <w:bottom w:val="none" w:sz="0" w:space="0" w:color="auto"/>
              <w:right w:val="none" w:sz="0" w:space="0" w:color="auto"/>
            </w:tcBorders>
          </w:tcPr>
          <w:p w:rsidR="00D87611" w:rsidRPr="00B6372F" w:rsidRDefault="00D87611" w:rsidP="00D87611">
            <w:pPr>
              <w:spacing w:after="240" w:line="480" w:lineRule="auto"/>
              <w:rPr>
                <w:rFonts w:ascii="Arial" w:hAnsi="Arial" w:cs="Arial"/>
                <w:b w:val="0"/>
                <w:sz w:val="20"/>
                <w:szCs w:val="20"/>
                <w:lang w:val="en-US"/>
              </w:rPr>
            </w:pPr>
            <w:r w:rsidRPr="00B6372F">
              <w:rPr>
                <w:rFonts w:ascii="Arial" w:hAnsi="Arial" w:cs="Arial"/>
                <w:b w:val="0"/>
                <w:sz w:val="20"/>
                <w:szCs w:val="20"/>
                <w:lang w:val="en-US"/>
              </w:rPr>
              <w:t xml:space="preserve">Email: </w:t>
            </w:r>
            <w:hyperlink r:id="rId9" w:history="1">
              <w:r w:rsidRPr="00B6372F">
                <w:rPr>
                  <w:rStyle w:val="Hyperlink"/>
                  <w:rFonts w:ascii="Arial" w:hAnsi="Arial" w:cs="Arial"/>
                  <w:b w:val="0"/>
                  <w:color w:val="auto"/>
                  <w:sz w:val="20"/>
                  <w:szCs w:val="20"/>
                  <w:u w:val="none"/>
                  <w:lang w:val="en-US"/>
                </w:rPr>
                <w:t>tbroodryk@sun.ac.za</w:t>
              </w:r>
            </w:hyperlink>
            <w:r w:rsidRPr="00B6372F">
              <w:rPr>
                <w:rFonts w:ascii="Arial" w:hAnsi="Arial" w:cs="Arial"/>
                <w:b w:val="0"/>
                <w:sz w:val="20"/>
                <w:szCs w:val="20"/>
                <w:lang w:val="en-US"/>
              </w:rPr>
              <w:t xml:space="preserve">  </w:t>
            </w:r>
          </w:p>
        </w:tc>
      </w:tr>
    </w:tbl>
    <w:p w:rsidR="00D87611" w:rsidRDefault="00D87611" w:rsidP="00D87611">
      <w:pPr>
        <w:spacing w:after="240" w:line="480" w:lineRule="auto"/>
        <w:jc w:val="center"/>
        <w:rPr>
          <w:rFonts w:ascii="Arial" w:hAnsi="Arial" w:cs="Arial"/>
          <w:sz w:val="24"/>
          <w:szCs w:val="24"/>
          <w:lang w:val="af-ZA"/>
        </w:rPr>
      </w:pPr>
    </w:p>
    <w:p w:rsidR="00290607" w:rsidRPr="00290607" w:rsidRDefault="00290607" w:rsidP="00D87611">
      <w:pPr>
        <w:spacing w:after="240" w:line="480" w:lineRule="auto"/>
        <w:jc w:val="center"/>
        <w:rPr>
          <w:rFonts w:ascii="Arial" w:hAnsi="Arial" w:cs="Arial"/>
          <w:sz w:val="24"/>
          <w:szCs w:val="24"/>
          <w:lang w:val="af-ZA"/>
        </w:rPr>
      </w:pPr>
    </w:p>
    <w:p w:rsidR="00290607" w:rsidRDefault="00290607" w:rsidP="00C835FC">
      <w:pPr>
        <w:jc w:val="center"/>
        <w:rPr>
          <w:rFonts w:ascii="Arial" w:hAnsi="Arial" w:cs="Arial"/>
          <w:sz w:val="72"/>
          <w:szCs w:val="72"/>
          <w:lang w:val="af-ZA"/>
        </w:rPr>
      </w:pPr>
    </w:p>
    <w:p w:rsidR="00290607" w:rsidRDefault="00290607" w:rsidP="00C835FC">
      <w:pPr>
        <w:jc w:val="center"/>
        <w:rPr>
          <w:rFonts w:ascii="Arial" w:hAnsi="Arial" w:cs="Arial"/>
          <w:sz w:val="72"/>
          <w:szCs w:val="72"/>
          <w:lang w:val="af-ZA"/>
        </w:rPr>
      </w:pPr>
    </w:p>
    <w:p w:rsidR="00C835FC" w:rsidRDefault="00C835FC" w:rsidP="00D87611">
      <w:pPr>
        <w:rPr>
          <w:rFonts w:ascii="Arial" w:hAnsi="Arial" w:cs="Arial"/>
          <w:sz w:val="20"/>
          <w:szCs w:val="20"/>
          <w:lang w:val="af-ZA"/>
        </w:rPr>
      </w:pPr>
    </w:p>
    <w:p w:rsidR="007B13FE" w:rsidRDefault="007B13FE" w:rsidP="00D87611">
      <w:pPr>
        <w:rPr>
          <w:rFonts w:ascii="Arial" w:hAnsi="Arial" w:cs="Arial"/>
          <w:sz w:val="20"/>
          <w:szCs w:val="20"/>
          <w:lang w:val="af-ZA"/>
        </w:rPr>
      </w:pPr>
    </w:p>
    <w:p w:rsidR="007B13FE" w:rsidRPr="007B13FE" w:rsidRDefault="007B13FE" w:rsidP="00D87611">
      <w:pPr>
        <w:rPr>
          <w:rFonts w:ascii="Arial" w:hAnsi="Arial" w:cs="Arial"/>
          <w:sz w:val="20"/>
          <w:szCs w:val="20"/>
          <w:lang w:val="af-ZA"/>
        </w:rPr>
      </w:pPr>
      <w:bookmarkStart w:id="0" w:name="_GoBack"/>
      <w:bookmarkEnd w:id="0"/>
    </w:p>
    <w:sdt>
      <w:sdtPr>
        <w:rPr>
          <w:rFonts w:eastAsiaTheme="minorHAnsi"/>
          <w:b/>
          <w:bCs/>
          <w:lang w:val="en-ZA" w:eastAsia="en-US"/>
        </w:rPr>
        <w:id w:val="1537157222"/>
        <w:docPartObj>
          <w:docPartGallery w:val="Table of Contents"/>
          <w:docPartUnique/>
        </w:docPartObj>
      </w:sdtPr>
      <w:sdtEndPr>
        <w:rPr>
          <w:b w:val="0"/>
          <w:bCs w:val="0"/>
          <w:noProof/>
          <w:sz w:val="20"/>
          <w:szCs w:val="20"/>
          <w:lang w:val="en-GB"/>
        </w:rPr>
      </w:sdtEndPr>
      <w:sdtContent>
        <w:p w:rsidR="005E3432" w:rsidRPr="005E3432" w:rsidRDefault="005E3432">
          <w:pPr>
            <w:pStyle w:val="TOC1"/>
            <w:rPr>
              <w:rFonts w:ascii="Arial" w:eastAsiaTheme="minorHAnsi" w:hAnsi="Arial" w:cs="Arial"/>
              <w:b/>
              <w:bCs/>
              <w:sz w:val="20"/>
              <w:szCs w:val="20"/>
              <w:lang w:val="en-ZA"/>
            </w:rPr>
          </w:pPr>
          <w:r w:rsidRPr="005E3432">
            <w:rPr>
              <w:rFonts w:ascii="Arial" w:eastAsiaTheme="minorHAnsi" w:hAnsi="Arial" w:cs="Arial"/>
              <w:b/>
              <w:bCs/>
              <w:sz w:val="20"/>
              <w:szCs w:val="20"/>
              <w:lang w:val="en-ZA"/>
            </w:rPr>
            <w:t xml:space="preserve">Table of contents </w:t>
          </w:r>
        </w:p>
        <w:p w:rsidR="007B13FE" w:rsidRPr="005E3432" w:rsidRDefault="001635C6">
          <w:pPr>
            <w:pStyle w:val="TOC1"/>
            <w:rPr>
              <w:rFonts w:ascii="Arial" w:hAnsi="Arial" w:cs="Arial"/>
              <w:noProof/>
              <w:sz w:val="20"/>
              <w:szCs w:val="20"/>
              <w:lang w:val="en-ZA" w:eastAsia="en-ZA"/>
            </w:rPr>
          </w:pPr>
          <w:r w:rsidRPr="005E3432">
            <w:rPr>
              <w:rFonts w:ascii="Arial" w:hAnsi="Arial" w:cs="Arial"/>
              <w:sz w:val="20"/>
              <w:szCs w:val="20"/>
            </w:rPr>
            <w:fldChar w:fldCharType="begin"/>
          </w:r>
          <w:r w:rsidR="00641596" w:rsidRPr="005E3432">
            <w:rPr>
              <w:rFonts w:ascii="Arial" w:hAnsi="Arial" w:cs="Arial"/>
              <w:sz w:val="20"/>
              <w:szCs w:val="20"/>
            </w:rPr>
            <w:instrText xml:space="preserve"> TOC \o "1-3" \h \z \u </w:instrText>
          </w:r>
          <w:r w:rsidRPr="005E3432">
            <w:rPr>
              <w:rFonts w:ascii="Arial" w:hAnsi="Arial" w:cs="Arial"/>
              <w:sz w:val="20"/>
              <w:szCs w:val="20"/>
            </w:rPr>
            <w:fldChar w:fldCharType="separate"/>
          </w:r>
          <w:hyperlink w:anchor="_Toc378323145" w:history="1">
            <w:r w:rsidR="007B13FE" w:rsidRPr="005E3432">
              <w:rPr>
                <w:rStyle w:val="Hyperlink"/>
                <w:rFonts w:ascii="Arial" w:hAnsi="Arial" w:cs="Arial"/>
                <w:b/>
                <w:noProof/>
                <w:sz w:val="20"/>
                <w:szCs w:val="20"/>
              </w:rPr>
              <w:t>I.  Legal writing</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_Toc378323145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w:t>
            </w:r>
            <w:r w:rsidR="007B13FE" w:rsidRPr="005E3432">
              <w:rPr>
                <w:rFonts w:ascii="Arial" w:hAnsi="Arial" w:cs="Arial"/>
                <w:noProof/>
                <w:webHidden/>
                <w:sz w:val="20"/>
                <w:szCs w:val="20"/>
              </w:rPr>
              <w:fldChar w:fldCharType="end"/>
            </w:r>
          </w:hyperlink>
        </w:p>
        <w:p w:rsidR="007B13FE" w:rsidRPr="005E3432" w:rsidRDefault="00695A1F">
          <w:pPr>
            <w:pStyle w:val="TOC2"/>
            <w:tabs>
              <w:tab w:val="right" w:leader="dot" w:pos="9038"/>
            </w:tabs>
            <w:rPr>
              <w:rFonts w:ascii="Arial" w:hAnsi="Arial" w:cs="Arial"/>
              <w:noProof/>
              <w:sz w:val="20"/>
              <w:szCs w:val="20"/>
              <w:lang w:val="en-ZA" w:eastAsia="en-ZA"/>
            </w:rPr>
          </w:pPr>
          <w:hyperlink w:anchor="_Toc378323146" w:history="1">
            <w:r w:rsidR="007B13FE" w:rsidRPr="005E3432">
              <w:rPr>
                <w:rStyle w:val="Hyperlink"/>
                <w:rFonts w:ascii="Arial" w:hAnsi="Arial" w:cs="Arial"/>
                <w:noProof/>
                <w:sz w:val="20"/>
                <w:szCs w:val="20"/>
              </w:rPr>
              <w:t>Part 1: General and indispensable principles of legal writing</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_Toc378323146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47" w:history="1">
            <w:r w:rsidR="007B13FE" w:rsidRPr="005E3432">
              <w:rPr>
                <w:rStyle w:val="Hyperlink"/>
                <w:rFonts w:ascii="Arial" w:hAnsi="Arial" w:cs="Arial"/>
                <w:noProof/>
                <w:sz w:val="20"/>
                <w:szCs w:val="20"/>
              </w:rPr>
              <w:t>1.</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Good academic writing is accurate writing</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_Toc378323147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48" w:history="1">
            <w:r w:rsidR="007B13FE" w:rsidRPr="005E3432">
              <w:rPr>
                <w:rStyle w:val="Hyperlink"/>
                <w:rFonts w:ascii="Arial" w:hAnsi="Arial" w:cs="Arial"/>
                <w:noProof/>
                <w:sz w:val="20"/>
                <w:szCs w:val="20"/>
              </w:rPr>
              <w:t>2.</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Language is imprecise</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_Toc378323148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7</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49" w:history="1">
            <w:r w:rsidR="007B13FE" w:rsidRPr="005E3432">
              <w:rPr>
                <w:rStyle w:val="Hyperlink"/>
                <w:rFonts w:ascii="Arial" w:hAnsi="Arial" w:cs="Arial"/>
                <w:noProof/>
                <w:sz w:val="20"/>
                <w:szCs w:val="20"/>
              </w:rPr>
              <w:t>3.</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Criticism of your work</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_Toc378323149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9</w:t>
            </w:r>
            <w:r w:rsidR="007B13FE" w:rsidRPr="005E3432">
              <w:rPr>
                <w:rFonts w:ascii="Arial" w:hAnsi="Arial" w:cs="Arial"/>
                <w:noProof/>
                <w:webHidden/>
                <w:sz w:val="20"/>
                <w:szCs w:val="20"/>
              </w:rPr>
              <w:fldChar w:fldCharType="end"/>
            </w:r>
          </w:hyperlink>
        </w:p>
        <w:p w:rsidR="007B13FE" w:rsidRPr="005E3432" w:rsidRDefault="00695A1F">
          <w:pPr>
            <w:pStyle w:val="TOC2"/>
            <w:tabs>
              <w:tab w:val="right" w:leader="dot" w:pos="9038"/>
            </w:tabs>
            <w:rPr>
              <w:rFonts w:ascii="Arial" w:hAnsi="Arial" w:cs="Arial"/>
              <w:noProof/>
              <w:sz w:val="20"/>
              <w:szCs w:val="20"/>
              <w:lang w:val="en-ZA" w:eastAsia="en-ZA"/>
            </w:rPr>
          </w:pPr>
          <w:hyperlink w:anchor="_Toc378323150" w:history="1">
            <w:r w:rsidR="007B13FE" w:rsidRPr="005E3432">
              <w:rPr>
                <w:rStyle w:val="Hyperlink"/>
                <w:rFonts w:ascii="Arial" w:hAnsi="Arial" w:cs="Arial"/>
                <w:noProof/>
                <w:sz w:val="20"/>
                <w:szCs w:val="20"/>
              </w:rPr>
              <w:t>Part 2: How to develop an argument</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_Toc378323150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10</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51" w:history="1">
            <w:r w:rsidR="007B13FE" w:rsidRPr="005E3432">
              <w:rPr>
                <w:rStyle w:val="Hyperlink"/>
                <w:rFonts w:ascii="Arial" w:hAnsi="Arial" w:cs="Arial"/>
                <w:noProof/>
                <w:sz w:val="20"/>
                <w:szCs w:val="20"/>
              </w:rPr>
              <w:t>1.</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Overview: The three stages of an assignment</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_Toc378323151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10</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52" w:history="1">
            <w:r w:rsidR="007B13FE" w:rsidRPr="005E3432">
              <w:rPr>
                <w:rStyle w:val="Hyperlink"/>
                <w:rFonts w:ascii="Arial" w:hAnsi="Arial" w:cs="Arial"/>
                <w:noProof/>
                <w:sz w:val="20"/>
                <w:szCs w:val="20"/>
              </w:rPr>
              <w:t>2.</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The introduction</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_Toc378323152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16</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53" w:history="1">
            <w:r w:rsidR="007B13FE" w:rsidRPr="005E3432">
              <w:rPr>
                <w:rStyle w:val="Hyperlink"/>
                <w:rFonts w:ascii="Arial" w:hAnsi="Arial" w:cs="Arial"/>
                <w:noProof/>
                <w:sz w:val="20"/>
                <w:szCs w:val="20"/>
              </w:rPr>
              <w:t>3.</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The conclusion</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_Toc378323153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16</w:t>
            </w:r>
            <w:r w:rsidR="007B13FE" w:rsidRPr="005E3432">
              <w:rPr>
                <w:rFonts w:ascii="Arial" w:hAnsi="Arial" w:cs="Arial"/>
                <w:noProof/>
                <w:webHidden/>
                <w:sz w:val="20"/>
                <w:szCs w:val="20"/>
              </w:rPr>
              <w:fldChar w:fldCharType="end"/>
            </w:r>
          </w:hyperlink>
        </w:p>
        <w:p w:rsidR="007B13FE" w:rsidRPr="005E3432" w:rsidRDefault="00695A1F">
          <w:pPr>
            <w:pStyle w:val="TOC1"/>
            <w:rPr>
              <w:rFonts w:ascii="Arial" w:hAnsi="Arial" w:cs="Arial"/>
              <w:noProof/>
              <w:sz w:val="20"/>
              <w:szCs w:val="20"/>
              <w:lang w:val="en-ZA" w:eastAsia="en-ZA"/>
            </w:rPr>
          </w:pPr>
          <w:hyperlink w:anchor="_Toc378323154" w:history="1">
            <w:r w:rsidR="007B13FE" w:rsidRPr="005E3432">
              <w:rPr>
                <w:rStyle w:val="Hyperlink"/>
                <w:rFonts w:ascii="Arial" w:hAnsi="Arial" w:cs="Arial"/>
                <w:b/>
                <w:noProof/>
                <w:sz w:val="20"/>
                <w:szCs w:val="20"/>
              </w:rPr>
              <w:t>II. Language and style aspects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_Toc378323154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19</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55" w:history="1">
            <w:r w:rsidR="007B13FE" w:rsidRPr="005E3432">
              <w:rPr>
                <w:rStyle w:val="Hyperlink"/>
                <w:rFonts w:ascii="Arial" w:hAnsi="Arial" w:cs="Arial"/>
                <w:noProof/>
                <w:sz w:val="20"/>
                <w:szCs w:val="20"/>
              </w:rPr>
              <w:t>1.</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Language aid in the Faculty</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_Toc378323155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19</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56" w:history="1">
            <w:r w:rsidR="007B13FE" w:rsidRPr="005E3432">
              <w:rPr>
                <w:rStyle w:val="Hyperlink"/>
                <w:rFonts w:ascii="Arial" w:hAnsi="Arial" w:cs="Arial"/>
                <w:noProof/>
                <w:sz w:val="20"/>
                <w:szCs w:val="20"/>
              </w:rPr>
              <w:t>2.</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General writing principles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_Toc378323156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19</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57" w:history="1">
            <w:r w:rsidR="007B13FE" w:rsidRPr="005E3432">
              <w:rPr>
                <w:rStyle w:val="Hyperlink"/>
                <w:rFonts w:ascii="Arial" w:hAnsi="Arial" w:cs="Arial"/>
                <w:noProof/>
                <w:sz w:val="20"/>
                <w:szCs w:val="20"/>
              </w:rPr>
              <w:t>3.</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Specific language and style issues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_Toc378323157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24</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58" w:history="1">
            <w:r w:rsidR="007B13FE" w:rsidRPr="005E3432">
              <w:rPr>
                <w:rStyle w:val="Hyperlink"/>
                <w:rFonts w:ascii="Arial" w:hAnsi="Arial" w:cs="Arial"/>
                <w:noProof/>
                <w:sz w:val="20"/>
                <w:szCs w:val="20"/>
              </w:rPr>
              <w:t>a.</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Punctuation marks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_Toc378323158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24</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59" w:history="1">
            <w:r w:rsidR="007B13FE" w:rsidRPr="005E3432">
              <w:rPr>
                <w:rStyle w:val="Hyperlink"/>
                <w:rFonts w:ascii="Arial" w:hAnsi="Arial" w:cs="Arial"/>
                <w:noProof/>
                <w:sz w:val="20"/>
                <w:szCs w:val="20"/>
              </w:rPr>
              <w:t>b.</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Capital letters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_Toc378323159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27</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60" w:history="1">
            <w:r w:rsidR="007B13FE" w:rsidRPr="005E3432">
              <w:rPr>
                <w:rStyle w:val="Hyperlink"/>
                <w:rFonts w:ascii="Arial" w:hAnsi="Arial" w:cs="Arial"/>
                <w:noProof/>
                <w:sz w:val="20"/>
                <w:szCs w:val="20"/>
              </w:rPr>
              <w:t>c.</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Headings and numbers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_Toc378323160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28</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61" w:history="1">
            <w:r w:rsidR="007B13FE" w:rsidRPr="005E3432">
              <w:rPr>
                <w:rStyle w:val="Hyperlink"/>
                <w:rFonts w:ascii="Arial" w:hAnsi="Arial" w:cs="Arial"/>
                <w:noProof/>
                <w:sz w:val="20"/>
                <w:szCs w:val="20"/>
              </w:rPr>
              <w:t>d.</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Numerals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_Toc378323161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29</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62" w:history="1">
            <w:r w:rsidR="007B13FE" w:rsidRPr="005E3432">
              <w:rPr>
                <w:rStyle w:val="Hyperlink"/>
                <w:rFonts w:ascii="Arial" w:hAnsi="Arial" w:cs="Arial"/>
                <w:noProof/>
                <w:sz w:val="20"/>
                <w:szCs w:val="20"/>
              </w:rPr>
              <w:t>e.</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Prepositions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_Toc378323162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30</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63" w:history="1">
            <w:r w:rsidR="007B13FE" w:rsidRPr="005E3432">
              <w:rPr>
                <w:rStyle w:val="Hyperlink"/>
                <w:rFonts w:ascii="Arial" w:hAnsi="Arial" w:cs="Arial"/>
                <w:noProof/>
                <w:sz w:val="20"/>
                <w:szCs w:val="20"/>
              </w:rPr>
              <w:t>f.</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Verbs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_Toc378323163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30</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64" w:history="1">
            <w:r w:rsidR="007B13FE" w:rsidRPr="005E3432">
              <w:rPr>
                <w:rStyle w:val="Hyperlink"/>
                <w:rFonts w:ascii="Arial" w:hAnsi="Arial" w:cs="Arial"/>
                <w:noProof/>
                <w:sz w:val="20"/>
                <w:szCs w:val="20"/>
              </w:rPr>
              <w:t>g.</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Adjectives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_Toc378323164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31</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65" w:history="1">
            <w:r w:rsidR="007B13FE" w:rsidRPr="005E3432">
              <w:rPr>
                <w:rStyle w:val="Hyperlink"/>
                <w:rFonts w:ascii="Arial" w:hAnsi="Arial" w:cs="Arial"/>
                <w:noProof/>
                <w:sz w:val="20"/>
                <w:szCs w:val="20"/>
              </w:rPr>
              <w:t>h.</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Choose the most suitable word</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_Toc378323165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31</w:t>
            </w:r>
            <w:r w:rsidR="007B13FE" w:rsidRPr="005E3432">
              <w:rPr>
                <w:rFonts w:ascii="Arial" w:hAnsi="Arial" w:cs="Arial"/>
                <w:noProof/>
                <w:webHidden/>
                <w:sz w:val="20"/>
                <w:szCs w:val="20"/>
              </w:rPr>
              <w:fldChar w:fldCharType="end"/>
            </w:r>
          </w:hyperlink>
        </w:p>
        <w:p w:rsidR="007B13FE" w:rsidRPr="005E3432" w:rsidRDefault="00695A1F">
          <w:pPr>
            <w:pStyle w:val="TOC3"/>
            <w:tabs>
              <w:tab w:val="left" w:pos="880"/>
              <w:tab w:val="right" w:leader="dot" w:pos="9038"/>
            </w:tabs>
            <w:rPr>
              <w:rFonts w:ascii="Arial" w:eastAsiaTheme="minorEastAsia" w:hAnsi="Arial" w:cs="Arial"/>
              <w:noProof/>
              <w:sz w:val="20"/>
              <w:szCs w:val="20"/>
              <w:lang w:eastAsia="en-ZA"/>
            </w:rPr>
          </w:pPr>
          <w:hyperlink w:anchor="_Toc378323166" w:history="1">
            <w:r w:rsidR="007B13FE" w:rsidRPr="005E3432">
              <w:rPr>
                <w:rStyle w:val="Hyperlink"/>
                <w:rFonts w:ascii="Arial" w:hAnsi="Arial" w:cs="Arial"/>
                <w:noProof/>
                <w:sz w:val="20"/>
                <w:szCs w:val="20"/>
              </w:rPr>
              <w:t>i.</w:t>
            </w:r>
            <w:r w:rsidR="007B13FE" w:rsidRPr="005E3432">
              <w:rPr>
                <w:rFonts w:ascii="Arial" w:eastAsiaTheme="minorEastAsia" w:hAnsi="Arial" w:cs="Arial"/>
                <w:noProof/>
                <w:sz w:val="20"/>
                <w:szCs w:val="20"/>
                <w:lang w:eastAsia="en-ZA"/>
              </w:rPr>
              <w:tab/>
            </w:r>
            <w:r w:rsidR="007B13FE" w:rsidRPr="005E3432">
              <w:rPr>
                <w:rStyle w:val="Hyperlink"/>
                <w:rFonts w:ascii="Arial" w:hAnsi="Arial" w:cs="Arial"/>
                <w:noProof/>
                <w:sz w:val="20"/>
                <w:szCs w:val="20"/>
              </w:rPr>
              <w:t>Spelling</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_Toc378323166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32</w:t>
            </w:r>
            <w:r w:rsidR="007B13FE" w:rsidRPr="005E3432">
              <w:rPr>
                <w:rFonts w:ascii="Arial" w:hAnsi="Arial" w:cs="Arial"/>
                <w:noProof/>
                <w:webHidden/>
                <w:sz w:val="20"/>
                <w:szCs w:val="20"/>
              </w:rPr>
              <w:fldChar w:fldCharType="end"/>
            </w:r>
          </w:hyperlink>
        </w:p>
        <w:p w:rsidR="007B13FE" w:rsidRPr="005E3432" w:rsidRDefault="00695A1F">
          <w:pPr>
            <w:pStyle w:val="TOC1"/>
            <w:rPr>
              <w:rFonts w:ascii="Arial" w:hAnsi="Arial" w:cs="Arial"/>
              <w:noProof/>
              <w:sz w:val="20"/>
              <w:szCs w:val="20"/>
              <w:lang w:val="en-ZA" w:eastAsia="en-ZA"/>
            </w:rPr>
          </w:pPr>
          <w:hyperlink w:anchor="_Toc378323167" w:history="1">
            <w:r w:rsidR="007B13FE" w:rsidRPr="005E3432">
              <w:rPr>
                <w:rStyle w:val="Hyperlink"/>
                <w:rFonts w:ascii="Arial" w:hAnsi="Arial" w:cs="Arial"/>
                <w:b/>
                <w:noProof/>
                <w:sz w:val="20"/>
                <w:szCs w:val="20"/>
              </w:rPr>
              <w:t>III. The Faculty’s referencing guidelines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_Toc378323167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34</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68" w:history="1">
            <w:r w:rsidR="007B13FE" w:rsidRPr="005E3432">
              <w:rPr>
                <w:rStyle w:val="Hyperlink"/>
                <w:rFonts w:ascii="Arial" w:hAnsi="Arial" w:cs="Arial"/>
                <w:noProof/>
                <w:sz w:val="20"/>
                <w:szCs w:val="20"/>
              </w:rPr>
              <w:t>1.</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Introduction</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_Toc378323168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34</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69" w:history="1">
            <w:r w:rsidR="007B13FE" w:rsidRPr="005E3432">
              <w:rPr>
                <w:rStyle w:val="Hyperlink"/>
                <w:rFonts w:ascii="Arial" w:hAnsi="Arial" w:cs="Arial"/>
                <w:noProof/>
                <w:sz w:val="20"/>
                <w:szCs w:val="20"/>
              </w:rPr>
              <w:t>2.</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General</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_Toc378323169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34</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70" w:history="1">
            <w:r w:rsidR="007B13FE" w:rsidRPr="005E3432">
              <w:rPr>
                <w:rStyle w:val="Hyperlink"/>
                <w:rFonts w:ascii="Arial" w:hAnsi="Arial" w:cs="Arial"/>
                <w:noProof/>
                <w:sz w:val="20"/>
                <w:szCs w:val="20"/>
              </w:rPr>
              <w:t>3.</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Books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_Toc378323170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36</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71" w:history="1">
            <w:r w:rsidR="007B13FE" w:rsidRPr="005E3432">
              <w:rPr>
                <w:rStyle w:val="Hyperlink"/>
                <w:rFonts w:ascii="Arial" w:hAnsi="Arial" w:cs="Arial"/>
                <w:noProof/>
                <w:sz w:val="20"/>
                <w:szCs w:val="20"/>
              </w:rPr>
              <w:t>4.</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Chapters in edited collections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_Toc378323171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36</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72" w:history="1">
            <w:r w:rsidR="007B13FE" w:rsidRPr="005E3432">
              <w:rPr>
                <w:rStyle w:val="Hyperlink"/>
                <w:rFonts w:ascii="Arial" w:hAnsi="Arial" w:cs="Arial"/>
                <w:noProof/>
                <w:sz w:val="20"/>
                <w:szCs w:val="20"/>
              </w:rPr>
              <w:t>5.</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Loose-leaf publications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_Toc378323172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37</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73" w:history="1">
            <w:r w:rsidR="007B13FE" w:rsidRPr="005E3432">
              <w:rPr>
                <w:rStyle w:val="Hyperlink"/>
                <w:rFonts w:ascii="Arial" w:hAnsi="Arial" w:cs="Arial"/>
                <w:noProof/>
                <w:sz w:val="20"/>
                <w:szCs w:val="20"/>
              </w:rPr>
              <w:t>6.</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Theses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_Toc378323173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38</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74" w:history="1">
            <w:r w:rsidR="007B13FE" w:rsidRPr="005E3432">
              <w:rPr>
                <w:rStyle w:val="Hyperlink"/>
                <w:rFonts w:ascii="Arial" w:hAnsi="Arial" w:cs="Arial"/>
                <w:noProof/>
                <w:sz w:val="20"/>
                <w:szCs w:val="20"/>
              </w:rPr>
              <w:t>7.</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Official publications and SA Law Reform Commission publications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_Toc378323174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39</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75" w:history="1">
            <w:r w:rsidR="007B13FE" w:rsidRPr="005E3432">
              <w:rPr>
                <w:rStyle w:val="Hyperlink"/>
                <w:rFonts w:ascii="Arial" w:hAnsi="Arial" w:cs="Arial"/>
                <w:noProof/>
                <w:sz w:val="20"/>
                <w:szCs w:val="20"/>
              </w:rPr>
              <w:t>8.</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Unpublished materials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_Toc378323175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39</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76" w:history="1">
            <w:r w:rsidR="007B13FE" w:rsidRPr="005E3432">
              <w:rPr>
                <w:rStyle w:val="Hyperlink"/>
                <w:rFonts w:ascii="Arial" w:hAnsi="Arial" w:cs="Arial"/>
                <w:noProof/>
                <w:sz w:val="20"/>
                <w:szCs w:val="20"/>
              </w:rPr>
              <w:t>9.</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Journal articles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_Toc378323176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39</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880"/>
              <w:tab w:val="right" w:leader="dot" w:pos="9038"/>
            </w:tabs>
            <w:rPr>
              <w:rFonts w:ascii="Arial" w:hAnsi="Arial" w:cs="Arial"/>
              <w:noProof/>
              <w:sz w:val="20"/>
              <w:szCs w:val="20"/>
              <w:lang w:val="en-ZA" w:eastAsia="en-ZA"/>
            </w:rPr>
          </w:pPr>
          <w:hyperlink w:anchor="_Toc378323177" w:history="1">
            <w:r w:rsidR="007B13FE" w:rsidRPr="005E3432">
              <w:rPr>
                <w:rStyle w:val="Hyperlink"/>
                <w:rFonts w:ascii="Arial" w:hAnsi="Arial" w:cs="Arial"/>
                <w:noProof/>
                <w:sz w:val="20"/>
                <w:szCs w:val="20"/>
              </w:rPr>
              <w:t>10.</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Articles in printed media</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_Toc378323177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40</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880"/>
              <w:tab w:val="right" w:leader="dot" w:pos="9038"/>
            </w:tabs>
            <w:rPr>
              <w:rFonts w:ascii="Arial" w:hAnsi="Arial" w:cs="Arial"/>
              <w:noProof/>
              <w:sz w:val="20"/>
              <w:szCs w:val="20"/>
              <w:lang w:val="en-ZA" w:eastAsia="en-ZA"/>
            </w:rPr>
          </w:pPr>
          <w:hyperlink w:anchor="_Toc378323178" w:history="1">
            <w:r w:rsidR="007B13FE" w:rsidRPr="005E3432">
              <w:rPr>
                <w:rStyle w:val="Hyperlink"/>
                <w:rFonts w:ascii="Arial" w:hAnsi="Arial" w:cs="Arial"/>
                <w:noProof/>
                <w:sz w:val="20"/>
                <w:szCs w:val="20"/>
              </w:rPr>
              <w:t>11.</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Case law</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_Toc378323178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40</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880"/>
              <w:tab w:val="right" w:leader="dot" w:pos="9038"/>
            </w:tabs>
            <w:rPr>
              <w:rFonts w:ascii="Arial" w:hAnsi="Arial" w:cs="Arial"/>
              <w:noProof/>
              <w:sz w:val="20"/>
              <w:szCs w:val="20"/>
              <w:lang w:val="en-ZA" w:eastAsia="en-ZA"/>
            </w:rPr>
          </w:pPr>
          <w:hyperlink w:anchor="_Toc378323179" w:history="1">
            <w:r w:rsidR="007B13FE" w:rsidRPr="005E3432">
              <w:rPr>
                <w:rStyle w:val="Hyperlink"/>
                <w:rFonts w:ascii="Arial" w:hAnsi="Arial" w:cs="Arial"/>
                <w:noProof/>
                <w:sz w:val="20"/>
                <w:szCs w:val="20"/>
              </w:rPr>
              <w:t>12.</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Legislation</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_Toc378323179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41</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880"/>
              <w:tab w:val="right" w:leader="dot" w:pos="9038"/>
            </w:tabs>
            <w:rPr>
              <w:rFonts w:ascii="Arial" w:hAnsi="Arial" w:cs="Arial"/>
              <w:noProof/>
              <w:sz w:val="20"/>
              <w:szCs w:val="20"/>
              <w:lang w:val="en-ZA" w:eastAsia="en-ZA"/>
            </w:rPr>
          </w:pPr>
          <w:hyperlink w:anchor="_Toc378323180" w:history="1">
            <w:r w:rsidR="007B13FE" w:rsidRPr="005E3432">
              <w:rPr>
                <w:rStyle w:val="Hyperlink"/>
                <w:rFonts w:ascii="Arial" w:hAnsi="Arial" w:cs="Arial"/>
                <w:noProof/>
                <w:sz w:val="20"/>
                <w:szCs w:val="20"/>
              </w:rPr>
              <w:t>13.</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The Constitution</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_Toc378323180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41</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880"/>
              <w:tab w:val="right" w:leader="dot" w:pos="9038"/>
            </w:tabs>
            <w:rPr>
              <w:rFonts w:ascii="Arial" w:hAnsi="Arial" w:cs="Arial"/>
              <w:noProof/>
              <w:sz w:val="20"/>
              <w:szCs w:val="20"/>
              <w:lang w:val="en-ZA" w:eastAsia="en-ZA"/>
            </w:rPr>
          </w:pPr>
          <w:hyperlink w:anchor="_Toc378323181" w:history="1">
            <w:r w:rsidR="007B13FE" w:rsidRPr="005E3432">
              <w:rPr>
                <w:rStyle w:val="Hyperlink"/>
                <w:rFonts w:ascii="Arial" w:hAnsi="Arial" w:cs="Arial"/>
                <w:noProof/>
                <w:sz w:val="20"/>
                <w:szCs w:val="20"/>
              </w:rPr>
              <w:t>14.</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Internet sources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_Toc378323181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42</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880"/>
              <w:tab w:val="right" w:leader="dot" w:pos="9038"/>
            </w:tabs>
            <w:rPr>
              <w:rFonts w:ascii="Arial" w:hAnsi="Arial" w:cs="Arial"/>
              <w:noProof/>
              <w:sz w:val="20"/>
              <w:szCs w:val="20"/>
              <w:lang w:val="en-ZA" w:eastAsia="en-ZA"/>
            </w:rPr>
          </w:pPr>
          <w:hyperlink w:anchor="_Toc378323182" w:history="1">
            <w:r w:rsidR="007B13FE" w:rsidRPr="005E3432">
              <w:rPr>
                <w:rStyle w:val="Hyperlink"/>
                <w:rFonts w:ascii="Arial" w:hAnsi="Arial" w:cs="Arial"/>
                <w:noProof/>
                <w:sz w:val="20"/>
                <w:szCs w:val="20"/>
              </w:rPr>
              <w:t>15.</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Bibliography</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_Toc378323182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43</w:t>
            </w:r>
            <w:r w:rsidR="007B13FE" w:rsidRPr="005E3432">
              <w:rPr>
                <w:rFonts w:ascii="Arial" w:hAnsi="Arial" w:cs="Arial"/>
                <w:noProof/>
                <w:webHidden/>
                <w:sz w:val="20"/>
                <w:szCs w:val="20"/>
              </w:rPr>
              <w:fldChar w:fldCharType="end"/>
            </w:r>
          </w:hyperlink>
        </w:p>
        <w:p w:rsidR="007B13FE" w:rsidRPr="005E3432" w:rsidRDefault="00695A1F">
          <w:pPr>
            <w:pStyle w:val="TOC1"/>
            <w:rPr>
              <w:rFonts w:ascii="Arial" w:hAnsi="Arial" w:cs="Arial"/>
              <w:noProof/>
              <w:sz w:val="20"/>
              <w:szCs w:val="20"/>
              <w:lang w:val="en-ZA" w:eastAsia="en-ZA"/>
            </w:rPr>
          </w:pPr>
          <w:hyperlink w:anchor="_Toc378323183" w:history="1">
            <w:r w:rsidR="007B13FE" w:rsidRPr="005E3432">
              <w:rPr>
                <w:rStyle w:val="Hyperlink"/>
                <w:rFonts w:ascii="Arial" w:hAnsi="Arial" w:cs="Arial"/>
                <w:b/>
                <w:noProof/>
                <w:sz w:val="20"/>
                <w:szCs w:val="20"/>
              </w:rPr>
              <w:t>IV. Specific outcomes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_Toc378323183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45</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84" w:history="1">
            <w:r w:rsidR="007B13FE" w:rsidRPr="005E3432">
              <w:rPr>
                <w:rStyle w:val="Hyperlink"/>
                <w:rFonts w:ascii="Arial" w:hAnsi="Arial" w:cs="Arial"/>
                <w:noProof/>
                <w:sz w:val="20"/>
                <w:szCs w:val="20"/>
              </w:rPr>
              <w:t>1.</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Read, understand and answer a question</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_Toc378323184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45</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85" w:history="1">
            <w:r w:rsidR="007B13FE" w:rsidRPr="005E3432">
              <w:rPr>
                <w:rStyle w:val="Hyperlink"/>
                <w:rFonts w:ascii="Arial" w:hAnsi="Arial" w:cs="Arial"/>
                <w:noProof/>
                <w:sz w:val="20"/>
                <w:szCs w:val="20"/>
              </w:rPr>
              <w:t>2.</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Draft proper introductions and conclusions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_Toc378323185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45</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86" w:history="1">
            <w:r w:rsidR="007B13FE" w:rsidRPr="005E3432">
              <w:rPr>
                <w:rStyle w:val="Hyperlink"/>
                <w:rFonts w:ascii="Arial" w:hAnsi="Arial" w:cs="Arial"/>
                <w:noProof/>
                <w:sz w:val="20"/>
                <w:szCs w:val="20"/>
              </w:rPr>
              <w:t>3.</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Write in plain language</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_Toc378323186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46</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87" w:history="1">
            <w:r w:rsidR="007B13FE" w:rsidRPr="005E3432">
              <w:rPr>
                <w:rStyle w:val="Hyperlink"/>
                <w:rFonts w:ascii="Arial" w:hAnsi="Arial" w:cs="Arial"/>
                <w:noProof/>
                <w:sz w:val="20"/>
                <w:szCs w:val="20"/>
              </w:rPr>
              <w:t>4.</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Conduct proper planning and setting out a proper structure</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_Toc378323187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46</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88" w:history="1">
            <w:r w:rsidR="007B13FE" w:rsidRPr="005E3432">
              <w:rPr>
                <w:rStyle w:val="Hyperlink"/>
                <w:rFonts w:ascii="Arial" w:hAnsi="Arial" w:cs="Arial"/>
                <w:noProof/>
                <w:sz w:val="20"/>
                <w:szCs w:val="20"/>
              </w:rPr>
              <w:t>5.</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Ensure a logical flow and coherence</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_Toc378323188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47</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89" w:history="1">
            <w:r w:rsidR="007B13FE" w:rsidRPr="005E3432">
              <w:rPr>
                <w:rStyle w:val="Hyperlink"/>
                <w:rFonts w:ascii="Arial" w:hAnsi="Arial" w:cs="Arial"/>
                <w:noProof/>
                <w:sz w:val="20"/>
                <w:szCs w:val="20"/>
              </w:rPr>
              <w:t>6.</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Adhere to the principles of academic legal writing</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_Toc378323189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47</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90" w:history="1">
            <w:r w:rsidR="007B13FE" w:rsidRPr="005E3432">
              <w:rPr>
                <w:rStyle w:val="Hyperlink"/>
                <w:rFonts w:ascii="Arial" w:hAnsi="Arial" w:cs="Arial"/>
                <w:noProof/>
                <w:sz w:val="20"/>
                <w:szCs w:val="20"/>
              </w:rPr>
              <w:t>7.</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Develop an argument</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_Toc378323190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47</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91" w:history="1">
            <w:r w:rsidR="007B13FE" w:rsidRPr="005E3432">
              <w:rPr>
                <w:rStyle w:val="Hyperlink"/>
                <w:rFonts w:ascii="Arial" w:hAnsi="Arial" w:cs="Arial"/>
                <w:noProof/>
                <w:sz w:val="20"/>
                <w:szCs w:val="20"/>
              </w:rPr>
              <w:t>8.</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Referencing</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_Toc378323191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48</w:t>
            </w:r>
            <w:r w:rsidR="007B13FE" w:rsidRPr="005E3432">
              <w:rPr>
                <w:rFonts w:ascii="Arial" w:hAnsi="Arial" w:cs="Arial"/>
                <w:noProof/>
                <w:webHidden/>
                <w:sz w:val="20"/>
                <w:szCs w:val="20"/>
              </w:rPr>
              <w:fldChar w:fldCharType="end"/>
            </w:r>
          </w:hyperlink>
        </w:p>
        <w:p w:rsidR="007B13FE" w:rsidRPr="005E3432" w:rsidRDefault="00695A1F">
          <w:pPr>
            <w:pStyle w:val="TOC2"/>
            <w:tabs>
              <w:tab w:val="left" w:pos="660"/>
              <w:tab w:val="right" w:leader="dot" w:pos="9038"/>
            </w:tabs>
            <w:rPr>
              <w:rFonts w:ascii="Arial" w:hAnsi="Arial" w:cs="Arial"/>
              <w:noProof/>
              <w:sz w:val="20"/>
              <w:szCs w:val="20"/>
              <w:lang w:val="en-ZA" w:eastAsia="en-ZA"/>
            </w:rPr>
          </w:pPr>
          <w:hyperlink w:anchor="_Toc378323192" w:history="1">
            <w:r w:rsidR="007B13FE" w:rsidRPr="005E3432">
              <w:rPr>
                <w:rStyle w:val="Hyperlink"/>
                <w:rFonts w:ascii="Arial" w:hAnsi="Arial" w:cs="Arial"/>
                <w:noProof/>
                <w:sz w:val="20"/>
                <w:szCs w:val="20"/>
              </w:rPr>
              <w:t>9.</w:t>
            </w:r>
            <w:r w:rsidR="007B13FE" w:rsidRPr="005E3432">
              <w:rPr>
                <w:rFonts w:ascii="Arial" w:hAnsi="Arial" w:cs="Arial"/>
                <w:noProof/>
                <w:sz w:val="20"/>
                <w:szCs w:val="20"/>
                <w:lang w:val="en-ZA" w:eastAsia="en-ZA"/>
              </w:rPr>
              <w:tab/>
            </w:r>
            <w:r w:rsidR="007B13FE" w:rsidRPr="005E3432">
              <w:rPr>
                <w:rStyle w:val="Hyperlink"/>
                <w:rFonts w:ascii="Arial" w:hAnsi="Arial" w:cs="Arial"/>
                <w:noProof/>
                <w:sz w:val="20"/>
                <w:szCs w:val="20"/>
              </w:rPr>
              <w:t>Drafting proper emails and faxes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_Toc378323192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48</w:t>
            </w:r>
            <w:r w:rsidR="007B13FE" w:rsidRPr="005E3432">
              <w:rPr>
                <w:rFonts w:ascii="Arial" w:hAnsi="Arial" w:cs="Arial"/>
                <w:noProof/>
                <w:webHidden/>
                <w:sz w:val="20"/>
                <w:szCs w:val="20"/>
              </w:rPr>
              <w:fldChar w:fldCharType="end"/>
            </w:r>
          </w:hyperlink>
        </w:p>
        <w:p w:rsidR="007B13FE" w:rsidRPr="005E3432" w:rsidRDefault="00695A1F">
          <w:pPr>
            <w:pStyle w:val="TOC1"/>
            <w:rPr>
              <w:rFonts w:ascii="Arial" w:hAnsi="Arial" w:cs="Arial"/>
              <w:noProof/>
              <w:sz w:val="20"/>
              <w:szCs w:val="20"/>
              <w:lang w:val="en-ZA" w:eastAsia="en-ZA"/>
            </w:rPr>
          </w:pPr>
          <w:hyperlink w:anchor="_Toc378323193" w:history="1">
            <w:r w:rsidR="007B13FE" w:rsidRPr="005E3432">
              <w:rPr>
                <w:rStyle w:val="Hyperlink"/>
                <w:rFonts w:ascii="Arial" w:hAnsi="Arial" w:cs="Arial"/>
                <w:b/>
                <w:noProof/>
                <w:sz w:val="20"/>
                <w:szCs w:val="20"/>
              </w:rPr>
              <w:t>V. SU policy on academic integrity: the prevention and handling of plagiarism</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_Toc378323193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50</w:t>
            </w:r>
            <w:r w:rsidR="007B13FE" w:rsidRPr="005E3432">
              <w:rPr>
                <w:rFonts w:ascii="Arial" w:hAnsi="Arial" w:cs="Arial"/>
                <w:noProof/>
                <w:webHidden/>
                <w:sz w:val="20"/>
                <w:szCs w:val="20"/>
              </w:rPr>
              <w:fldChar w:fldCharType="end"/>
            </w:r>
          </w:hyperlink>
        </w:p>
        <w:p w:rsidR="007B13FE" w:rsidRPr="005E3432" w:rsidRDefault="00695A1F">
          <w:pPr>
            <w:pStyle w:val="TOC1"/>
            <w:rPr>
              <w:rFonts w:ascii="Arial" w:hAnsi="Arial" w:cs="Arial"/>
              <w:noProof/>
              <w:sz w:val="20"/>
              <w:szCs w:val="20"/>
              <w:lang w:val="en-ZA" w:eastAsia="en-ZA"/>
            </w:rPr>
          </w:pPr>
          <w:hyperlink w:anchor="_Toc378323194" w:history="1">
            <w:r w:rsidR="007B13FE" w:rsidRPr="005E3432">
              <w:rPr>
                <w:rStyle w:val="Hyperlink"/>
                <w:rFonts w:ascii="Arial" w:hAnsi="Arial" w:cs="Arial"/>
                <w:b/>
                <w:noProof/>
                <w:sz w:val="20"/>
                <w:szCs w:val="20"/>
              </w:rPr>
              <w:t>VI.  Abbreviations of South African legal sources</w:t>
            </w:r>
            <w:r w:rsidR="007B13FE" w:rsidRPr="005E3432">
              <w:rPr>
                <w:rFonts w:ascii="Arial" w:hAnsi="Arial" w:cs="Arial"/>
                <w:noProof/>
                <w:webHidden/>
                <w:sz w:val="20"/>
                <w:szCs w:val="20"/>
              </w:rPr>
              <w:tab/>
            </w:r>
            <w:r w:rsidR="007B13FE" w:rsidRPr="005E3432">
              <w:rPr>
                <w:rFonts w:ascii="Arial" w:hAnsi="Arial" w:cs="Arial"/>
                <w:noProof/>
                <w:webHidden/>
                <w:sz w:val="20"/>
                <w:szCs w:val="20"/>
              </w:rPr>
              <w:fldChar w:fldCharType="begin"/>
            </w:r>
            <w:r w:rsidR="007B13FE" w:rsidRPr="005E3432">
              <w:rPr>
                <w:rFonts w:ascii="Arial" w:hAnsi="Arial" w:cs="Arial"/>
                <w:noProof/>
                <w:webHidden/>
                <w:sz w:val="20"/>
                <w:szCs w:val="20"/>
              </w:rPr>
              <w:instrText xml:space="preserve"> PAGEREF _Toc378323194 \h </w:instrText>
            </w:r>
            <w:r w:rsidR="007B13FE" w:rsidRPr="005E3432">
              <w:rPr>
                <w:rFonts w:ascii="Arial" w:hAnsi="Arial" w:cs="Arial"/>
                <w:noProof/>
                <w:webHidden/>
                <w:sz w:val="20"/>
                <w:szCs w:val="20"/>
              </w:rPr>
            </w:r>
            <w:r w:rsidR="007B13FE" w:rsidRPr="005E3432">
              <w:rPr>
                <w:rFonts w:ascii="Arial" w:hAnsi="Arial" w:cs="Arial"/>
                <w:noProof/>
                <w:webHidden/>
                <w:sz w:val="20"/>
                <w:szCs w:val="20"/>
              </w:rPr>
              <w:fldChar w:fldCharType="separate"/>
            </w:r>
            <w:r w:rsidR="00D9723E">
              <w:rPr>
                <w:rFonts w:ascii="Arial" w:hAnsi="Arial" w:cs="Arial"/>
                <w:noProof/>
                <w:webHidden/>
                <w:sz w:val="20"/>
                <w:szCs w:val="20"/>
              </w:rPr>
              <w:t>59</w:t>
            </w:r>
            <w:r w:rsidR="007B13FE" w:rsidRPr="005E3432">
              <w:rPr>
                <w:rFonts w:ascii="Arial" w:hAnsi="Arial" w:cs="Arial"/>
                <w:noProof/>
                <w:webHidden/>
                <w:sz w:val="20"/>
                <w:szCs w:val="20"/>
              </w:rPr>
              <w:fldChar w:fldCharType="end"/>
            </w:r>
          </w:hyperlink>
        </w:p>
        <w:p w:rsidR="00E55783" w:rsidRPr="00FB5FE5" w:rsidRDefault="001635C6" w:rsidP="009C6071">
          <w:pPr>
            <w:spacing w:after="240" w:line="480" w:lineRule="auto"/>
            <w:jc w:val="both"/>
            <w:rPr>
              <w:rFonts w:ascii="Arial" w:hAnsi="Arial" w:cs="Arial"/>
              <w:sz w:val="20"/>
              <w:szCs w:val="20"/>
              <w:lang w:val="en-GB"/>
            </w:rPr>
          </w:pPr>
          <w:r w:rsidRPr="005E3432">
            <w:rPr>
              <w:rFonts w:ascii="Arial" w:hAnsi="Arial" w:cs="Arial"/>
              <w:b/>
              <w:bCs/>
              <w:noProof/>
              <w:sz w:val="20"/>
              <w:szCs w:val="20"/>
              <w:lang w:val="en-GB"/>
            </w:rPr>
            <w:fldChar w:fldCharType="end"/>
          </w:r>
        </w:p>
      </w:sdtContent>
    </w:sdt>
    <w:p w:rsidR="00F07DCC" w:rsidRPr="006B0C32" w:rsidRDefault="00F07DCC" w:rsidP="006B0C32">
      <w:pPr>
        <w:spacing w:after="0" w:line="480" w:lineRule="auto"/>
        <w:rPr>
          <w:rFonts w:ascii="Arial" w:hAnsi="Arial" w:cs="Arial"/>
          <w:sz w:val="20"/>
          <w:szCs w:val="20"/>
          <w:lang w:val="en-GB"/>
        </w:rPr>
      </w:pPr>
    </w:p>
    <w:p w:rsidR="000A4E41" w:rsidRDefault="000A4E41" w:rsidP="004A75ED">
      <w:pPr>
        <w:pStyle w:val="Heading1"/>
      </w:pPr>
    </w:p>
    <w:p w:rsidR="009D203F" w:rsidRDefault="009D203F" w:rsidP="009D203F">
      <w:pPr>
        <w:rPr>
          <w:lang w:val="en-GB"/>
        </w:rPr>
      </w:pPr>
    </w:p>
    <w:p w:rsidR="00902E3F" w:rsidRDefault="00902E3F" w:rsidP="004A75ED">
      <w:pPr>
        <w:pStyle w:val="Heading1"/>
      </w:pPr>
    </w:p>
    <w:p w:rsidR="006E5B90" w:rsidRDefault="006E5B90" w:rsidP="006E5B90">
      <w:pPr>
        <w:rPr>
          <w:lang w:val="en-GB"/>
        </w:rPr>
      </w:pPr>
    </w:p>
    <w:p w:rsidR="006E5B90" w:rsidRDefault="006E5B90" w:rsidP="006E5B90">
      <w:pPr>
        <w:rPr>
          <w:lang w:val="en-GB"/>
        </w:rPr>
      </w:pPr>
    </w:p>
    <w:p w:rsidR="006E5B90" w:rsidRDefault="006E5B90" w:rsidP="006E5B90">
      <w:pPr>
        <w:rPr>
          <w:lang w:val="en-GB"/>
        </w:rPr>
      </w:pPr>
    </w:p>
    <w:p w:rsidR="006E5B90" w:rsidRDefault="006E5B90" w:rsidP="006E5B90">
      <w:pPr>
        <w:rPr>
          <w:lang w:val="en-GB"/>
        </w:rPr>
      </w:pPr>
    </w:p>
    <w:p w:rsidR="006E5B90" w:rsidRDefault="006E5B90" w:rsidP="006E5B90">
      <w:pPr>
        <w:rPr>
          <w:lang w:val="en-GB"/>
        </w:rPr>
      </w:pPr>
    </w:p>
    <w:p w:rsidR="006E5B90" w:rsidRDefault="006E5B90" w:rsidP="006E5B90">
      <w:pPr>
        <w:rPr>
          <w:lang w:val="en-GB"/>
        </w:rPr>
      </w:pPr>
    </w:p>
    <w:p w:rsidR="006E5B90" w:rsidRDefault="006E5B90" w:rsidP="006E5B90">
      <w:pPr>
        <w:rPr>
          <w:lang w:val="en-GB"/>
        </w:rPr>
      </w:pPr>
    </w:p>
    <w:p w:rsidR="006E5B90" w:rsidRDefault="006E5B90" w:rsidP="006E5B90">
      <w:pPr>
        <w:rPr>
          <w:lang w:val="en-GB"/>
        </w:rPr>
      </w:pPr>
    </w:p>
    <w:p w:rsidR="006E5B90" w:rsidRDefault="006E5B90" w:rsidP="006E5B90">
      <w:pPr>
        <w:rPr>
          <w:lang w:val="en-GB"/>
        </w:rPr>
      </w:pPr>
    </w:p>
    <w:p w:rsidR="004236A2" w:rsidRPr="009D203F" w:rsidRDefault="00E75335" w:rsidP="00463BD1">
      <w:pPr>
        <w:pStyle w:val="Heading1"/>
        <w:spacing w:before="0" w:after="120" w:line="360" w:lineRule="auto"/>
      </w:pPr>
      <w:bookmarkStart w:id="1" w:name="_Toc378323145"/>
      <w:r w:rsidRPr="009D203F">
        <w:lastRenderedPageBreak/>
        <w:t>I</w:t>
      </w:r>
      <w:r w:rsidR="00AD34E3">
        <w:t>.</w:t>
      </w:r>
      <w:r w:rsidRPr="009D203F">
        <w:t xml:space="preserve">  </w:t>
      </w:r>
      <w:r w:rsidR="001E4295" w:rsidRPr="009D203F">
        <w:t>L</w:t>
      </w:r>
      <w:r w:rsidR="00D259DE" w:rsidRPr="009D203F">
        <w:t>egal writing</w:t>
      </w:r>
      <w:r w:rsidR="003E2D8B" w:rsidRPr="009D203F">
        <w:rPr>
          <w:rStyle w:val="FootnoteReference"/>
          <w:b w:val="0"/>
        </w:rPr>
        <w:footnoteReference w:id="1"/>
      </w:r>
      <w:bookmarkEnd w:id="1"/>
    </w:p>
    <w:p w:rsidR="004236A2" w:rsidRPr="00895592" w:rsidRDefault="00895592" w:rsidP="00463BD1">
      <w:pPr>
        <w:spacing w:after="120" w:line="360" w:lineRule="auto"/>
        <w:rPr>
          <w:rFonts w:ascii="Arial" w:hAnsi="Arial" w:cs="Arial"/>
          <w:b/>
          <w:sz w:val="20"/>
          <w:szCs w:val="20"/>
          <w:lang w:val="en-GB"/>
        </w:rPr>
      </w:pPr>
      <w:r w:rsidRPr="00895592">
        <w:rPr>
          <w:rFonts w:ascii="Arial" w:hAnsi="Arial" w:cs="Arial"/>
          <w:b/>
          <w:sz w:val="20"/>
          <w:szCs w:val="20"/>
          <w:lang w:val="en-GB"/>
        </w:rPr>
        <w:t>Introduction</w:t>
      </w:r>
    </w:p>
    <w:p w:rsidR="00076164" w:rsidRPr="00902E3F" w:rsidRDefault="00076164" w:rsidP="00463BD1">
      <w:pPr>
        <w:spacing w:after="120" w:line="360" w:lineRule="auto"/>
        <w:jc w:val="both"/>
        <w:rPr>
          <w:rFonts w:ascii="Arial" w:hAnsi="Arial" w:cs="Arial"/>
          <w:sz w:val="20"/>
          <w:szCs w:val="20"/>
          <w:lang w:val="en-GB"/>
        </w:rPr>
      </w:pPr>
      <w:commentRangeStart w:id="2"/>
      <w:r w:rsidRPr="00902E3F">
        <w:rPr>
          <w:rFonts w:ascii="Arial" w:hAnsi="Arial" w:cs="Arial"/>
          <w:sz w:val="20"/>
          <w:szCs w:val="20"/>
          <w:lang w:val="en-GB"/>
        </w:rPr>
        <w:t xml:space="preserve">The purpose of this guide is to help you develop your ability to critically assess your work. By continuously referring back to the principles contained in the sections below and doing what </w:t>
      </w:r>
      <w:r w:rsidR="00093488" w:rsidRPr="00902E3F">
        <w:rPr>
          <w:rFonts w:ascii="Arial" w:hAnsi="Arial" w:cs="Arial"/>
          <w:sz w:val="20"/>
          <w:szCs w:val="20"/>
          <w:lang w:val="en-GB"/>
        </w:rPr>
        <w:t xml:space="preserve">they </w:t>
      </w:r>
      <w:r w:rsidRPr="00902E3F">
        <w:rPr>
          <w:rFonts w:ascii="Arial" w:hAnsi="Arial" w:cs="Arial"/>
          <w:sz w:val="20"/>
          <w:szCs w:val="20"/>
          <w:lang w:val="en-GB"/>
        </w:rPr>
        <w:t xml:space="preserve">suggest, you are assuming an active role in improving the quality of your work. </w:t>
      </w:r>
      <w:commentRangeEnd w:id="2"/>
      <w:r w:rsidR="00075023" w:rsidRPr="00902E3F">
        <w:rPr>
          <w:rStyle w:val="CommentReference"/>
          <w:rFonts w:ascii="Arial" w:hAnsi="Arial" w:cs="Arial"/>
          <w:sz w:val="20"/>
          <w:szCs w:val="20"/>
          <w:lang w:val="en-GB"/>
        </w:rPr>
        <w:commentReference w:id="2"/>
      </w:r>
    </w:p>
    <w:p w:rsidR="00076164" w:rsidRPr="00902E3F" w:rsidRDefault="00076164" w:rsidP="00463BD1">
      <w:pPr>
        <w:spacing w:after="120" w:line="360" w:lineRule="auto"/>
        <w:jc w:val="both"/>
        <w:rPr>
          <w:rFonts w:ascii="Arial" w:hAnsi="Arial" w:cs="Arial"/>
          <w:sz w:val="20"/>
          <w:szCs w:val="20"/>
          <w:lang w:val="en-GB"/>
        </w:rPr>
      </w:pPr>
      <w:r w:rsidRPr="00902E3F">
        <w:rPr>
          <w:rFonts w:ascii="Arial" w:hAnsi="Arial" w:cs="Arial"/>
          <w:sz w:val="20"/>
          <w:szCs w:val="20"/>
          <w:lang w:val="en-GB"/>
        </w:rPr>
        <w:t xml:space="preserve">The publication of this </w:t>
      </w:r>
      <w:r w:rsidR="00F44E2B" w:rsidRPr="00902E3F">
        <w:rPr>
          <w:rFonts w:ascii="Arial" w:hAnsi="Arial" w:cs="Arial"/>
          <w:sz w:val="20"/>
          <w:szCs w:val="20"/>
          <w:lang w:val="en-GB"/>
        </w:rPr>
        <w:t>g</w:t>
      </w:r>
      <w:r w:rsidRPr="00902E3F">
        <w:rPr>
          <w:rFonts w:ascii="Arial" w:hAnsi="Arial" w:cs="Arial"/>
          <w:sz w:val="20"/>
          <w:szCs w:val="20"/>
          <w:lang w:val="en-GB"/>
        </w:rPr>
        <w:t>uide is motivated by the fact that</w:t>
      </w:r>
      <w:r w:rsidR="00F44E2B" w:rsidRPr="00902E3F">
        <w:rPr>
          <w:rFonts w:ascii="Arial" w:hAnsi="Arial" w:cs="Arial"/>
          <w:sz w:val="20"/>
          <w:szCs w:val="20"/>
          <w:lang w:val="en-GB"/>
        </w:rPr>
        <w:t xml:space="preserve"> </w:t>
      </w:r>
      <w:r w:rsidRPr="00902E3F">
        <w:rPr>
          <w:rFonts w:ascii="Arial" w:hAnsi="Arial" w:cs="Arial"/>
          <w:sz w:val="20"/>
          <w:szCs w:val="20"/>
          <w:lang w:val="en-GB"/>
        </w:rPr>
        <w:t>almost all students consistently make the same ‘errors’. This is evidence of a systemic misunderstanding among students as to what is expected in the completion of assignments</w:t>
      </w:r>
      <w:r w:rsidR="0068364F">
        <w:rPr>
          <w:rFonts w:ascii="Arial" w:hAnsi="Arial" w:cs="Arial"/>
          <w:sz w:val="20"/>
          <w:szCs w:val="20"/>
          <w:lang w:val="en-GB"/>
        </w:rPr>
        <w:t>, tests</w:t>
      </w:r>
      <w:r w:rsidRPr="00902E3F">
        <w:rPr>
          <w:rFonts w:ascii="Arial" w:hAnsi="Arial" w:cs="Arial"/>
          <w:sz w:val="20"/>
          <w:szCs w:val="20"/>
          <w:lang w:val="en-GB"/>
        </w:rPr>
        <w:t xml:space="preserve"> and exam</w:t>
      </w:r>
      <w:r w:rsidR="0068364F">
        <w:rPr>
          <w:rFonts w:ascii="Arial" w:hAnsi="Arial" w:cs="Arial"/>
          <w:sz w:val="20"/>
          <w:szCs w:val="20"/>
          <w:lang w:val="en-GB"/>
        </w:rPr>
        <w:t>ination</w:t>
      </w:r>
      <w:r w:rsidRPr="00902E3F">
        <w:rPr>
          <w:rFonts w:ascii="Arial" w:hAnsi="Arial" w:cs="Arial"/>
          <w:sz w:val="20"/>
          <w:szCs w:val="20"/>
          <w:lang w:val="en-GB"/>
        </w:rPr>
        <w:t xml:space="preserve">s. Although the </w:t>
      </w:r>
      <w:r w:rsidR="00F44E2B" w:rsidRPr="00902E3F">
        <w:rPr>
          <w:rFonts w:ascii="Arial" w:hAnsi="Arial" w:cs="Arial"/>
          <w:sz w:val="20"/>
          <w:szCs w:val="20"/>
          <w:lang w:val="en-GB"/>
        </w:rPr>
        <w:t>g</w:t>
      </w:r>
      <w:r w:rsidRPr="00902E3F">
        <w:rPr>
          <w:rFonts w:ascii="Arial" w:hAnsi="Arial" w:cs="Arial"/>
          <w:sz w:val="20"/>
          <w:szCs w:val="20"/>
          <w:lang w:val="en-GB"/>
        </w:rPr>
        <w:t xml:space="preserve">uide is primarily designed as a step-by-step account of how to approach the former, most of the principles it contains also apply to answering </w:t>
      </w:r>
      <w:r w:rsidR="0068364F">
        <w:rPr>
          <w:rFonts w:ascii="Arial" w:hAnsi="Arial" w:cs="Arial"/>
          <w:sz w:val="20"/>
          <w:szCs w:val="20"/>
          <w:lang w:val="en-GB"/>
        </w:rPr>
        <w:t>test and examination</w:t>
      </w:r>
      <w:r w:rsidRPr="00902E3F">
        <w:rPr>
          <w:rFonts w:ascii="Arial" w:hAnsi="Arial" w:cs="Arial"/>
          <w:sz w:val="20"/>
          <w:szCs w:val="20"/>
          <w:lang w:val="en-GB"/>
        </w:rPr>
        <w:t xml:space="preserve"> questions. The </w:t>
      </w:r>
      <w:r w:rsidR="00F44E2B" w:rsidRPr="00902E3F">
        <w:rPr>
          <w:rFonts w:ascii="Arial" w:hAnsi="Arial" w:cs="Arial"/>
          <w:sz w:val="20"/>
          <w:szCs w:val="20"/>
          <w:lang w:val="en-GB"/>
        </w:rPr>
        <w:t>g</w:t>
      </w:r>
      <w:r w:rsidRPr="00902E3F">
        <w:rPr>
          <w:rFonts w:ascii="Arial" w:hAnsi="Arial" w:cs="Arial"/>
          <w:sz w:val="20"/>
          <w:szCs w:val="20"/>
          <w:lang w:val="en-GB"/>
        </w:rPr>
        <w:t xml:space="preserve">uide does not, however, amount to an exhaustive account of principles essential to effective legal writing. Principles pertaining to, for instance, the interpretation of legislation </w:t>
      </w:r>
      <w:r w:rsidR="00F44E2B" w:rsidRPr="00902E3F">
        <w:rPr>
          <w:rFonts w:ascii="Arial" w:hAnsi="Arial" w:cs="Arial"/>
          <w:sz w:val="20"/>
          <w:szCs w:val="20"/>
          <w:lang w:val="en-GB"/>
        </w:rPr>
        <w:t>and ‘relevance’ are</w:t>
      </w:r>
      <w:r w:rsidRPr="00902E3F">
        <w:rPr>
          <w:rFonts w:ascii="Arial" w:hAnsi="Arial" w:cs="Arial"/>
          <w:sz w:val="20"/>
          <w:szCs w:val="20"/>
          <w:lang w:val="en-GB"/>
        </w:rPr>
        <w:t xml:space="preserve"> extensively dealt with in other courses. </w:t>
      </w:r>
    </w:p>
    <w:p w:rsidR="00076164" w:rsidRPr="00902E3F" w:rsidRDefault="00F44E2B" w:rsidP="00463BD1">
      <w:pPr>
        <w:spacing w:after="120" w:line="360" w:lineRule="auto"/>
        <w:jc w:val="both"/>
        <w:rPr>
          <w:rFonts w:ascii="Arial" w:hAnsi="Arial" w:cs="Arial"/>
          <w:sz w:val="20"/>
          <w:szCs w:val="20"/>
          <w:lang w:val="en-GB"/>
        </w:rPr>
      </w:pPr>
      <w:r w:rsidRPr="00902E3F">
        <w:rPr>
          <w:rFonts w:ascii="Arial" w:hAnsi="Arial" w:cs="Arial"/>
          <w:sz w:val="20"/>
          <w:szCs w:val="20"/>
          <w:lang w:val="en-GB"/>
        </w:rPr>
        <w:t>W</w:t>
      </w:r>
      <w:r w:rsidR="00076164" w:rsidRPr="00902E3F">
        <w:rPr>
          <w:rFonts w:ascii="Arial" w:hAnsi="Arial" w:cs="Arial"/>
          <w:sz w:val="20"/>
          <w:szCs w:val="20"/>
          <w:lang w:val="en-GB"/>
        </w:rPr>
        <w:t xml:space="preserve">e encourage you to summarise parts of the </w:t>
      </w:r>
      <w:r w:rsidRPr="00902E3F">
        <w:rPr>
          <w:rFonts w:ascii="Arial" w:hAnsi="Arial" w:cs="Arial"/>
          <w:sz w:val="20"/>
          <w:szCs w:val="20"/>
          <w:lang w:val="en-GB"/>
        </w:rPr>
        <w:t>g</w:t>
      </w:r>
      <w:r w:rsidR="00076164" w:rsidRPr="00902E3F">
        <w:rPr>
          <w:rFonts w:ascii="Arial" w:hAnsi="Arial" w:cs="Arial"/>
          <w:sz w:val="20"/>
          <w:szCs w:val="20"/>
          <w:lang w:val="en-GB"/>
        </w:rPr>
        <w:t xml:space="preserve">uide in a manner that will ensure effective application in assignments. </w:t>
      </w:r>
      <w:r w:rsidR="00093488" w:rsidRPr="00902E3F">
        <w:rPr>
          <w:rFonts w:ascii="Arial" w:hAnsi="Arial" w:cs="Arial"/>
          <w:sz w:val="20"/>
          <w:szCs w:val="20"/>
          <w:lang w:val="en-GB"/>
        </w:rPr>
        <w:t xml:space="preserve">Misconceptions </w:t>
      </w:r>
      <w:r w:rsidR="00076164" w:rsidRPr="00902E3F">
        <w:rPr>
          <w:rFonts w:ascii="Arial" w:hAnsi="Arial" w:cs="Arial"/>
          <w:sz w:val="20"/>
          <w:szCs w:val="20"/>
          <w:lang w:val="en-GB"/>
        </w:rPr>
        <w:t xml:space="preserve">you may have had about legal writing will become </w:t>
      </w:r>
      <w:r w:rsidR="00093488" w:rsidRPr="00902E3F">
        <w:rPr>
          <w:rFonts w:ascii="Arial" w:hAnsi="Arial" w:cs="Arial"/>
          <w:sz w:val="20"/>
          <w:szCs w:val="20"/>
          <w:lang w:val="en-GB"/>
        </w:rPr>
        <w:t>clearer</w:t>
      </w:r>
      <w:r w:rsidR="00076164" w:rsidRPr="00902E3F">
        <w:rPr>
          <w:rFonts w:ascii="Arial" w:hAnsi="Arial" w:cs="Arial"/>
          <w:sz w:val="20"/>
          <w:szCs w:val="20"/>
          <w:lang w:val="en-GB"/>
        </w:rPr>
        <w:t xml:space="preserve"> as you read through the </w:t>
      </w:r>
      <w:r w:rsidRPr="00902E3F">
        <w:rPr>
          <w:rFonts w:ascii="Arial" w:hAnsi="Arial" w:cs="Arial"/>
          <w:sz w:val="20"/>
          <w:szCs w:val="20"/>
          <w:lang w:val="en-GB"/>
        </w:rPr>
        <w:t>g</w:t>
      </w:r>
      <w:r w:rsidR="00076164" w:rsidRPr="00902E3F">
        <w:rPr>
          <w:rFonts w:ascii="Arial" w:hAnsi="Arial" w:cs="Arial"/>
          <w:sz w:val="20"/>
          <w:szCs w:val="20"/>
          <w:lang w:val="en-GB"/>
        </w:rPr>
        <w:t xml:space="preserve">uide. Improving your legal writing has more to do with letting go of preconceptions regarding academic writing than </w:t>
      </w:r>
      <w:r w:rsidR="00093488" w:rsidRPr="00902E3F">
        <w:rPr>
          <w:rFonts w:ascii="Arial" w:hAnsi="Arial" w:cs="Arial"/>
          <w:sz w:val="20"/>
          <w:szCs w:val="20"/>
          <w:lang w:val="en-GB"/>
        </w:rPr>
        <w:t xml:space="preserve">with </w:t>
      </w:r>
      <w:r w:rsidR="00076164" w:rsidRPr="00902E3F">
        <w:rPr>
          <w:rFonts w:ascii="Arial" w:hAnsi="Arial" w:cs="Arial"/>
          <w:sz w:val="20"/>
          <w:szCs w:val="20"/>
          <w:lang w:val="en-GB"/>
        </w:rPr>
        <w:t>adding more concepts to it. In this sense, effective argumentation is simpler than you think.</w:t>
      </w:r>
    </w:p>
    <w:p w:rsidR="00076164" w:rsidRPr="00902E3F" w:rsidRDefault="00D259DE" w:rsidP="00463BD1">
      <w:pPr>
        <w:spacing w:after="120" w:line="360" w:lineRule="auto"/>
        <w:jc w:val="both"/>
        <w:rPr>
          <w:rFonts w:ascii="Arial" w:hAnsi="Arial" w:cs="Arial"/>
          <w:sz w:val="20"/>
          <w:szCs w:val="20"/>
          <w:lang w:val="en-GB"/>
        </w:rPr>
      </w:pPr>
      <w:r w:rsidRPr="00902E3F">
        <w:rPr>
          <w:rFonts w:ascii="Arial" w:hAnsi="Arial" w:cs="Arial"/>
          <w:sz w:val="20"/>
          <w:szCs w:val="20"/>
          <w:lang w:val="en-GB"/>
        </w:rPr>
        <w:t>Th</w:t>
      </w:r>
      <w:r w:rsidR="007D785F" w:rsidRPr="00902E3F">
        <w:rPr>
          <w:rFonts w:ascii="Arial" w:hAnsi="Arial" w:cs="Arial"/>
          <w:sz w:val="20"/>
          <w:szCs w:val="20"/>
          <w:lang w:val="en-GB"/>
        </w:rPr>
        <w:t>is section</w:t>
      </w:r>
      <w:r w:rsidRPr="00902E3F">
        <w:rPr>
          <w:rFonts w:ascii="Arial" w:hAnsi="Arial" w:cs="Arial"/>
          <w:sz w:val="20"/>
          <w:szCs w:val="20"/>
          <w:lang w:val="en-GB"/>
        </w:rPr>
        <w:t xml:space="preserve"> </w:t>
      </w:r>
      <w:r w:rsidR="007D785F" w:rsidRPr="00902E3F">
        <w:rPr>
          <w:rFonts w:ascii="Arial" w:hAnsi="Arial" w:cs="Arial"/>
          <w:sz w:val="20"/>
          <w:szCs w:val="20"/>
          <w:lang w:val="en-GB"/>
        </w:rPr>
        <w:t xml:space="preserve">of the guide </w:t>
      </w:r>
      <w:r w:rsidRPr="00902E3F">
        <w:rPr>
          <w:rFonts w:ascii="Arial" w:hAnsi="Arial" w:cs="Arial"/>
          <w:sz w:val="20"/>
          <w:szCs w:val="20"/>
          <w:lang w:val="en-GB"/>
        </w:rPr>
        <w:t xml:space="preserve">is </w:t>
      </w:r>
      <w:r w:rsidR="00076164" w:rsidRPr="00902E3F">
        <w:rPr>
          <w:rFonts w:ascii="Arial" w:hAnsi="Arial" w:cs="Arial"/>
          <w:sz w:val="20"/>
          <w:szCs w:val="20"/>
          <w:lang w:val="en-GB"/>
        </w:rPr>
        <w:t>set out in t</w:t>
      </w:r>
      <w:r w:rsidR="00DD15A2" w:rsidRPr="00902E3F">
        <w:rPr>
          <w:rFonts w:ascii="Arial" w:hAnsi="Arial" w:cs="Arial"/>
          <w:sz w:val="20"/>
          <w:szCs w:val="20"/>
          <w:lang w:val="en-GB"/>
        </w:rPr>
        <w:t>wo</w:t>
      </w:r>
      <w:r w:rsidR="00076164" w:rsidRPr="00902E3F">
        <w:rPr>
          <w:rFonts w:ascii="Arial" w:hAnsi="Arial" w:cs="Arial"/>
          <w:sz w:val="20"/>
          <w:szCs w:val="20"/>
          <w:lang w:val="en-GB"/>
        </w:rPr>
        <w:t xml:space="preserve"> parts. The sequence of information is not coincidental. It is unlikely that you will be able to effectively formulate your argument (Part 2) before you have gained an understanding of the general principles of legal writing (Part 1). We therefore strongly recommend that you start with Part 1 and make notes as you go along.</w:t>
      </w:r>
    </w:p>
    <w:p w:rsidR="00076164" w:rsidRPr="00895592" w:rsidRDefault="00F44E2B" w:rsidP="00463BD1">
      <w:pPr>
        <w:pStyle w:val="Heading2"/>
        <w:numPr>
          <w:ilvl w:val="0"/>
          <w:numId w:val="0"/>
        </w:numPr>
        <w:spacing w:before="0" w:after="120" w:line="360" w:lineRule="auto"/>
      </w:pPr>
      <w:bookmarkStart w:id="3" w:name="_Toc378323146"/>
      <w:r w:rsidRPr="00895592">
        <w:t>Part 1: General and indispensable principles of legal writing</w:t>
      </w:r>
      <w:bookmarkEnd w:id="3"/>
    </w:p>
    <w:p w:rsidR="00076164" w:rsidRPr="00093488" w:rsidRDefault="00076164" w:rsidP="00463BD1">
      <w:pPr>
        <w:pStyle w:val="Heading3"/>
        <w:numPr>
          <w:ilvl w:val="0"/>
          <w:numId w:val="39"/>
        </w:numPr>
        <w:spacing w:after="120" w:line="360" w:lineRule="auto"/>
      </w:pPr>
      <w:bookmarkStart w:id="4" w:name="_Toc378323147"/>
      <w:r w:rsidRPr="00093488">
        <w:t>Good academic writing is accurate writing</w:t>
      </w:r>
      <w:bookmarkEnd w:id="4"/>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Many students seem to </w:t>
      </w:r>
      <w:r w:rsidR="00970013" w:rsidRPr="00093488">
        <w:rPr>
          <w:rFonts w:ascii="Arial" w:hAnsi="Arial" w:cs="Arial"/>
          <w:sz w:val="20"/>
          <w:szCs w:val="20"/>
          <w:lang w:val="en-GB"/>
        </w:rPr>
        <w:t>think</w:t>
      </w:r>
      <w:r w:rsidRPr="00093488">
        <w:rPr>
          <w:rFonts w:ascii="Arial" w:hAnsi="Arial" w:cs="Arial"/>
          <w:sz w:val="20"/>
          <w:szCs w:val="20"/>
          <w:lang w:val="en-GB"/>
        </w:rPr>
        <w:t xml:space="preserve"> that using archaic, vague or pompous language </w:t>
      </w:r>
      <w:r w:rsidRPr="00766596">
        <w:rPr>
          <w:rFonts w:ascii="Arial" w:hAnsi="Arial" w:cs="Arial"/>
          <w:sz w:val="20"/>
          <w:szCs w:val="20"/>
          <w:lang w:val="en-GB"/>
        </w:rPr>
        <w:t>is</w:t>
      </w:r>
      <w:r w:rsidRPr="00093488">
        <w:rPr>
          <w:rFonts w:ascii="Arial" w:hAnsi="Arial" w:cs="Arial"/>
          <w:i/>
          <w:sz w:val="20"/>
          <w:szCs w:val="20"/>
          <w:lang w:val="en-GB"/>
        </w:rPr>
        <w:t xml:space="preserve"> </w:t>
      </w:r>
      <w:r w:rsidR="00DD15A2">
        <w:rPr>
          <w:rFonts w:ascii="Arial" w:hAnsi="Arial" w:cs="Arial"/>
          <w:sz w:val="20"/>
          <w:szCs w:val="20"/>
          <w:lang w:val="en-GB"/>
        </w:rPr>
        <w:t>good</w:t>
      </w:r>
      <w:r w:rsidRPr="00093488">
        <w:rPr>
          <w:rFonts w:ascii="Arial" w:hAnsi="Arial" w:cs="Arial"/>
          <w:sz w:val="20"/>
          <w:szCs w:val="20"/>
          <w:lang w:val="en-GB"/>
        </w:rPr>
        <w:t xml:space="preserve"> legal writing. Phrases such as ‘the most fundamental cornerstone of our democracy’ or ‘an interpretation consistent with basic human justice’</w:t>
      </w:r>
      <w:r w:rsidR="001C0EBD" w:rsidRPr="00093488">
        <w:rPr>
          <w:rFonts w:ascii="Arial" w:hAnsi="Arial" w:cs="Arial"/>
          <w:sz w:val="20"/>
          <w:szCs w:val="20"/>
          <w:lang w:val="en-GB"/>
        </w:rPr>
        <w:t xml:space="preserve">, </w:t>
      </w:r>
      <w:r w:rsidRPr="00093488">
        <w:rPr>
          <w:rFonts w:ascii="Arial" w:hAnsi="Arial" w:cs="Arial"/>
          <w:sz w:val="20"/>
          <w:szCs w:val="20"/>
          <w:lang w:val="en-GB"/>
        </w:rPr>
        <w:t xml:space="preserve">seem to add conviction to an argument. The truth is that they do not. Instead of contributing useful insight, these phrases do the opposite: they simply add another layer of abstraction and tend to add confusion to surrounding ideas. If you are mindful of this tendency within your own work – that is to say, if you catch yourself trying to </w:t>
      </w:r>
      <w:r w:rsidRPr="00093488">
        <w:rPr>
          <w:rFonts w:ascii="Arial" w:hAnsi="Arial" w:cs="Arial"/>
          <w:i/>
          <w:sz w:val="20"/>
          <w:szCs w:val="20"/>
          <w:lang w:val="en-GB"/>
        </w:rPr>
        <w:t xml:space="preserve">sound </w:t>
      </w:r>
      <w:r w:rsidRPr="00093488">
        <w:rPr>
          <w:rFonts w:ascii="Arial" w:hAnsi="Arial" w:cs="Arial"/>
          <w:sz w:val="20"/>
          <w:szCs w:val="20"/>
          <w:lang w:val="en-GB"/>
        </w:rPr>
        <w:t>academic – you have already taken the first step to</w:t>
      </w:r>
      <w:r w:rsidR="00093488">
        <w:rPr>
          <w:rFonts w:ascii="Arial" w:hAnsi="Arial" w:cs="Arial"/>
          <w:sz w:val="20"/>
          <w:szCs w:val="20"/>
          <w:lang w:val="en-GB"/>
        </w:rPr>
        <w:t>wards</w:t>
      </w:r>
      <w:r w:rsidRPr="00093488">
        <w:rPr>
          <w:rFonts w:ascii="Arial" w:hAnsi="Arial" w:cs="Arial"/>
          <w:sz w:val="20"/>
          <w:szCs w:val="20"/>
          <w:lang w:val="en-GB"/>
        </w:rPr>
        <w:t xml:space="preserve"> improving the quality of your work.  </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As will be elaborated on later</w:t>
      </w:r>
      <w:r w:rsidR="004408A4" w:rsidRPr="00093488">
        <w:rPr>
          <w:rFonts w:ascii="Arial" w:hAnsi="Arial" w:cs="Arial"/>
          <w:sz w:val="20"/>
          <w:szCs w:val="20"/>
          <w:lang w:val="en-GB"/>
        </w:rPr>
        <w:t xml:space="preserve"> in the g</w:t>
      </w:r>
      <w:r w:rsidRPr="00093488">
        <w:rPr>
          <w:rFonts w:ascii="Arial" w:hAnsi="Arial" w:cs="Arial"/>
          <w:sz w:val="20"/>
          <w:szCs w:val="20"/>
          <w:lang w:val="en-GB"/>
        </w:rPr>
        <w:t xml:space="preserve">uide, readers of your work may, for example, include (in the context of the Faculty) lecturers and fellow students or (in a professional context) clients and judges. This may necessitate subtle differences in your choice of language. Regardless of the context, however, the aim of legal writing is to communicate content as simply and concisely as possible. It is therefore important that you remain mindful of the fact that the quality of your writing will be largely determined by the extent to which your content can be understood. </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lastRenderedPageBreak/>
        <w:t xml:space="preserve">The practice of obscuring the content of an argument by using intelligent-sounding language manifests mainly in three ways: </w:t>
      </w:r>
    </w:p>
    <w:p w:rsidR="00343281" w:rsidRPr="00093488" w:rsidRDefault="00343281" w:rsidP="00463BD1">
      <w:pPr>
        <w:pStyle w:val="ListParagraph"/>
        <w:numPr>
          <w:ilvl w:val="0"/>
          <w:numId w:val="1"/>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Metaphoric</w:t>
      </w:r>
      <w:r w:rsidR="00093488">
        <w:rPr>
          <w:rFonts w:ascii="Arial" w:hAnsi="Arial" w:cs="Arial"/>
          <w:sz w:val="20"/>
          <w:szCs w:val="20"/>
          <w:lang w:val="en-GB"/>
        </w:rPr>
        <w:t>al</w:t>
      </w:r>
      <w:r w:rsidRPr="00093488">
        <w:rPr>
          <w:rFonts w:ascii="Arial" w:hAnsi="Arial" w:cs="Arial"/>
          <w:sz w:val="20"/>
          <w:szCs w:val="20"/>
          <w:lang w:val="en-GB"/>
        </w:rPr>
        <w:t xml:space="preserve"> </w:t>
      </w:r>
      <w:r w:rsidR="00965BA1" w:rsidRPr="00093488">
        <w:rPr>
          <w:rFonts w:ascii="Arial" w:hAnsi="Arial" w:cs="Arial"/>
          <w:sz w:val="20"/>
          <w:szCs w:val="20"/>
          <w:lang w:val="en-GB"/>
        </w:rPr>
        <w:t>l</w:t>
      </w:r>
      <w:r w:rsidRPr="00093488">
        <w:rPr>
          <w:rFonts w:ascii="Arial" w:hAnsi="Arial" w:cs="Arial"/>
          <w:sz w:val="20"/>
          <w:szCs w:val="20"/>
          <w:lang w:val="en-GB"/>
        </w:rPr>
        <w:t>anguage;</w:t>
      </w:r>
    </w:p>
    <w:p w:rsidR="00343281" w:rsidRPr="00093488" w:rsidRDefault="00343281" w:rsidP="00463BD1">
      <w:pPr>
        <w:pStyle w:val="ListParagraph"/>
        <w:numPr>
          <w:ilvl w:val="0"/>
          <w:numId w:val="1"/>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The unchecked use of relative terms (the absence of criteria); and</w:t>
      </w:r>
    </w:p>
    <w:p w:rsidR="00343281" w:rsidRPr="00093488" w:rsidRDefault="00343281" w:rsidP="00463BD1">
      <w:pPr>
        <w:pStyle w:val="ListParagraph"/>
        <w:numPr>
          <w:ilvl w:val="0"/>
          <w:numId w:val="1"/>
        </w:numPr>
        <w:spacing w:after="120" w:line="360" w:lineRule="auto"/>
        <w:contextualSpacing w:val="0"/>
        <w:jc w:val="both"/>
        <w:rPr>
          <w:rFonts w:ascii="Arial" w:hAnsi="Arial" w:cs="Arial"/>
          <w:sz w:val="20"/>
          <w:szCs w:val="20"/>
          <w:lang w:val="en-GB"/>
        </w:rPr>
      </w:pPr>
      <w:r w:rsidRPr="00093488">
        <w:rPr>
          <w:rFonts w:ascii="Arial" w:eastAsia="Times New Roman" w:hAnsi="Arial" w:cs="Arial"/>
          <w:color w:val="000000"/>
          <w:sz w:val="20"/>
          <w:szCs w:val="20"/>
          <w:lang w:val="en-GB" w:eastAsia="en-ZA"/>
        </w:rPr>
        <w:t>Vague or unnecessary concepts.</w:t>
      </w:r>
    </w:p>
    <w:p w:rsidR="00076164" w:rsidRPr="00093488" w:rsidRDefault="00076164" w:rsidP="00463BD1">
      <w:pPr>
        <w:pStyle w:val="ListParagraph"/>
        <w:numPr>
          <w:ilvl w:val="0"/>
          <w:numId w:val="43"/>
        </w:numPr>
        <w:spacing w:after="120" w:line="360" w:lineRule="auto"/>
        <w:contextualSpacing w:val="0"/>
        <w:jc w:val="both"/>
        <w:rPr>
          <w:rFonts w:ascii="Arial" w:hAnsi="Arial" w:cs="Arial"/>
          <w:i/>
          <w:sz w:val="20"/>
          <w:szCs w:val="20"/>
          <w:lang w:val="en-GB"/>
        </w:rPr>
      </w:pPr>
      <w:r w:rsidRPr="00093488">
        <w:rPr>
          <w:rFonts w:ascii="Arial" w:hAnsi="Arial" w:cs="Arial"/>
          <w:i/>
          <w:sz w:val="20"/>
          <w:szCs w:val="20"/>
          <w:lang w:val="en-GB"/>
        </w:rPr>
        <w:t>Metaphoric</w:t>
      </w:r>
      <w:r w:rsidR="00093488">
        <w:rPr>
          <w:rFonts w:ascii="Arial" w:hAnsi="Arial" w:cs="Arial"/>
          <w:i/>
          <w:sz w:val="20"/>
          <w:szCs w:val="20"/>
          <w:lang w:val="en-GB"/>
        </w:rPr>
        <w:t>al</w:t>
      </w:r>
      <w:r w:rsidRPr="00093488">
        <w:rPr>
          <w:rFonts w:ascii="Arial" w:hAnsi="Arial" w:cs="Arial"/>
          <w:i/>
          <w:sz w:val="20"/>
          <w:szCs w:val="20"/>
          <w:lang w:val="en-GB"/>
        </w:rPr>
        <w:t xml:space="preserve"> language</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It is not always inaccurate to use metaphors in legal writing. The use of comparison</w:t>
      </w:r>
      <w:r w:rsidR="00093488">
        <w:rPr>
          <w:rFonts w:ascii="Arial" w:hAnsi="Arial" w:cs="Arial"/>
          <w:sz w:val="20"/>
          <w:szCs w:val="20"/>
          <w:lang w:val="en-GB"/>
        </w:rPr>
        <w:t>s</w:t>
      </w:r>
      <w:r w:rsidRPr="00093488">
        <w:rPr>
          <w:rFonts w:ascii="Arial" w:hAnsi="Arial" w:cs="Arial"/>
          <w:sz w:val="20"/>
          <w:szCs w:val="20"/>
          <w:lang w:val="en-GB"/>
        </w:rPr>
        <w:t xml:space="preserve"> is, after all, a skill essential to developing legal principles. In other words, a metaphor – which is a comparison – may assist a reader in understanding a new idea by relating it to something </w:t>
      </w:r>
      <w:r w:rsidR="00B10889">
        <w:rPr>
          <w:rFonts w:ascii="Arial" w:hAnsi="Arial" w:cs="Arial"/>
          <w:sz w:val="20"/>
          <w:szCs w:val="20"/>
          <w:lang w:val="en-GB"/>
        </w:rPr>
        <w:t xml:space="preserve">with which he or </w:t>
      </w:r>
      <w:r w:rsidR="00970013" w:rsidRPr="00093488">
        <w:rPr>
          <w:rFonts w:ascii="Arial" w:hAnsi="Arial" w:cs="Arial"/>
          <w:sz w:val="20"/>
          <w:szCs w:val="20"/>
          <w:lang w:val="en-GB"/>
        </w:rPr>
        <w:t>she is familiar</w:t>
      </w:r>
      <w:r w:rsidRPr="00093488">
        <w:rPr>
          <w:rFonts w:ascii="Arial" w:hAnsi="Arial" w:cs="Arial"/>
          <w:sz w:val="20"/>
          <w:szCs w:val="20"/>
          <w:lang w:val="en-GB"/>
        </w:rPr>
        <w:t>.</w:t>
      </w:r>
    </w:p>
    <w:p w:rsidR="00076164" w:rsidRPr="00093488" w:rsidRDefault="00093488" w:rsidP="00463BD1">
      <w:pPr>
        <w:spacing w:after="120" w:line="360" w:lineRule="auto"/>
        <w:jc w:val="both"/>
        <w:rPr>
          <w:rFonts w:ascii="Arial" w:hAnsi="Arial" w:cs="Arial"/>
          <w:sz w:val="20"/>
          <w:szCs w:val="20"/>
          <w:lang w:val="en-GB"/>
        </w:rPr>
      </w:pPr>
      <w:r>
        <w:rPr>
          <w:rFonts w:ascii="Arial" w:hAnsi="Arial" w:cs="Arial"/>
          <w:sz w:val="20"/>
          <w:szCs w:val="20"/>
          <w:lang w:val="en-GB"/>
        </w:rPr>
        <w:t>However, m</w:t>
      </w:r>
      <w:r w:rsidR="00076164" w:rsidRPr="00093488">
        <w:rPr>
          <w:rFonts w:ascii="Arial" w:hAnsi="Arial" w:cs="Arial"/>
          <w:sz w:val="20"/>
          <w:szCs w:val="20"/>
          <w:lang w:val="en-GB"/>
        </w:rPr>
        <w:t xml:space="preserve">any metaphors are used </w:t>
      </w:r>
      <w:r>
        <w:rPr>
          <w:rFonts w:ascii="Arial" w:hAnsi="Arial" w:cs="Arial"/>
          <w:sz w:val="20"/>
          <w:szCs w:val="20"/>
          <w:lang w:val="en-GB"/>
        </w:rPr>
        <w:t xml:space="preserve">merely </w:t>
      </w:r>
      <w:r w:rsidR="00076164" w:rsidRPr="00093488">
        <w:rPr>
          <w:rFonts w:ascii="Arial" w:hAnsi="Arial" w:cs="Arial"/>
          <w:sz w:val="20"/>
          <w:szCs w:val="20"/>
          <w:lang w:val="en-GB"/>
        </w:rPr>
        <w:t>as a linguistic convention. Politicians commonly speak of, for instance, the ‘war on drugs’ or the ‘fight against poverty’. There is of course currently no ‘war’ being waged in our country and one cannot ‘fight’ poverty. Instead of being aimed at accurate description, these metaphors are used to elicit an emotional response. This is not the purpose of legal writing. Effective legal argumentation is achieved by means of careful reasoning. It necessitates accuracy. Exaggeration is detrimental to it.</w:t>
      </w:r>
    </w:p>
    <w:tbl>
      <w:tblPr>
        <w:tblStyle w:val="TableGrid"/>
        <w:tblW w:w="0" w:type="auto"/>
        <w:tblLook w:val="04A0" w:firstRow="1" w:lastRow="0" w:firstColumn="1" w:lastColumn="0" w:noHBand="0" w:noVBand="1"/>
      </w:tblPr>
      <w:tblGrid>
        <w:gridCol w:w="9242"/>
      </w:tblGrid>
      <w:tr w:rsidR="00076164" w:rsidRPr="00093488" w:rsidTr="00096DBC">
        <w:tc>
          <w:tcPr>
            <w:tcW w:w="9242" w:type="dxa"/>
          </w:tcPr>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You may find yourself using certain metaphors habitually. </w:t>
            </w:r>
            <w:r w:rsidRPr="00093488">
              <w:rPr>
                <w:rFonts w:ascii="Arial" w:hAnsi="Arial" w:cs="Arial"/>
                <w:b/>
                <w:sz w:val="20"/>
                <w:szCs w:val="20"/>
                <w:lang w:val="en-GB"/>
              </w:rPr>
              <w:t>Ask yourself:</w:t>
            </w:r>
            <w:r w:rsidR="004408A4" w:rsidRPr="00093488">
              <w:rPr>
                <w:rFonts w:ascii="Arial" w:hAnsi="Arial" w:cs="Arial"/>
                <w:b/>
                <w:sz w:val="20"/>
                <w:szCs w:val="20"/>
                <w:lang w:val="en-GB"/>
              </w:rPr>
              <w:t xml:space="preserve"> </w:t>
            </w:r>
            <w:r w:rsidRPr="00093488">
              <w:rPr>
                <w:rFonts w:ascii="Arial" w:hAnsi="Arial" w:cs="Arial"/>
                <w:b/>
                <w:sz w:val="20"/>
                <w:szCs w:val="20"/>
                <w:lang w:val="en-GB"/>
              </w:rPr>
              <w:t>does the use of metaphoric</w:t>
            </w:r>
            <w:r w:rsidR="00093488">
              <w:rPr>
                <w:rFonts w:ascii="Arial" w:hAnsi="Arial" w:cs="Arial"/>
                <w:b/>
                <w:sz w:val="20"/>
                <w:szCs w:val="20"/>
                <w:lang w:val="en-GB"/>
              </w:rPr>
              <w:t>al</w:t>
            </w:r>
            <w:r w:rsidRPr="00093488">
              <w:rPr>
                <w:rFonts w:ascii="Arial" w:hAnsi="Arial" w:cs="Arial"/>
                <w:b/>
                <w:sz w:val="20"/>
                <w:szCs w:val="20"/>
                <w:lang w:val="en-GB"/>
              </w:rPr>
              <w:t xml:space="preserve"> language convey the intended meaning more accurately than a simple description?</w:t>
            </w:r>
          </w:p>
        </w:tc>
      </w:tr>
    </w:tbl>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Consider the following examples:</w:t>
      </w:r>
    </w:p>
    <w:p w:rsidR="00076164" w:rsidRPr="00093488" w:rsidRDefault="00076164" w:rsidP="00463BD1">
      <w:pPr>
        <w:pStyle w:val="ListParagraph"/>
        <w:numPr>
          <w:ilvl w:val="0"/>
          <w:numId w:val="2"/>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‘Justice is the destination, law is the journey’ </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The effectiveness of this metaphorical statement may vary depending on the meaning intended by the author. If, for instance, the author intended to assert that the meaning of justice can be known (justice is said to be a ‘destination’, which is generally understood to imply that it is achievable, that it </w:t>
      </w:r>
      <w:r w:rsidRPr="00093488">
        <w:rPr>
          <w:rFonts w:ascii="Arial" w:hAnsi="Arial" w:cs="Arial"/>
          <w:i/>
          <w:sz w:val="20"/>
          <w:szCs w:val="20"/>
          <w:lang w:val="en-GB"/>
        </w:rPr>
        <w:t xml:space="preserve">can </w:t>
      </w:r>
      <w:r w:rsidRPr="00093488">
        <w:rPr>
          <w:rFonts w:ascii="Arial" w:hAnsi="Arial" w:cs="Arial"/>
          <w:sz w:val="20"/>
          <w:szCs w:val="20"/>
          <w:lang w:val="en-GB"/>
        </w:rPr>
        <w:t xml:space="preserve">be arrived at), the phrase is vague at best. Similarly, it is unclear what is meant by ‘journey’. Is the author referring to the fact that the law is </w:t>
      </w:r>
      <w:r w:rsidRPr="00766596">
        <w:rPr>
          <w:rFonts w:ascii="Arial" w:hAnsi="Arial" w:cs="Arial"/>
          <w:sz w:val="20"/>
          <w:szCs w:val="20"/>
          <w:lang w:val="en-GB"/>
        </w:rPr>
        <w:t>developed</w:t>
      </w:r>
      <w:r w:rsidRPr="00093488">
        <w:rPr>
          <w:rFonts w:ascii="Arial" w:hAnsi="Arial" w:cs="Arial"/>
          <w:i/>
          <w:sz w:val="20"/>
          <w:szCs w:val="20"/>
          <w:lang w:val="en-GB"/>
        </w:rPr>
        <w:t xml:space="preserve"> </w:t>
      </w:r>
      <w:r w:rsidRPr="00093488">
        <w:rPr>
          <w:rFonts w:ascii="Arial" w:hAnsi="Arial" w:cs="Arial"/>
          <w:sz w:val="20"/>
          <w:szCs w:val="20"/>
          <w:lang w:val="en-GB"/>
        </w:rPr>
        <w:t xml:space="preserve">(takes on different forms akin to the contours of a road) in order to achieve justice or that mere </w:t>
      </w:r>
      <w:r w:rsidRPr="00766596">
        <w:rPr>
          <w:rFonts w:ascii="Arial" w:hAnsi="Arial" w:cs="Arial"/>
          <w:sz w:val="20"/>
          <w:szCs w:val="20"/>
          <w:lang w:val="en-GB"/>
        </w:rPr>
        <w:t xml:space="preserve">adherence </w:t>
      </w:r>
      <w:r w:rsidRPr="00093488">
        <w:rPr>
          <w:rFonts w:ascii="Arial" w:hAnsi="Arial" w:cs="Arial"/>
          <w:sz w:val="20"/>
          <w:szCs w:val="20"/>
          <w:lang w:val="en-GB"/>
        </w:rPr>
        <w:t xml:space="preserve">to the law will assist in the achievement of justice (that the law </w:t>
      </w:r>
      <w:r w:rsidRPr="00093488">
        <w:rPr>
          <w:rFonts w:ascii="Arial" w:hAnsi="Arial" w:cs="Arial"/>
          <w:i/>
          <w:sz w:val="20"/>
          <w:szCs w:val="20"/>
          <w:lang w:val="en-GB"/>
        </w:rPr>
        <w:t xml:space="preserve">is </w:t>
      </w:r>
      <w:r w:rsidRPr="00093488">
        <w:rPr>
          <w:rFonts w:ascii="Arial" w:hAnsi="Arial" w:cs="Arial"/>
          <w:sz w:val="20"/>
          <w:szCs w:val="20"/>
          <w:lang w:val="en-GB"/>
        </w:rPr>
        <w:t xml:space="preserve">the path to justice and that we stay on that path by </w:t>
      </w:r>
      <w:r w:rsidRPr="00766596">
        <w:rPr>
          <w:rFonts w:ascii="Arial" w:hAnsi="Arial" w:cs="Arial"/>
          <w:sz w:val="20"/>
          <w:szCs w:val="20"/>
          <w:lang w:val="en-GB"/>
        </w:rPr>
        <w:t>adhering</w:t>
      </w:r>
      <w:r w:rsidRPr="00093488">
        <w:rPr>
          <w:rFonts w:ascii="Arial" w:hAnsi="Arial" w:cs="Arial"/>
          <w:sz w:val="20"/>
          <w:szCs w:val="20"/>
          <w:lang w:val="en-GB"/>
        </w:rPr>
        <w:t xml:space="preserve"> to it without necessarily having to alter it)? If you find reading these alternat</w:t>
      </w:r>
      <w:r w:rsidR="00093488">
        <w:rPr>
          <w:rFonts w:ascii="Arial" w:hAnsi="Arial" w:cs="Arial"/>
          <w:sz w:val="20"/>
          <w:szCs w:val="20"/>
          <w:lang w:val="en-GB"/>
        </w:rPr>
        <w:t>iv</w:t>
      </w:r>
      <w:r w:rsidRPr="00093488">
        <w:rPr>
          <w:rFonts w:ascii="Arial" w:hAnsi="Arial" w:cs="Arial"/>
          <w:sz w:val="20"/>
          <w:szCs w:val="20"/>
          <w:lang w:val="en-GB"/>
        </w:rPr>
        <w:t xml:space="preserve">e explanations confusing (and there are certainly many more variations), do not worry. That is the point. If the author had merely said ‘the law is developed to ensure justice’ or ‘adherence to the law results in a more just society’, it would be less ambiguous and you would be in a better position to agree or disagree. </w:t>
      </w:r>
    </w:p>
    <w:p w:rsidR="00076164" w:rsidRPr="00093488" w:rsidRDefault="00076164" w:rsidP="00463BD1">
      <w:pPr>
        <w:pStyle w:val="ListParagraph"/>
        <w:numPr>
          <w:ilvl w:val="0"/>
          <w:numId w:val="2"/>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‘The accused was given a slap on the wrist’</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The phrase ‘slap on the wrist’ is a linguistic convention meant to denote inadequate or relatively light punishment. Even if it is clear that the author intended to indicate that a certain punishment was inadequate, the nature of the inadequacy is – in the absence of an accompanying explanation – unclear. The inadequacy may be </w:t>
      </w:r>
      <w:r w:rsidRPr="00766596">
        <w:rPr>
          <w:rFonts w:ascii="Arial" w:hAnsi="Arial" w:cs="Arial"/>
          <w:sz w:val="20"/>
          <w:szCs w:val="20"/>
          <w:lang w:val="en-GB"/>
        </w:rPr>
        <w:t>relative to certain characteristics</w:t>
      </w:r>
      <w:r w:rsidRPr="00093488">
        <w:rPr>
          <w:rFonts w:ascii="Arial" w:hAnsi="Arial" w:cs="Arial"/>
          <w:sz w:val="20"/>
          <w:szCs w:val="20"/>
          <w:lang w:val="en-GB"/>
        </w:rPr>
        <w:t xml:space="preserve"> of the accused. A R100 000 fine </w:t>
      </w:r>
      <w:r w:rsidR="00093488">
        <w:rPr>
          <w:rFonts w:ascii="Arial" w:hAnsi="Arial" w:cs="Arial"/>
          <w:sz w:val="20"/>
          <w:szCs w:val="20"/>
          <w:lang w:val="en-GB"/>
        </w:rPr>
        <w:lastRenderedPageBreak/>
        <w:t>may</w:t>
      </w:r>
      <w:r w:rsidR="00093488" w:rsidRPr="00093488">
        <w:rPr>
          <w:rFonts w:ascii="Arial" w:hAnsi="Arial" w:cs="Arial"/>
          <w:sz w:val="20"/>
          <w:szCs w:val="20"/>
          <w:lang w:val="en-GB"/>
        </w:rPr>
        <w:t xml:space="preserve"> </w:t>
      </w:r>
      <w:r w:rsidRPr="00093488">
        <w:rPr>
          <w:rFonts w:ascii="Arial" w:hAnsi="Arial" w:cs="Arial"/>
          <w:sz w:val="20"/>
          <w:szCs w:val="20"/>
          <w:lang w:val="en-GB"/>
        </w:rPr>
        <w:t xml:space="preserve">be considered a slap on the wrist when awarded against a billionaire. The inadequacy may also refer to the </w:t>
      </w:r>
      <w:r w:rsidRPr="00766596">
        <w:rPr>
          <w:rFonts w:ascii="Arial" w:hAnsi="Arial" w:cs="Arial"/>
          <w:sz w:val="20"/>
          <w:szCs w:val="20"/>
          <w:lang w:val="en-GB"/>
        </w:rPr>
        <w:t>relationship between the punishment and a crime</w:t>
      </w:r>
      <w:r w:rsidRPr="00093488">
        <w:rPr>
          <w:rFonts w:ascii="Arial" w:hAnsi="Arial" w:cs="Arial"/>
          <w:sz w:val="20"/>
          <w:szCs w:val="20"/>
          <w:lang w:val="en-GB"/>
        </w:rPr>
        <w:t xml:space="preserve">, regardless of the characteristics of the accused. Certain animal rights groups may, for instance, regard the punishment associated with animal abuse as a slap on the wrist for what they believe </w:t>
      </w:r>
      <w:r w:rsidR="00093488">
        <w:rPr>
          <w:rFonts w:ascii="Arial" w:hAnsi="Arial" w:cs="Arial"/>
          <w:sz w:val="20"/>
          <w:szCs w:val="20"/>
          <w:lang w:val="en-GB"/>
        </w:rPr>
        <w:t>to be</w:t>
      </w:r>
      <w:r w:rsidR="00093488" w:rsidRPr="00093488">
        <w:rPr>
          <w:rFonts w:ascii="Arial" w:hAnsi="Arial" w:cs="Arial"/>
          <w:sz w:val="20"/>
          <w:szCs w:val="20"/>
          <w:lang w:val="en-GB"/>
        </w:rPr>
        <w:t xml:space="preserve"> </w:t>
      </w:r>
      <w:r w:rsidRPr="00093488">
        <w:rPr>
          <w:rFonts w:ascii="Arial" w:hAnsi="Arial" w:cs="Arial"/>
          <w:sz w:val="20"/>
          <w:szCs w:val="20"/>
          <w:lang w:val="en-GB"/>
        </w:rPr>
        <w:t xml:space="preserve">inhumane conduct. The point is that using this metaphor is not necessarily wrong, </w:t>
      </w:r>
      <w:r w:rsidRPr="00225034">
        <w:rPr>
          <w:rFonts w:ascii="Arial" w:hAnsi="Arial" w:cs="Arial"/>
          <w:sz w:val="20"/>
          <w:szCs w:val="20"/>
          <w:lang w:val="en-GB"/>
        </w:rPr>
        <w:t xml:space="preserve">provided </w:t>
      </w:r>
      <w:r w:rsidRPr="00093488">
        <w:rPr>
          <w:rFonts w:ascii="Arial" w:hAnsi="Arial" w:cs="Arial"/>
          <w:sz w:val="20"/>
          <w:szCs w:val="20"/>
          <w:lang w:val="en-GB"/>
        </w:rPr>
        <w:t xml:space="preserve">that it is explained. By explaining </w:t>
      </w:r>
      <w:r w:rsidRPr="00766596">
        <w:rPr>
          <w:rFonts w:ascii="Arial" w:hAnsi="Arial" w:cs="Arial"/>
          <w:sz w:val="20"/>
          <w:szCs w:val="20"/>
          <w:lang w:val="en-GB"/>
        </w:rPr>
        <w:t>why</w:t>
      </w:r>
      <w:r w:rsidRPr="00093488">
        <w:rPr>
          <w:rFonts w:ascii="Arial" w:hAnsi="Arial" w:cs="Arial"/>
          <w:sz w:val="20"/>
          <w:szCs w:val="20"/>
          <w:lang w:val="en-GB"/>
        </w:rPr>
        <w:t xml:space="preserve"> you regard a certain punishment as a slap on the wrist, you will construct a much more effective argument. The necessity of an accompanying explanation should, however, make you wonder about the effectiveness of using the metaphor in the first place.</w:t>
      </w:r>
      <w:r w:rsidRPr="00093488">
        <w:rPr>
          <w:rFonts w:ascii="Arial" w:hAnsi="Arial" w:cs="Arial"/>
          <w:sz w:val="20"/>
          <w:szCs w:val="20"/>
          <w:lang w:val="en-GB"/>
        </w:rPr>
        <w:tab/>
      </w:r>
    </w:p>
    <w:p w:rsidR="00076164" w:rsidRPr="00093488" w:rsidRDefault="00076164" w:rsidP="00463BD1">
      <w:pPr>
        <w:pStyle w:val="ListParagraph"/>
        <w:numPr>
          <w:ilvl w:val="0"/>
          <w:numId w:val="43"/>
        </w:numPr>
        <w:spacing w:after="120" w:line="360" w:lineRule="auto"/>
        <w:contextualSpacing w:val="0"/>
        <w:jc w:val="both"/>
        <w:rPr>
          <w:rFonts w:ascii="Arial" w:hAnsi="Arial" w:cs="Arial"/>
          <w:i/>
          <w:sz w:val="20"/>
          <w:szCs w:val="20"/>
          <w:lang w:val="en-GB"/>
        </w:rPr>
      </w:pPr>
      <w:r w:rsidRPr="00093488">
        <w:rPr>
          <w:rFonts w:ascii="Arial" w:hAnsi="Arial" w:cs="Arial"/>
          <w:i/>
          <w:sz w:val="20"/>
          <w:szCs w:val="20"/>
          <w:lang w:val="en-GB"/>
        </w:rPr>
        <w:t>The unchecked use of relative terms (the absence of criteria)</w:t>
      </w:r>
    </w:p>
    <w:p w:rsidR="00465ED3" w:rsidRPr="00093488" w:rsidRDefault="00076164" w:rsidP="00463BD1">
      <w:pPr>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 xml:space="preserve">Never use relative terms such as good/bad, right/wrong or positive/negative without defining the criteria for evaluating good/bad, right/wrong or positive/negative. It means nothing otherwise. Instead, it is the criteria – the reasons </w:t>
      </w:r>
      <w:r w:rsidRPr="00225034">
        <w:rPr>
          <w:rFonts w:ascii="Arial" w:eastAsia="Times New Roman" w:hAnsi="Arial" w:cs="Arial"/>
          <w:color w:val="000000"/>
          <w:sz w:val="20"/>
          <w:szCs w:val="20"/>
          <w:lang w:val="en-GB" w:eastAsia="en-ZA"/>
        </w:rPr>
        <w:t xml:space="preserve">why </w:t>
      </w:r>
      <w:r w:rsidRPr="00093488">
        <w:rPr>
          <w:rFonts w:ascii="Arial" w:eastAsia="Times New Roman" w:hAnsi="Arial" w:cs="Arial"/>
          <w:color w:val="000000"/>
          <w:sz w:val="20"/>
          <w:szCs w:val="20"/>
          <w:lang w:val="en-GB" w:eastAsia="en-ZA"/>
        </w:rPr>
        <w:t xml:space="preserve">you are, for instance, calling something positive/negative – that are of interest. It is essential, however, to resist describing these relative terms </w:t>
      </w:r>
      <w:r w:rsidR="00093488">
        <w:rPr>
          <w:rFonts w:ascii="Arial" w:eastAsia="Times New Roman" w:hAnsi="Arial" w:cs="Arial"/>
          <w:color w:val="000000"/>
          <w:sz w:val="20"/>
          <w:szCs w:val="20"/>
          <w:lang w:val="en-GB" w:eastAsia="en-ZA"/>
        </w:rPr>
        <w:t>according to</w:t>
      </w:r>
      <w:r w:rsidR="00093488" w:rsidRPr="00093488">
        <w:rPr>
          <w:rFonts w:ascii="Arial" w:eastAsia="Times New Roman" w:hAnsi="Arial" w:cs="Arial"/>
          <w:color w:val="000000"/>
          <w:sz w:val="20"/>
          <w:szCs w:val="20"/>
          <w:lang w:val="en-GB" w:eastAsia="en-ZA"/>
        </w:rPr>
        <w:t xml:space="preserve"> </w:t>
      </w:r>
      <w:r w:rsidRPr="00093488">
        <w:rPr>
          <w:rFonts w:ascii="Arial" w:eastAsia="Times New Roman" w:hAnsi="Arial" w:cs="Arial"/>
          <w:color w:val="000000"/>
          <w:sz w:val="20"/>
          <w:szCs w:val="20"/>
          <w:lang w:val="en-GB" w:eastAsia="en-ZA"/>
        </w:rPr>
        <w:t xml:space="preserve">needlessly broad criteria. It is absurd, for instance, to describe good as ‘justice’ and bad as ‘anarchy’. </w:t>
      </w:r>
    </w:p>
    <w:tbl>
      <w:tblPr>
        <w:tblStyle w:val="TableGrid"/>
        <w:tblW w:w="0" w:type="auto"/>
        <w:tblLook w:val="04A0" w:firstRow="1" w:lastRow="0" w:firstColumn="1" w:lastColumn="0" w:noHBand="0" w:noVBand="1"/>
      </w:tblPr>
      <w:tblGrid>
        <w:gridCol w:w="9242"/>
      </w:tblGrid>
      <w:tr w:rsidR="00465ED3" w:rsidRPr="00093488" w:rsidTr="00465ED3">
        <w:tc>
          <w:tcPr>
            <w:tcW w:w="9242" w:type="dxa"/>
          </w:tcPr>
          <w:p w:rsidR="00465ED3" w:rsidRPr="00093488" w:rsidRDefault="00465ED3" w:rsidP="00463BD1">
            <w:pPr>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b/>
                <w:color w:val="000000"/>
                <w:sz w:val="20"/>
                <w:szCs w:val="20"/>
                <w:lang w:val="en-GB" w:eastAsia="en-ZA"/>
              </w:rPr>
              <w:t>You must relate your criterion to legal principles applicable to your discussion</w:t>
            </w:r>
            <w:r w:rsidRPr="00093488">
              <w:rPr>
                <w:rFonts w:ascii="Arial" w:eastAsia="Times New Roman" w:hAnsi="Arial" w:cs="Arial"/>
                <w:color w:val="000000"/>
                <w:sz w:val="20"/>
                <w:szCs w:val="20"/>
                <w:lang w:val="en-GB" w:eastAsia="en-ZA"/>
              </w:rPr>
              <w:t xml:space="preserve">. </w:t>
            </w:r>
          </w:p>
        </w:tc>
      </w:tr>
    </w:tbl>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The absence of a criterion makes any critical assessment or analysis impossible.  In other words, you cannot ‘evaluate’ or ‘analyse’ without evaluating or analysing </w:t>
      </w:r>
      <w:r w:rsidRPr="00766596">
        <w:rPr>
          <w:rFonts w:ascii="Arial" w:hAnsi="Arial" w:cs="Arial"/>
          <w:sz w:val="20"/>
          <w:szCs w:val="20"/>
          <w:lang w:val="en-GB"/>
        </w:rPr>
        <w:t>in terms of</w:t>
      </w:r>
      <w:r w:rsidRPr="00093488">
        <w:rPr>
          <w:rFonts w:ascii="Arial" w:hAnsi="Arial" w:cs="Arial"/>
          <w:i/>
          <w:sz w:val="20"/>
          <w:szCs w:val="20"/>
          <w:lang w:val="en-GB"/>
        </w:rPr>
        <w:t xml:space="preserve"> </w:t>
      </w:r>
      <w:r w:rsidRPr="00093488">
        <w:rPr>
          <w:rFonts w:ascii="Arial" w:hAnsi="Arial" w:cs="Arial"/>
          <w:sz w:val="20"/>
          <w:szCs w:val="20"/>
          <w:lang w:val="en-GB"/>
        </w:rPr>
        <w:t xml:space="preserve">some criterion in the form of a value judgment. A criterion may be very simple. If, for instance, you are of the view that a certain piece of legislation is </w:t>
      </w:r>
      <w:r w:rsidRPr="00093488">
        <w:rPr>
          <w:rFonts w:ascii="Arial" w:hAnsi="Arial" w:cs="Arial"/>
          <w:i/>
          <w:sz w:val="20"/>
          <w:szCs w:val="20"/>
          <w:lang w:val="en-GB"/>
        </w:rPr>
        <w:t xml:space="preserve">too </w:t>
      </w:r>
      <w:r w:rsidRPr="00093488">
        <w:rPr>
          <w:rFonts w:ascii="Arial" w:hAnsi="Arial" w:cs="Arial"/>
          <w:sz w:val="20"/>
          <w:szCs w:val="20"/>
          <w:lang w:val="en-GB"/>
        </w:rPr>
        <w:t xml:space="preserve">vague, your criticism may be based on the following criterion: that the intended meaning of legislation should be clear enough to allow for its consistent application. Criteria can be much more complex than this, especially when the relative weight of various elements of a single criterion needs to be explained. </w:t>
      </w:r>
    </w:p>
    <w:tbl>
      <w:tblPr>
        <w:tblStyle w:val="TableGrid"/>
        <w:tblW w:w="0" w:type="auto"/>
        <w:tblLook w:val="04A0" w:firstRow="1" w:lastRow="0" w:firstColumn="1" w:lastColumn="0" w:noHBand="0" w:noVBand="1"/>
      </w:tblPr>
      <w:tblGrid>
        <w:gridCol w:w="9242"/>
      </w:tblGrid>
      <w:tr w:rsidR="00316627" w:rsidRPr="00093488" w:rsidTr="00316627">
        <w:tc>
          <w:tcPr>
            <w:tcW w:w="9242" w:type="dxa"/>
          </w:tcPr>
          <w:p w:rsidR="00316627" w:rsidRPr="00093488" w:rsidRDefault="00093488" w:rsidP="00463BD1">
            <w:pPr>
              <w:spacing w:after="120" w:line="360" w:lineRule="auto"/>
              <w:jc w:val="both"/>
              <w:rPr>
                <w:rFonts w:ascii="Arial" w:hAnsi="Arial" w:cs="Arial"/>
                <w:sz w:val="20"/>
                <w:szCs w:val="20"/>
                <w:lang w:val="en-GB"/>
              </w:rPr>
            </w:pPr>
            <w:r>
              <w:rPr>
                <w:rFonts w:ascii="Arial" w:hAnsi="Arial" w:cs="Arial"/>
                <w:b/>
                <w:sz w:val="20"/>
                <w:szCs w:val="20"/>
                <w:lang w:val="en-GB"/>
              </w:rPr>
              <w:t>Therefore, w</w:t>
            </w:r>
            <w:r w:rsidR="00316627" w:rsidRPr="00093488">
              <w:rPr>
                <w:rFonts w:ascii="Arial" w:hAnsi="Arial" w:cs="Arial"/>
                <w:b/>
                <w:sz w:val="20"/>
                <w:szCs w:val="20"/>
                <w:lang w:val="en-GB"/>
              </w:rPr>
              <w:t xml:space="preserve">henever you call something good, bad, right, wrong, positive or negative, ask yourself: why exactly am I saying so? </w:t>
            </w:r>
          </w:p>
        </w:tc>
      </w:tr>
    </w:tbl>
    <w:p w:rsidR="00076164" w:rsidRPr="00093488" w:rsidRDefault="00076164" w:rsidP="00463BD1">
      <w:pPr>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 xml:space="preserve">  c) </w:t>
      </w:r>
      <w:r w:rsidRPr="00093488">
        <w:rPr>
          <w:rFonts w:ascii="Arial" w:eastAsia="Times New Roman" w:hAnsi="Arial" w:cs="Arial"/>
          <w:i/>
          <w:color w:val="000000"/>
          <w:sz w:val="20"/>
          <w:szCs w:val="20"/>
          <w:lang w:val="en-GB" w:eastAsia="en-ZA"/>
        </w:rPr>
        <w:t>Vague or unnecessary concepts</w:t>
      </w:r>
    </w:p>
    <w:p w:rsidR="00FD264E" w:rsidRDefault="00076164" w:rsidP="00463BD1">
      <w:pPr>
        <w:spacing w:after="120" w:line="360" w:lineRule="auto"/>
        <w:jc w:val="both"/>
        <w:rPr>
          <w:rFonts w:ascii="Arial" w:hAnsi="Arial" w:cs="Arial"/>
          <w:b/>
          <w:sz w:val="20"/>
          <w:szCs w:val="20"/>
          <w:lang w:val="en-GB"/>
        </w:rPr>
      </w:pPr>
      <w:r w:rsidRPr="00093488">
        <w:rPr>
          <w:rFonts w:ascii="Arial" w:hAnsi="Arial" w:cs="Arial"/>
          <w:sz w:val="20"/>
          <w:szCs w:val="20"/>
          <w:lang w:val="en-GB"/>
        </w:rPr>
        <w:t xml:space="preserve">Vague language obscures your argument. Unnecessary words, whilst also likely to obscure your argument, are wasteful – particularly if you are subject to a word count. The added requirement of a word count is part of the test that your lecturers set for you in writing an assignment. Its purpose is to see whether you can distinguish between </w:t>
      </w:r>
      <w:r w:rsidRPr="00093488">
        <w:rPr>
          <w:rFonts w:ascii="Arial" w:hAnsi="Arial" w:cs="Arial"/>
          <w:i/>
          <w:sz w:val="20"/>
          <w:szCs w:val="20"/>
          <w:lang w:val="en-GB"/>
        </w:rPr>
        <w:t>more</w:t>
      </w:r>
      <w:r w:rsidRPr="00093488">
        <w:rPr>
          <w:rFonts w:ascii="Arial" w:hAnsi="Arial" w:cs="Arial"/>
          <w:sz w:val="20"/>
          <w:szCs w:val="20"/>
          <w:lang w:val="en-GB"/>
        </w:rPr>
        <w:t xml:space="preserve"> important and </w:t>
      </w:r>
      <w:r w:rsidRPr="00093488">
        <w:rPr>
          <w:rFonts w:ascii="Arial" w:hAnsi="Arial" w:cs="Arial"/>
          <w:i/>
          <w:sz w:val="20"/>
          <w:szCs w:val="20"/>
          <w:lang w:val="en-GB"/>
        </w:rPr>
        <w:t>less</w:t>
      </w:r>
      <w:r w:rsidRPr="00093488">
        <w:rPr>
          <w:rFonts w:ascii="Arial" w:hAnsi="Arial" w:cs="Arial"/>
          <w:sz w:val="20"/>
          <w:szCs w:val="20"/>
          <w:lang w:val="en-GB"/>
        </w:rPr>
        <w:t xml:space="preserve"> important information, rather than whether you can simply fill the allotted pages with relevant information. A poor assignment may well be saturated with observations </w:t>
      </w:r>
      <w:r w:rsidR="00D542F8">
        <w:rPr>
          <w:rFonts w:ascii="Arial" w:hAnsi="Arial" w:cs="Arial"/>
          <w:sz w:val="20"/>
          <w:szCs w:val="20"/>
          <w:lang w:val="en-GB"/>
        </w:rPr>
        <w:t>that</w:t>
      </w:r>
      <w:r w:rsidR="00D542F8" w:rsidRPr="00093488">
        <w:rPr>
          <w:rFonts w:ascii="Arial" w:hAnsi="Arial" w:cs="Arial"/>
          <w:sz w:val="20"/>
          <w:szCs w:val="20"/>
          <w:lang w:val="en-GB"/>
        </w:rPr>
        <w:t xml:space="preserve"> </w:t>
      </w:r>
      <w:r w:rsidRPr="00093488">
        <w:rPr>
          <w:rFonts w:ascii="Arial" w:hAnsi="Arial" w:cs="Arial"/>
          <w:sz w:val="20"/>
          <w:szCs w:val="20"/>
          <w:lang w:val="en-GB"/>
        </w:rPr>
        <w:t xml:space="preserve">are merely relevant in the sense that they have something in common with the topic. </w:t>
      </w:r>
      <w:r w:rsidR="00D542F8" w:rsidRPr="00093488">
        <w:rPr>
          <w:rFonts w:ascii="Arial" w:hAnsi="Arial" w:cs="Arial"/>
          <w:b/>
          <w:sz w:val="20"/>
          <w:szCs w:val="20"/>
          <w:lang w:val="en-GB"/>
        </w:rPr>
        <w:t xml:space="preserve">An effective assignment shows the ability to identify the </w:t>
      </w:r>
      <w:r w:rsidR="00D542F8" w:rsidRPr="00093488">
        <w:rPr>
          <w:rFonts w:ascii="Arial" w:hAnsi="Arial" w:cs="Arial"/>
          <w:b/>
          <w:i/>
          <w:sz w:val="20"/>
          <w:szCs w:val="20"/>
          <w:lang w:val="en-GB"/>
        </w:rPr>
        <w:t xml:space="preserve">most </w:t>
      </w:r>
      <w:r w:rsidR="00D542F8" w:rsidRPr="00093488">
        <w:rPr>
          <w:rFonts w:ascii="Arial" w:hAnsi="Arial" w:cs="Arial"/>
          <w:b/>
          <w:sz w:val="20"/>
          <w:szCs w:val="20"/>
          <w:lang w:val="en-GB"/>
        </w:rPr>
        <w:t>important principles and to explain them (as well as the reasons for their importance) as precisely as possible.</w:t>
      </w:r>
    </w:p>
    <w:p w:rsidR="00463BD1" w:rsidRDefault="00463BD1" w:rsidP="00463BD1">
      <w:pPr>
        <w:spacing w:after="120" w:line="360" w:lineRule="auto"/>
        <w:jc w:val="both"/>
        <w:rPr>
          <w:rFonts w:ascii="Arial" w:hAnsi="Arial" w:cs="Arial"/>
          <w:b/>
          <w:sz w:val="20"/>
          <w:szCs w:val="20"/>
          <w:lang w:val="en-GB"/>
        </w:rPr>
      </w:pPr>
    </w:p>
    <w:p w:rsidR="00463BD1" w:rsidRPr="00093488" w:rsidRDefault="00463BD1" w:rsidP="00463BD1">
      <w:pPr>
        <w:spacing w:after="120" w:line="360" w:lineRule="auto"/>
        <w:jc w:val="both"/>
        <w:rPr>
          <w:rFonts w:ascii="Arial" w:hAnsi="Arial" w:cs="Arial"/>
          <w:sz w:val="20"/>
          <w:szCs w:val="20"/>
          <w:lang w:val="en-GB"/>
        </w:rPr>
      </w:pPr>
    </w:p>
    <w:tbl>
      <w:tblPr>
        <w:tblStyle w:val="TableGrid"/>
        <w:tblW w:w="0" w:type="auto"/>
        <w:tblLook w:val="04A0" w:firstRow="1" w:lastRow="0" w:firstColumn="1" w:lastColumn="0" w:noHBand="0" w:noVBand="1"/>
      </w:tblPr>
      <w:tblGrid>
        <w:gridCol w:w="9242"/>
      </w:tblGrid>
      <w:tr w:rsidR="00FD264E" w:rsidRPr="00093488" w:rsidTr="00FD264E">
        <w:tc>
          <w:tcPr>
            <w:tcW w:w="9242" w:type="dxa"/>
          </w:tcPr>
          <w:p w:rsidR="00FD264E" w:rsidRPr="00093488" w:rsidRDefault="00FD264E" w:rsidP="00463BD1">
            <w:pPr>
              <w:spacing w:after="120" w:line="360" w:lineRule="auto"/>
              <w:jc w:val="both"/>
              <w:rPr>
                <w:rFonts w:ascii="Arial" w:hAnsi="Arial" w:cs="Arial"/>
                <w:b/>
                <w:sz w:val="20"/>
                <w:szCs w:val="20"/>
                <w:lang w:val="en-GB"/>
              </w:rPr>
            </w:pPr>
            <w:r w:rsidRPr="00093488">
              <w:rPr>
                <w:rFonts w:ascii="Arial" w:hAnsi="Arial" w:cs="Arial"/>
                <w:b/>
                <w:sz w:val="20"/>
                <w:szCs w:val="20"/>
                <w:u w:val="single"/>
                <w:lang w:val="en-GB"/>
              </w:rPr>
              <w:lastRenderedPageBreak/>
              <w:t>RECAP</w:t>
            </w:r>
            <w:r w:rsidRPr="00093488">
              <w:rPr>
                <w:rFonts w:ascii="Arial" w:hAnsi="Arial" w:cs="Arial"/>
                <w:b/>
                <w:sz w:val="20"/>
                <w:szCs w:val="20"/>
                <w:lang w:val="en-GB"/>
              </w:rPr>
              <w:t>: BE SPECIFIC!</w:t>
            </w:r>
          </w:p>
          <w:p w:rsidR="00FD264E" w:rsidRPr="00093488" w:rsidRDefault="00FD264E" w:rsidP="00463BD1">
            <w:pPr>
              <w:pStyle w:val="ListParagraph"/>
              <w:numPr>
                <w:ilvl w:val="0"/>
                <w:numId w:val="12"/>
              </w:numPr>
              <w:spacing w:after="120" w:line="360" w:lineRule="auto"/>
              <w:contextualSpacing w:val="0"/>
              <w:jc w:val="both"/>
              <w:rPr>
                <w:rFonts w:ascii="Arial" w:hAnsi="Arial" w:cs="Arial"/>
                <w:b/>
                <w:sz w:val="20"/>
                <w:szCs w:val="20"/>
                <w:lang w:val="en-GB"/>
              </w:rPr>
            </w:pPr>
            <w:r w:rsidRPr="00093488">
              <w:rPr>
                <w:rFonts w:ascii="Arial" w:hAnsi="Arial" w:cs="Arial"/>
                <w:b/>
                <w:sz w:val="20"/>
                <w:szCs w:val="20"/>
                <w:lang w:val="en-GB"/>
              </w:rPr>
              <w:t xml:space="preserve">Ask yourself: </w:t>
            </w:r>
            <w:r w:rsidR="00895592">
              <w:rPr>
                <w:rFonts w:ascii="Arial" w:hAnsi="Arial" w:cs="Arial"/>
                <w:b/>
                <w:sz w:val="20"/>
                <w:szCs w:val="20"/>
                <w:lang w:val="en-GB"/>
              </w:rPr>
              <w:t>D</w:t>
            </w:r>
            <w:r w:rsidRPr="00093488">
              <w:rPr>
                <w:rFonts w:ascii="Arial" w:hAnsi="Arial" w:cs="Arial"/>
                <w:b/>
                <w:sz w:val="20"/>
                <w:szCs w:val="20"/>
                <w:lang w:val="en-GB"/>
              </w:rPr>
              <w:t>oes the use of metaphoric</w:t>
            </w:r>
            <w:r w:rsidR="00D542F8">
              <w:rPr>
                <w:rFonts w:ascii="Arial" w:hAnsi="Arial" w:cs="Arial"/>
                <w:b/>
                <w:sz w:val="20"/>
                <w:szCs w:val="20"/>
                <w:lang w:val="en-GB"/>
              </w:rPr>
              <w:t>al</w:t>
            </w:r>
            <w:r w:rsidRPr="00093488">
              <w:rPr>
                <w:rFonts w:ascii="Arial" w:hAnsi="Arial" w:cs="Arial"/>
                <w:b/>
                <w:sz w:val="20"/>
                <w:szCs w:val="20"/>
                <w:lang w:val="en-GB"/>
              </w:rPr>
              <w:t xml:space="preserve"> language convey the intended meaning more accurately than a simple description?</w:t>
            </w:r>
          </w:p>
          <w:p w:rsidR="00FD264E" w:rsidRPr="00093488" w:rsidRDefault="00FD264E" w:rsidP="00463BD1">
            <w:pPr>
              <w:pStyle w:val="ListParagraph"/>
              <w:numPr>
                <w:ilvl w:val="0"/>
                <w:numId w:val="12"/>
              </w:numPr>
              <w:spacing w:after="120" w:line="360" w:lineRule="auto"/>
              <w:contextualSpacing w:val="0"/>
              <w:jc w:val="both"/>
              <w:rPr>
                <w:rFonts w:ascii="Arial" w:hAnsi="Arial" w:cs="Arial"/>
                <w:b/>
                <w:sz w:val="20"/>
                <w:szCs w:val="20"/>
                <w:lang w:val="en-GB"/>
              </w:rPr>
            </w:pPr>
            <w:r w:rsidRPr="00093488">
              <w:rPr>
                <w:rFonts w:ascii="Arial" w:hAnsi="Arial" w:cs="Arial"/>
                <w:b/>
                <w:sz w:val="20"/>
                <w:szCs w:val="20"/>
                <w:lang w:val="en-GB"/>
              </w:rPr>
              <w:t>Every critical analysis requires a criterion.</w:t>
            </w:r>
          </w:p>
          <w:p w:rsidR="00FD264E" w:rsidRPr="00093488" w:rsidRDefault="00FD264E" w:rsidP="00463BD1">
            <w:pPr>
              <w:pStyle w:val="ListParagraph"/>
              <w:numPr>
                <w:ilvl w:val="0"/>
                <w:numId w:val="13"/>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Whenever you call something good, bad, right, wrong, positive or negative, ask yourself: why exactly am I saying so? </w:t>
            </w:r>
          </w:p>
          <w:p w:rsidR="00FD264E" w:rsidRPr="00093488" w:rsidRDefault="00FD264E" w:rsidP="00463BD1">
            <w:pPr>
              <w:pStyle w:val="ListParagraph"/>
              <w:numPr>
                <w:ilvl w:val="0"/>
                <w:numId w:val="12"/>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t>Delete vague or unnecessary words.</w:t>
            </w:r>
          </w:p>
          <w:p w:rsidR="00FD264E" w:rsidRPr="00093488" w:rsidRDefault="00D542F8" w:rsidP="00463BD1">
            <w:pPr>
              <w:pStyle w:val="ListParagraph"/>
              <w:numPr>
                <w:ilvl w:val="0"/>
                <w:numId w:val="13"/>
              </w:numPr>
              <w:spacing w:after="120" w:line="360" w:lineRule="auto"/>
              <w:contextualSpacing w:val="0"/>
              <w:jc w:val="both"/>
              <w:rPr>
                <w:rFonts w:ascii="Arial" w:hAnsi="Arial" w:cs="Arial"/>
                <w:sz w:val="20"/>
                <w:szCs w:val="20"/>
                <w:lang w:val="en-GB"/>
              </w:rPr>
            </w:pPr>
            <w:r>
              <w:rPr>
                <w:rFonts w:ascii="Arial" w:hAnsi="Arial" w:cs="Arial"/>
                <w:sz w:val="20"/>
                <w:szCs w:val="20"/>
                <w:lang w:val="en-GB"/>
              </w:rPr>
              <w:t>R</w:t>
            </w:r>
            <w:r w:rsidRPr="00093488">
              <w:rPr>
                <w:rFonts w:ascii="Arial" w:hAnsi="Arial" w:cs="Arial"/>
                <w:sz w:val="20"/>
                <w:szCs w:val="20"/>
                <w:lang w:val="en-GB"/>
              </w:rPr>
              <w:t xml:space="preserve">etain </w:t>
            </w:r>
            <w:r w:rsidR="00FD264E" w:rsidRPr="00093488">
              <w:rPr>
                <w:rFonts w:ascii="Arial" w:hAnsi="Arial" w:cs="Arial"/>
                <w:sz w:val="20"/>
                <w:szCs w:val="20"/>
                <w:lang w:val="en-GB"/>
              </w:rPr>
              <w:t xml:space="preserve">a vague word (which is sometimes unavoidable) </w:t>
            </w:r>
            <w:r w:rsidRPr="00093488">
              <w:rPr>
                <w:rFonts w:ascii="Arial" w:hAnsi="Arial" w:cs="Arial"/>
                <w:sz w:val="20"/>
                <w:szCs w:val="20"/>
                <w:lang w:val="en-GB"/>
              </w:rPr>
              <w:t xml:space="preserve">only </w:t>
            </w:r>
            <w:r w:rsidR="00FD264E" w:rsidRPr="00093488">
              <w:rPr>
                <w:rFonts w:ascii="Arial" w:hAnsi="Arial" w:cs="Arial"/>
                <w:sz w:val="20"/>
                <w:szCs w:val="20"/>
                <w:lang w:val="en-GB"/>
              </w:rPr>
              <w:t>if you are prepared to explain it.</w:t>
            </w:r>
          </w:p>
          <w:p w:rsidR="00FD264E" w:rsidRPr="00093488" w:rsidRDefault="00FD264E" w:rsidP="00463BD1">
            <w:pPr>
              <w:pStyle w:val="ListParagraph"/>
              <w:numPr>
                <w:ilvl w:val="0"/>
                <w:numId w:val="12"/>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t xml:space="preserve">An effective assignment shows the ability to identify the </w:t>
            </w:r>
            <w:r w:rsidRPr="00093488">
              <w:rPr>
                <w:rFonts w:ascii="Arial" w:hAnsi="Arial" w:cs="Arial"/>
                <w:b/>
                <w:i/>
                <w:sz w:val="20"/>
                <w:szCs w:val="20"/>
                <w:lang w:val="en-GB"/>
              </w:rPr>
              <w:t xml:space="preserve">most </w:t>
            </w:r>
            <w:r w:rsidRPr="00093488">
              <w:rPr>
                <w:rFonts w:ascii="Arial" w:hAnsi="Arial" w:cs="Arial"/>
                <w:b/>
                <w:sz w:val="20"/>
                <w:szCs w:val="20"/>
                <w:lang w:val="en-GB"/>
              </w:rPr>
              <w:t>important principles and to explain them (as well as the reasons for their importance) as precisely as possible.</w:t>
            </w:r>
          </w:p>
          <w:p w:rsidR="00FD264E" w:rsidRPr="00093488" w:rsidRDefault="00FD264E" w:rsidP="00463BD1">
            <w:pPr>
              <w:pStyle w:val="ListParagraph"/>
              <w:numPr>
                <w:ilvl w:val="0"/>
                <w:numId w:val="12"/>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t>Ask yourself: Is what you have written the most accurate way of formulating the legal question, applicable legal principles, argument and conclusion?</w:t>
            </w:r>
          </w:p>
        </w:tc>
      </w:tr>
    </w:tbl>
    <w:p w:rsidR="00076164" w:rsidRPr="00093488" w:rsidRDefault="00076164" w:rsidP="00463BD1">
      <w:pPr>
        <w:pStyle w:val="Heading3"/>
        <w:numPr>
          <w:ilvl w:val="0"/>
          <w:numId w:val="39"/>
        </w:numPr>
        <w:spacing w:after="120" w:line="360" w:lineRule="auto"/>
      </w:pPr>
      <w:bookmarkStart w:id="5" w:name="_Toc378323148"/>
      <w:r w:rsidRPr="00093488">
        <w:t>Language is imprecise</w:t>
      </w:r>
      <w:bookmarkEnd w:id="5"/>
    </w:p>
    <w:p w:rsidR="00076164" w:rsidRPr="00093488" w:rsidRDefault="00D542F8" w:rsidP="00463BD1">
      <w:pPr>
        <w:spacing w:after="120" w:line="360" w:lineRule="auto"/>
        <w:jc w:val="both"/>
        <w:rPr>
          <w:rFonts w:ascii="Arial" w:hAnsi="Arial" w:cs="Arial"/>
          <w:sz w:val="20"/>
          <w:szCs w:val="20"/>
          <w:lang w:val="en-GB"/>
        </w:rPr>
      </w:pPr>
      <w:r>
        <w:rPr>
          <w:rFonts w:ascii="Arial" w:hAnsi="Arial" w:cs="Arial"/>
          <w:sz w:val="20"/>
          <w:szCs w:val="20"/>
          <w:lang w:val="en-GB"/>
        </w:rPr>
        <w:t>T</w:t>
      </w:r>
      <w:r w:rsidR="00076164" w:rsidRPr="00093488">
        <w:rPr>
          <w:rFonts w:ascii="Arial" w:hAnsi="Arial" w:cs="Arial"/>
          <w:sz w:val="20"/>
          <w:szCs w:val="20"/>
          <w:lang w:val="en-GB"/>
        </w:rPr>
        <w:t xml:space="preserve">he introduction to this </w:t>
      </w:r>
      <w:r w:rsidR="004E671B" w:rsidRPr="00093488">
        <w:rPr>
          <w:rFonts w:ascii="Arial" w:hAnsi="Arial" w:cs="Arial"/>
          <w:sz w:val="20"/>
          <w:szCs w:val="20"/>
          <w:lang w:val="en-GB"/>
        </w:rPr>
        <w:t>g</w:t>
      </w:r>
      <w:r w:rsidR="00076164" w:rsidRPr="00093488">
        <w:rPr>
          <w:rFonts w:ascii="Arial" w:hAnsi="Arial" w:cs="Arial"/>
          <w:sz w:val="20"/>
          <w:szCs w:val="20"/>
          <w:lang w:val="en-GB"/>
        </w:rPr>
        <w:t>uide</w:t>
      </w:r>
      <w:r>
        <w:rPr>
          <w:rFonts w:ascii="Arial" w:hAnsi="Arial" w:cs="Arial"/>
          <w:sz w:val="20"/>
          <w:szCs w:val="20"/>
          <w:lang w:val="en-GB"/>
        </w:rPr>
        <w:t xml:space="preserve"> referred</w:t>
      </w:r>
      <w:r w:rsidR="00076164" w:rsidRPr="00093488">
        <w:rPr>
          <w:rFonts w:ascii="Arial" w:hAnsi="Arial" w:cs="Arial"/>
          <w:sz w:val="20"/>
          <w:szCs w:val="20"/>
          <w:lang w:val="en-GB"/>
        </w:rPr>
        <w:t xml:space="preserve"> to ‘errors’ typically made by students. The quotation marks are deliberate. That is because the description of shortcomings in your work as ‘errors’ carries the potential for great misunderstanding. If you regard an ‘error’ as implying the existence (but absence) of an inherently correct answer, you have succumbed to two fundamental misperceptions regarding the nature of legal writing: </w:t>
      </w:r>
    </w:p>
    <w:p w:rsidR="00541725" w:rsidRPr="00093488" w:rsidRDefault="00541725" w:rsidP="00463BD1">
      <w:pPr>
        <w:pStyle w:val="ListParagraph"/>
        <w:numPr>
          <w:ilvl w:val="0"/>
          <w:numId w:val="4"/>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that there </w:t>
      </w:r>
      <w:r w:rsidR="00471E76">
        <w:rPr>
          <w:rFonts w:ascii="Arial" w:hAnsi="Arial" w:cs="Arial"/>
          <w:sz w:val="20"/>
          <w:szCs w:val="20"/>
          <w:lang w:val="en-GB"/>
        </w:rPr>
        <w:t xml:space="preserve">always </w:t>
      </w:r>
      <w:r w:rsidRPr="00093488">
        <w:rPr>
          <w:rFonts w:ascii="Arial" w:hAnsi="Arial" w:cs="Arial"/>
          <w:sz w:val="20"/>
          <w:szCs w:val="20"/>
          <w:lang w:val="en-GB"/>
        </w:rPr>
        <w:t xml:space="preserve">exists </w:t>
      </w:r>
      <w:r w:rsidR="00471E76">
        <w:rPr>
          <w:rFonts w:ascii="Arial" w:hAnsi="Arial" w:cs="Arial"/>
          <w:sz w:val="20"/>
          <w:szCs w:val="20"/>
          <w:lang w:val="en-GB"/>
        </w:rPr>
        <w:t>a</w:t>
      </w:r>
      <w:r w:rsidRPr="00093488">
        <w:rPr>
          <w:rFonts w:ascii="Arial" w:hAnsi="Arial" w:cs="Arial"/>
          <w:sz w:val="20"/>
          <w:szCs w:val="20"/>
          <w:lang w:val="en-GB"/>
        </w:rPr>
        <w:t xml:space="preserve"> correct answer to a legal question</w:t>
      </w:r>
      <w:r w:rsidR="00DB67C8" w:rsidRPr="00093488">
        <w:rPr>
          <w:rFonts w:ascii="Arial" w:hAnsi="Arial" w:cs="Arial"/>
          <w:sz w:val="20"/>
          <w:szCs w:val="20"/>
          <w:lang w:val="en-GB"/>
        </w:rPr>
        <w:t>; and</w:t>
      </w:r>
    </w:p>
    <w:p w:rsidR="00541725" w:rsidRDefault="00541725" w:rsidP="00463BD1">
      <w:pPr>
        <w:pStyle w:val="ListParagraph"/>
        <w:numPr>
          <w:ilvl w:val="0"/>
          <w:numId w:val="4"/>
        </w:numPr>
        <w:spacing w:after="120" w:line="360" w:lineRule="auto"/>
        <w:contextualSpacing w:val="0"/>
        <w:jc w:val="both"/>
        <w:rPr>
          <w:rFonts w:ascii="Arial" w:hAnsi="Arial" w:cs="Arial"/>
          <w:sz w:val="20"/>
          <w:szCs w:val="20"/>
          <w:lang w:val="en-GB"/>
        </w:rPr>
      </w:pPr>
      <w:proofErr w:type="gramStart"/>
      <w:r w:rsidRPr="00093488">
        <w:rPr>
          <w:rFonts w:ascii="Arial" w:hAnsi="Arial" w:cs="Arial"/>
          <w:sz w:val="20"/>
          <w:szCs w:val="20"/>
          <w:lang w:val="en-GB"/>
        </w:rPr>
        <w:t>that</w:t>
      </w:r>
      <w:proofErr w:type="gramEnd"/>
      <w:r w:rsidRPr="00093488">
        <w:rPr>
          <w:rFonts w:ascii="Arial" w:hAnsi="Arial" w:cs="Arial"/>
          <w:sz w:val="20"/>
          <w:szCs w:val="20"/>
          <w:lang w:val="en-GB"/>
        </w:rPr>
        <w:t xml:space="preserve"> the quality of your work is assessed </w:t>
      </w:r>
      <w:r w:rsidR="00D542F8">
        <w:rPr>
          <w:rFonts w:ascii="Arial" w:hAnsi="Arial" w:cs="Arial"/>
          <w:sz w:val="20"/>
          <w:szCs w:val="20"/>
          <w:lang w:val="en-GB"/>
        </w:rPr>
        <w:t>on the basis</w:t>
      </w:r>
      <w:r w:rsidRPr="00093488">
        <w:rPr>
          <w:rFonts w:ascii="Arial" w:hAnsi="Arial" w:cs="Arial"/>
          <w:sz w:val="20"/>
          <w:szCs w:val="20"/>
          <w:lang w:val="en-GB"/>
        </w:rPr>
        <w:t xml:space="preserve"> of your conclusions</w:t>
      </w:r>
      <w:r w:rsidR="00DB67C8" w:rsidRPr="00093488">
        <w:rPr>
          <w:rFonts w:ascii="Arial" w:hAnsi="Arial" w:cs="Arial"/>
          <w:sz w:val="20"/>
          <w:szCs w:val="20"/>
          <w:lang w:val="en-GB"/>
        </w:rPr>
        <w:t>.</w:t>
      </w:r>
    </w:p>
    <w:p w:rsidR="00076164" w:rsidRPr="00093488" w:rsidRDefault="00076164" w:rsidP="00463BD1">
      <w:pPr>
        <w:pStyle w:val="ListParagraph"/>
        <w:numPr>
          <w:ilvl w:val="0"/>
          <w:numId w:val="41"/>
        </w:numPr>
        <w:tabs>
          <w:tab w:val="left" w:pos="4962"/>
        </w:tabs>
        <w:spacing w:after="120" w:line="360" w:lineRule="auto"/>
        <w:contextualSpacing w:val="0"/>
        <w:jc w:val="both"/>
        <w:rPr>
          <w:rFonts w:ascii="Arial" w:hAnsi="Arial" w:cs="Arial"/>
          <w:i/>
          <w:sz w:val="20"/>
          <w:szCs w:val="20"/>
          <w:lang w:val="en-GB"/>
        </w:rPr>
      </w:pPr>
      <w:r w:rsidRPr="00093488">
        <w:rPr>
          <w:rFonts w:ascii="Arial" w:hAnsi="Arial" w:cs="Arial"/>
          <w:i/>
          <w:sz w:val="20"/>
          <w:szCs w:val="20"/>
          <w:lang w:val="en-GB"/>
        </w:rPr>
        <w:t>that there</w:t>
      </w:r>
      <w:r w:rsidR="00080985">
        <w:rPr>
          <w:rFonts w:ascii="Arial" w:hAnsi="Arial" w:cs="Arial"/>
          <w:i/>
          <w:sz w:val="20"/>
          <w:szCs w:val="20"/>
          <w:lang w:val="en-GB"/>
        </w:rPr>
        <w:t xml:space="preserve"> always</w:t>
      </w:r>
      <w:r w:rsidRPr="00093488">
        <w:rPr>
          <w:rFonts w:ascii="Arial" w:hAnsi="Arial" w:cs="Arial"/>
          <w:i/>
          <w:sz w:val="20"/>
          <w:szCs w:val="20"/>
          <w:lang w:val="en-GB"/>
        </w:rPr>
        <w:t xml:space="preserve"> exists </w:t>
      </w:r>
      <w:r w:rsidR="00080985">
        <w:rPr>
          <w:rFonts w:ascii="Arial" w:hAnsi="Arial" w:cs="Arial"/>
          <w:i/>
          <w:sz w:val="20"/>
          <w:szCs w:val="20"/>
          <w:lang w:val="en-GB"/>
        </w:rPr>
        <w:t>a</w:t>
      </w:r>
      <w:r w:rsidRPr="00093488">
        <w:rPr>
          <w:rFonts w:ascii="Arial" w:hAnsi="Arial" w:cs="Arial"/>
          <w:i/>
          <w:sz w:val="20"/>
          <w:szCs w:val="20"/>
          <w:lang w:val="en-GB"/>
        </w:rPr>
        <w:t xml:space="preserve"> correct answer to a legal question</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An example of a factual question may be whether an employer </w:t>
      </w:r>
      <w:r w:rsidR="003E16E9" w:rsidRPr="00093488">
        <w:rPr>
          <w:rFonts w:ascii="Arial" w:hAnsi="Arial" w:cs="Arial"/>
          <w:sz w:val="20"/>
          <w:szCs w:val="20"/>
          <w:lang w:val="en-GB"/>
        </w:rPr>
        <w:t>said to an</w:t>
      </w:r>
      <w:r w:rsidRPr="00093488">
        <w:rPr>
          <w:rFonts w:ascii="Arial" w:hAnsi="Arial" w:cs="Arial"/>
          <w:sz w:val="20"/>
          <w:szCs w:val="20"/>
          <w:lang w:val="en-GB"/>
        </w:rPr>
        <w:t xml:space="preserve"> employee</w:t>
      </w:r>
      <w:r w:rsidR="003E16E9" w:rsidRPr="00093488">
        <w:rPr>
          <w:rFonts w:ascii="Arial" w:hAnsi="Arial" w:cs="Arial"/>
          <w:sz w:val="20"/>
          <w:szCs w:val="20"/>
          <w:lang w:val="en-GB"/>
        </w:rPr>
        <w:t>:</w:t>
      </w:r>
      <w:r w:rsidRPr="00093488">
        <w:rPr>
          <w:rFonts w:ascii="Arial" w:hAnsi="Arial" w:cs="Arial"/>
          <w:sz w:val="20"/>
          <w:szCs w:val="20"/>
          <w:lang w:val="en-GB"/>
        </w:rPr>
        <w:t xml:space="preserve"> </w:t>
      </w:r>
      <w:r w:rsidR="003E16E9" w:rsidRPr="00093488">
        <w:rPr>
          <w:rFonts w:ascii="Arial" w:hAnsi="Arial" w:cs="Arial"/>
          <w:sz w:val="20"/>
          <w:szCs w:val="20"/>
          <w:lang w:val="en-GB"/>
        </w:rPr>
        <w:t>“</w:t>
      </w:r>
      <w:r w:rsidRPr="00093488">
        <w:rPr>
          <w:rFonts w:ascii="Arial" w:hAnsi="Arial" w:cs="Arial"/>
          <w:sz w:val="20"/>
          <w:szCs w:val="20"/>
          <w:lang w:val="en-GB"/>
        </w:rPr>
        <w:t>don’t bother coming back to work tomorrow</w:t>
      </w:r>
      <w:r w:rsidR="003E16E9" w:rsidRPr="00093488">
        <w:rPr>
          <w:rFonts w:ascii="Arial" w:hAnsi="Arial" w:cs="Arial"/>
          <w:sz w:val="20"/>
          <w:szCs w:val="20"/>
          <w:lang w:val="en-GB"/>
        </w:rPr>
        <w:t>”</w:t>
      </w:r>
      <w:r w:rsidRPr="00093488">
        <w:rPr>
          <w:rFonts w:ascii="Arial" w:hAnsi="Arial" w:cs="Arial"/>
          <w:sz w:val="20"/>
          <w:szCs w:val="20"/>
          <w:lang w:val="en-GB"/>
        </w:rPr>
        <w:t xml:space="preserve">. A witness may testify to having heard it. It may even have been recorded. The employer either said it or did not say it. It is therefore either true or false. </w:t>
      </w:r>
    </w:p>
    <w:p w:rsidR="00076164"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The applicable legal question may be more complex</w:t>
      </w:r>
      <w:r w:rsidR="00D542F8">
        <w:rPr>
          <w:rFonts w:ascii="Arial" w:hAnsi="Arial" w:cs="Arial"/>
          <w:sz w:val="20"/>
          <w:szCs w:val="20"/>
          <w:lang w:val="en-GB"/>
        </w:rPr>
        <w:t>,</w:t>
      </w:r>
      <w:r w:rsidRPr="00093488">
        <w:rPr>
          <w:rFonts w:ascii="Arial" w:hAnsi="Arial" w:cs="Arial"/>
          <w:sz w:val="20"/>
          <w:szCs w:val="20"/>
          <w:lang w:val="en-GB"/>
        </w:rPr>
        <w:t xml:space="preserve"> since it does not necessarily concern verifiable facts. In this example, the legal question may well be whether the employer’s words were sufficient to amount to a ‘dismissal’ in terms of the Labour Relations Act.</w:t>
      </w:r>
      <w:r w:rsidRPr="00093488">
        <w:rPr>
          <w:rStyle w:val="FootnoteReference"/>
          <w:rFonts w:ascii="Arial" w:hAnsi="Arial" w:cs="Arial"/>
          <w:sz w:val="20"/>
          <w:szCs w:val="20"/>
          <w:lang w:val="en-GB"/>
        </w:rPr>
        <w:footnoteReference w:id="2"/>
      </w:r>
      <w:r w:rsidRPr="00093488">
        <w:rPr>
          <w:rFonts w:ascii="Arial" w:hAnsi="Arial" w:cs="Arial"/>
          <w:sz w:val="20"/>
          <w:szCs w:val="20"/>
          <w:lang w:val="en-GB"/>
        </w:rPr>
        <w:t xml:space="preserve"> Any conclusion in this regard will depend on a selective interpretation of legally relevant language (concepts arising out of legislation and legal precedent). In other words, there exists no answer to this legal question </w:t>
      </w:r>
      <w:r w:rsidR="00D542F8">
        <w:rPr>
          <w:rFonts w:ascii="Arial" w:hAnsi="Arial" w:cs="Arial"/>
          <w:sz w:val="20"/>
          <w:szCs w:val="20"/>
          <w:lang w:val="en-GB"/>
        </w:rPr>
        <w:t>that</w:t>
      </w:r>
      <w:r w:rsidR="00D542F8" w:rsidRPr="00093488">
        <w:rPr>
          <w:rFonts w:ascii="Arial" w:hAnsi="Arial" w:cs="Arial"/>
          <w:sz w:val="20"/>
          <w:szCs w:val="20"/>
          <w:lang w:val="en-GB"/>
        </w:rPr>
        <w:t xml:space="preserve"> </w:t>
      </w:r>
      <w:r w:rsidRPr="00093488">
        <w:rPr>
          <w:rFonts w:ascii="Arial" w:hAnsi="Arial" w:cs="Arial"/>
          <w:sz w:val="20"/>
          <w:szCs w:val="20"/>
          <w:lang w:val="en-GB"/>
        </w:rPr>
        <w:t xml:space="preserve">can be considered as necessarily ‘true’ or ‘false’. Instead, the ‘correctness’ of the conclusion is determined by the extent to which it is shown to conform </w:t>
      </w:r>
      <w:proofErr w:type="gramStart"/>
      <w:r w:rsidRPr="00093488">
        <w:rPr>
          <w:rFonts w:ascii="Arial" w:hAnsi="Arial" w:cs="Arial"/>
          <w:sz w:val="20"/>
          <w:szCs w:val="20"/>
          <w:lang w:val="en-GB"/>
        </w:rPr>
        <w:t>with</w:t>
      </w:r>
      <w:proofErr w:type="gramEnd"/>
      <w:r w:rsidRPr="00093488">
        <w:rPr>
          <w:rFonts w:ascii="Arial" w:hAnsi="Arial" w:cs="Arial"/>
          <w:sz w:val="20"/>
          <w:szCs w:val="20"/>
          <w:lang w:val="en-GB"/>
        </w:rPr>
        <w:t xml:space="preserve"> an accepted interpretation of legal precedent</w:t>
      </w:r>
      <w:r w:rsidR="00D542F8">
        <w:rPr>
          <w:rFonts w:ascii="Arial" w:hAnsi="Arial" w:cs="Arial"/>
          <w:sz w:val="20"/>
          <w:szCs w:val="20"/>
          <w:lang w:val="en-GB"/>
        </w:rPr>
        <w:t>,</w:t>
      </w:r>
      <w:r w:rsidRPr="00093488">
        <w:rPr>
          <w:rFonts w:ascii="Arial" w:hAnsi="Arial" w:cs="Arial"/>
          <w:sz w:val="20"/>
          <w:szCs w:val="20"/>
          <w:lang w:val="en-GB"/>
        </w:rPr>
        <w:t xml:space="preserve"> or why an alternative interpretation should be preferred. Nothing precludes you from showing that a</w:t>
      </w:r>
      <w:r w:rsidR="00D32F47" w:rsidRPr="00093488">
        <w:rPr>
          <w:rFonts w:ascii="Arial" w:hAnsi="Arial" w:cs="Arial"/>
          <w:sz w:val="20"/>
          <w:szCs w:val="20"/>
          <w:lang w:val="en-GB"/>
        </w:rPr>
        <w:t xml:space="preserve"> </w:t>
      </w:r>
      <w:r w:rsidRPr="00093488">
        <w:rPr>
          <w:rFonts w:ascii="Arial" w:hAnsi="Arial" w:cs="Arial"/>
          <w:sz w:val="20"/>
          <w:szCs w:val="20"/>
          <w:lang w:val="en-GB"/>
        </w:rPr>
        <w:t>‘dismissal’</w:t>
      </w:r>
      <w:r w:rsidR="00D32F47" w:rsidRPr="00093488">
        <w:rPr>
          <w:rFonts w:ascii="Arial" w:hAnsi="Arial" w:cs="Arial"/>
          <w:sz w:val="20"/>
          <w:szCs w:val="20"/>
          <w:lang w:val="en-GB"/>
        </w:rPr>
        <w:t xml:space="preserve"> </w:t>
      </w:r>
      <w:r w:rsidRPr="00093488">
        <w:rPr>
          <w:rFonts w:ascii="Arial" w:hAnsi="Arial" w:cs="Arial"/>
          <w:sz w:val="20"/>
          <w:szCs w:val="20"/>
          <w:lang w:val="en-GB"/>
        </w:rPr>
        <w:t xml:space="preserve">either did or did not take place. Both conclusions – despite being contradictory – can be shown to be ‘correct’. </w:t>
      </w:r>
    </w:p>
    <w:tbl>
      <w:tblPr>
        <w:tblStyle w:val="TableGrid"/>
        <w:tblW w:w="0" w:type="auto"/>
        <w:tblInd w:w="108" w:type="dxa"/>
        <w:tblLook w:val="04A0" w:firstRow="1" w:lastRow="0" w:firstColumn="1" w:lastColumn="0" w:noHBand="0" w:noVBand="1"/>
      </w:tblPr>
      <w:tblGrid>
        <w:gridCol w:w="9134"/>
      </w:tblGrid>
      <w:tr w:rsidR="00704CE2" w:rsidTr="002367F0">
        <w:tc>
          <w:tcPr>
            <w:tcW w:w="9134" w:type="dxa"/>
          </w:tcPr>
          <w:p w:rsidR="00704CE2" w:rsidRPr="00112357" w:rsidRDefault="00704CE2" w:rsidP="00463BD1">
            <w:pPr>
              <w:spacing w:after="120" w:line="360" w:lineRule="auto"/>
              <w:jc w:val="both"/>
              <w:rPr>
                <w:rFonts w:ascii="Arial" w:hAnsi="Arial" w:cs="Arial"/>
                <w:b/>
                <w:sz w:val="20"/>
                <w:szCs w:val="20"/>
                <w:lang w:val="af-ZA"/>
              </w:rPr>
            </w:pPr>
            <w:proofErr w:type="spellStart"/>
            <w:r>
              <w:rPr>
                <w:rFonts w:ascii="Arial" w:hAnsi="Arial" w:cs="Arial"/>
                <w:b/>
                <w:sz w:val="20"/>
                <w:szCs w:val="20"/>
                <w:u w:val="single"/>
                <w:lang w:val="af-ZA"/>
              </w:rPr>
              <w:lastRenderedPageBreak/>
              <w:t>Remember</w:t>
            </w:r>
            <w:proofErr w:type="spellEnd"/>
            <w:r w:rsidRPr="00112357">
              <w:rPr>
                <w:rFonts w:ascii="Arial" w:hAnsi="Arial" w:cs="Arial"/>
                <w:b/>
                <w:sz w:val="20"/>
                <w:szCs w:val="20"/>
                <w:lang w:val="af-ZA"/>
              </w:rPr>
              <w:t>:</w:t>
            </w:r>
          </w:p>
          <w:p w:rsidR="00704CE2" w:rsidRDefault="00704CE2" w:rsidP="00463BD1">
            <w:pPr>
              <w:spacing w:after="120" w:line="360" w:lineRule="auto"/>
              <w:jc w:val="both"/>
              <w:rPr>
                <w:rFonts w:ascii="Arial" w:hAnsi="Arial" w:cs="Arial"/>
                <w:sz w:val="20"/>
                <w:szCs w:val="20"/>
                <w:lang w:val="af-ZA"/>
              </w:rPr>
            </w:pPr>
            <w:proofErr w:type="spellStart"/>
            <w:r>
              <w:rPr>
                <w:rFonts w:ascii="Arial" w:hAnsi="Arial" w:cs="Arial"/>
                <w:sz w:val="20"/>
                <w:szCs w:val="20"/>
                <w:lang w:val="af-ZA"/>
              </w:rPr>
              <w:t>There</w:t>
            </w:r>
            <w:proofErr w:type="spellEnd"/>
            <w:r>
              <w:rPr>
                <w:rFonts w:ascii="Arial" w:hAnsi="Arial" w:cs="Arial"/>
                <w:sz w:val="20"/>
                <w:szCs w:val="20"/>
                <w:lang w:val="af-ZA"/>
              </w:rPr>
              <w:t xml:space="preserve"> are </w:t>
            </w:r>
            <w:r w:rsidRPr="00A61C31">
              <w:rPr>
                <w:rFonts w:ascii="Arial" w:hAnsi="Arial" w:cs="Arial"/>
                <w:sz w:val="20"/>
                <w:szCs w:val="20"/>
              </w:rPr>
              <w:t>instances</w:t>
            </w:r>
            <w:r>
              <w:rPr>
                <w:rFonts w:ascii="Arial" w:hAnsi="Arial" w:cs="Arial"/>
                <w:sz w:val="20"/>
                <w:szCs w:val="20"/>
                <w:lang w:val="af-ZA"/>
              </w:rPr>
              <w:t xml:space="preserve"> </w:t>
            </w:r>
            <w:proofErr w:type="spellStart"/>
            <w:r>
              <w:rPr>
                <w:rFonts w:ascii="Arial" w:hAnsi="Arial" w:cs="Arial"/>
                <w:sz w:val="20"/>
                <w:szCs w:val="20"/>
                <w:lang w:val="af-ZA"/>
              </w:rPr>
              <w:t>where</w:t>
            </w:r>
            <w:proofErr w:type="spellEnd"/>
            <w:r>
              <w:rPr>
                <w:rFonts w:ascii="Arial" w:hAnsi="Arial" w:cs="Arial"/>
                <w:sz w:val="20"/>
                <w:szCs w:val="20"/>
                <w:lang w:val="af-ZA"/>
              </w:rPr>
              <w:t xml:space="preserve"> </w:t>
            </w:r>
            <w:proofErr w:type="spellStart"/>
            <w:r>
              <w:rPr>
                <w:rFonts w:ascii="Arial" w:hAnsi="Arial" w:cs="Arial"/>
                <w:sz w:val="20"/>
                <w:szCs w:val="20"/>
                <w:lang w:val="af-ZA"/>
              </w:rPr>
              <w:t>a</w:t>
            </w:r>
            <w:proofErr w:type="spellEnd"/>
            <w:r>
              <w:rPr>
                <w:rFonts w:ascii="Arial" w:hAnsi="Arial" w:cs="Arial"/>
                <w:sz w:val="20"/>
                <w:szCs w:val="20"/>
                <w:lang w:val="af-ZA"/>
              </w:rPr>
              <w:t xml:space="preserve"> legal </w:t>
            </w:r>
            <w:r w:rsidRPr="00A61C31">
              <w:rPr>
                <w:rFonts w:ascii="Arial" w:hAnsi="Arial" w:cs="Arial"/>
                <w:sz w:val="20"/>
                <w:szCs w:val="20"/>
              </w:rPr>
              <w:t>question</w:t>
            </w:r>
            <w:r>
              <w:rPr>
                <w:rFonts w:ascii="Arial" w:hAnsi="Arial" w:cs="Arial"/>
                <w:sz w:val="20"/>
                <w:szCs w:val="20"/>
                <w:lang w:val="af-ZA"/>
              </w:rPr>
              <w:t xml:space="preserve"> </w:t>
            </w:r>
            <w:proofErr w:type="spellStart"/>
            <w:r>
              <w:rPr>
                <w:rFonts w:ascii="Arial" w:hAnsi="Arial" w:cs="Arial"/>
                <w:sz w:val="20"/>
                <w:szCs w:val="20"/>
                <w:lang w:val="af-ZA"/>
              </w:rPr>
              <w:t>has</w:t>
            </w:r>
            <w:proofErr w:type="spellEnd"/>
            <w:r>
              <w:rPr>
                <w:rFonts w:ascii="Arial" w:hAnsi="Arial" w:cs="Arial"/>
                <w:sz w:val="20"/>
                <w:szCs w:val="20"/>
                <w:lang w:val="af-ZA"/>
              </w:rPr>
              <w:t xml:space="preserve"> </w:t>
            </w:r>
            <w:proofErr w:type="spellStart"/>
            <w:r>
              <w:rPr>
                <w:rFonts w:ascii="Arial" w:hAnsi="Arial" w:cs="Arial"/>
                <w:sz w:val="20"/>
                <w:szCs w:val="20"/>
                <w:lang w:val="af-ZA"/>
              </w:rPr>
              <w:t>a</w:t>
            </w:r>
            <w:proofErr w:type="spellEnd"/>
            <w:r>
              <w:rPr>
                <w:rFonts w:ascii="Arial" w:hAnsi="Arial" w:cs="Arial"/>
                <w:sz w:val="20"/>
                <w:szCs w:val="20"/>
                <w:lang w:val="af-ZA"/>
              </w:rPr>
              <w:t xml:space="preserve"> “</w:t>
            </w:r>
            <w:proofErr w:type="spellStart"/>
            <w:r>
              <w:rPr>
                <w:rFonts w:ascii="Arial" w:hAnsi="Arial" w:cs="Arial"/>
                <w:sz w:val="20"/>
                <w:szCs w:val="20"/>
                <w:lang w:val="af-ZA"/>
              </w:rPr>
              <w:t>correct</w:t>
            </w:r>
            <w:proofErr w:type="spellEnd"/>
            <w:r>
              <w:rPr>
                <w:rFonts w:ascii="Arial" w:hAnsi="Arial" w:cs="Arial"/>
                <w:sz w:val="20"/>
                <w:szCs w:val="20"/>
                <w:lang w:val="af-ZA"/>
              </w:rPr>
              <w:t xml:space="preserve">” </w:t>
            </w:r>
            <w:proofErr w:type="spellStart"/>
            <w:r>
              <w:rPr>
                <w:rFonts w:ascii="Arial" w:hAnsi="Arial" w:cs="Arial"/>
                <w:sz w:val="20"/>
                <w:szCs w:val="20"/>
                <w:lang w:val="af-ZA"/>
              </w:rPr>
              <w:t>answer</w:t>
            </w:r>
            <w:proofErr w:type="spellEnd"/>
            <w:r>
              <w:rPr>
                <w:rFonts w:ascii="Arial" w:hAnsi="Arial" w:cs="Arial"/>
                <w:sz w:val="20"/>
                <w:szCs w:val="20"/>
                <w:lang w:val="af-ZA"/>
              </w:rPr>
              <w:t xml:space="preserve">. </w:t>
            </w:r>
            <w:proofErr w:type="spellStart"/>
            <w:r>
              <w:rPr>
                <w:rFonts w:ascii="Arial" w:hAnsi="Arial" w:cs="Arial"/>
                <w:sz w:val="20"/>
                <w:szCs w:val="20"/>
                <w:lang w:val="af-ZA"/>
              </w:rPr>
              <w:t>For</w:t>
            </w:r>
            <w:proofErr w:type="spellEnd"/>
            <w:r>
              <w:rPr>
                <w:rFonts w:ascii="Arial" w:hAnsi="Arial" w:cs="Arial"/>
                <w:sz w:val="20"/>
                <w:szCs w:val="20"/>
                <w:lang w:val="af-ZA"/>
              </w:rPr>
              <w:t xml:space="preserve"> </w:t>
            </w:r>
            <w:proofErr w:type="spellStart"/>
            <w:r>
              <w:rPr>
                <w:rFonts w:ascii="Arial" w:hAnsi="Arial" w:cs="Arial"/>
                <w:sz w:val="20"/>
                <w:szCs w:val="20"/>
                <w:lang w:val="af-ZA"/>
              </w:rPr>
              <w:t>example</w:t>
            </w:r>
            <w:proofErr w:type="spellEnd"/>
            <w:r>
              <w:rPr>
                <w:rFonts w:ascii="Arial" w:hAnsi="Arial" w:cs="Arial"/>
                <w:sz w:val="20"/>
                <w:szCs w:val="20"/>
                <w:lang w:val="af-ZA"/>
              </w:rPr>
              <w:t xml:space="preserve">, </w:t>
            </w:r>
            <w:proofErr w:type="spellStart"/>
            <w:r>
              <w:rPr>
                <w:rFonts w:ascii="Arial" w:hAnsi="Arial" w:cs="Arial"/>
                <w:sz w:val="20"/>
                <w:szCs w:val="20"/>
                <w:lang w:val="af-ZA"/>
              </w:rPr>
              <w:t>if</w:t>
            </w:r>
            <w:proofErr w:type="spellEnd"/>
            <w:r>
              <w:rPr>
                <w:rFonts w:ascii="Arial" w:hAnsi="Arial" w:cs="Arial"/>
                <w:sz w:val="20"/>
                <w:szCs w:val="20"/>
                <w:lang w:val="af-ZA"/>
              </w:rPr>
              <w:t xml:space="preserve"> the legal </w:t>
            </w:r>
            <w:proofErr w:type="spellStart"/>
            <w:r>
              <w:rPr>
                <w:rFonts w:ascii="Arial" w:hAnsi="Arial" w:cs="Arial"/>
                <w:sz w:val="20"/>
                <w:szCs w:val="20"/>
                <w:lang w:val="af-ZA"/>
              </w:rPr>
              <w:t>question</w:t>
            </w:r>
            <w:proofErr w:type="spellEnd"/>
            <w:r>
              <w:rPr>
                <w:rFonts w:ascii="Arial" w:hAnsi="Arial" w:cs="Arial"/>
                <w:sz w:val="20"/>
                <w:szCs w:val="20"/>
                <w:lang w:val="af-ZA"/>
              </w:rPr>
              <w:t xml:space="preserve"> is “</w:t>
            </w:r>
            <w:proofErr w:type="spellStart"/>
            <w:r>
              <w:rPr>
                <w:rFonts w:ascii="Arial" w:hAnsi="Arial" w:cs="Arial"/>
                <w:sz w:val="20"/>
                <w:szCs w:val="20"/>
                <w:lang w:val="af-ZA"/>
              </w:rPr>
              <w:t>when</w:t>
            </w:r>
            <w:proofErr w:type="spellEnd"/>
            <w:r>
              <w:rPr>
                <w:rFonts w:ascii="Arial" w:hAnsi="Arial" w:cs="Arial"/>
                <w:sz w:val="20"/>
                <w:szCs w:val="20"/>
                <w:lang w:val="af-ZA"/>
              </w:rPr>
              <w:t xml:space="preserve"> </w:t>
            </w:r>
            <w:proofErr w:type="spellStart"/>
            <w:proofErr w:type="gramStart"/>
            <w:r>
              <w:rPr>
                <w:rFonts w:ascii="Arial" w:hAnsi="Arial" w:cs="Arial"/>
                <w:sz w:val="20"/>
                <w:szCs w:val="20"/>
                <w:lang w:val="af-ZA"/>
              </w:rPr>
              <w:t>does</w:t>
            </w:r>
            <w:proofErr w:type="spellEnd"/>
            <w:proofErr w:type="gramEnd"/>
            <w:r>
              <w:rPr>
                <w:rFonts w:ascii="Arial" w:hAnsi="Arial" w:cs="Arial"/>
                <w:sz w:val="20"/>
                <w:szCs w:val="20"/>
                <w:lang w:val="af-ZA"/>
              </w:rPr>
              <w:t xml:space="preserve"> </w:t>
            </w:r>
            <w:proofErr w:type="spellStart"/>
            <w:r>
              <w:rPr>
                <w:rFonts w:ascii="Arial" w:hAnsi="Arial" w:cs="Arial"/>
                <w:sz w:val="20"/>
                <w:szCs w:val="20"/>
                <w:lang w:val="af-ZA"/>
              </w:rPr>
              <w:t>a</w:t>
            </w:r>
            <w:proofErr w:type="spellEnd"/>
            <w:r>
              <w:rPr>
                <w:rFonts w:ascii="Arial" w:hAnsi="Arial" w:cs="Arial"/>
                <w:sz w:val="20"/>
                <w:szCs w:val="20"/>
                <w:lang w:val="af-ZA"/>
              </w:rPr>
              <w:t xml:space="preserve"> </w:t>
            </w:r>
            <w:proofErr w:type="spellStart"/>
            <w:r>
              <w:rPr>
                <w:rFonts w:ascii="Arial" w:hAnsi="Arial" w:cs="Arial"/>
                <w:sz w:val="20"/>
                <w:szCs w:val="20"/>
                <w:lang w:val="af-ZA"/>
              </w:rPr>
              <w:t>person</w:t>
            </w:r>
            <w:proofErr w:type="spellEnd"/>
            <w:r>
              <w:rPr>
                <w:rFonts w:ascii="Arial" w:hAnsi="Arial" w:cs="Arial"/>
                <w:sz w:val="20"/>
                <w:szCs w:val="20"/>
                <w:lang w:val="af-ZA"/>
              </w:rPr>
              <w:t xml:space="preserve"> </w:t>
            </w:r>
            <w:proofErr w:type="spellStart"/>
            <w:r>
              <w:rPr>
                <w:rFonts w:ascii="Arial" w:hAnsi="Arial" w:cs="Arial"/>
                <w:sz w:val="20"/>
                <w:szCs w:val="20"/>
                <w:lang w:val="af-ZA"/>
              </w:rPr>
              <w:t>reach</w:t>
            </w:r>
            <w:proofErr w:type="spellEnd"/>
            <w:r>
              <w:rPr>
                <w:rFonts w:ascii="Arial" w:hAnsi="Arial" w:cs="Arial"/>
                <w:sz w:val="20"/>
                <w:szCs w:val="20"/>
                <w:lang w:val="af-ZA"/>
              </w:rPr>
              <w:t xml:space="preserve"> the </w:t>
            </w:r>
            <w:proofErr w:type="spellStart"/>
            <w:r>
              <w:rPr>
                <w:rFonts w:ascii="Arial" w:hAnsi="Arial" w:cs="Arial"/>
                <w:sz w:val="20"/>
                <w:szCs w:val="20"/>
                <w:lang w:val="af-ZA"/>
              </w:rPr>
              <w:t>age</w:t>
            </w:r>
            <w:proofErr w:type="spellEnd"/>
            <w:r>
              <w:rPr>
                <w:rFonts w:ascii="Arial" w:hAnsi="Arial" w:cs="Arial"/>
                <w:sz w:val="20"/>
                <w:szCs w:val="20"/>
                <w:lang w:val="af-ZA"/>
              </w:rPr>
              <w:t xml:space="preserve"> of </w:t>
            </w:r>
            <w:proofErr w:type="spellStart"/>
            <w:r>
              <w:rPr>
                <w:rFonts w:ascii="Arial" w:hAnsi="Arial" w:cs="Arial"/>
                <w:sz w:val="20"/>
                <w:szCs w:val="20"/>
                <w:lang w:val="af-ZA"/>
              </w:rPr>
              <w:t>majority</w:t>
            </w:r>
            <w:proofErr w:type="spellEnd"/>
            <w:r>
              <w:rPr>
                <w:rFonts w:ascii="Arial" w:hAnsi="Arial" w:cs="Arial"/>
                <w:sz w:val="20"/>
                <w:szCs w:val="20"/>
                <w:lang w:val="af-ZA"/>
              </w:rPr>
              <w:t xml:space="preserve">”, </w:t>
            </w:r>
            <w:proofErr w:type="spellStart"/>
            <w:r>
              <w:rPr>
                <w:rFonts w:ascii="Arial" w:hAnsi="Arial" w:cs="Arial"/>
                <w:sz w:val="20"/>
                <w:szCs w:val="20"/>
                <w:lang w:val="af-ZA"/>
              </w:rPr>
              <w:t>then</w:t>
            </w:r>
            <w:proofErr w:type="spellEnd"/>
            <w:r>
              <w:rPr>
                <w:rFonts w:ascii="Arial" w:hAnsi="Arial" w:cs="Arial"/>
                <w:sz w:val="20"/>
                <w:szCs w:val="20"/>
                <w:lang w:val="af-ZA"/>
              </w:rPr>
              <w:t xml:space="preserve"> the “</w:t>
            </w:r>
            <w:proofErr w:type="spellStart"/>
            <w:r>
              <w:rPr>
                <w:rFonts w:ascii="Arial" w:hAnsi="Arial" w:cs="Arial"/>
                <w:sz w:val="20"/>
                <w:szCs w:val="20"/>
                <w:lang w:val="af-ZA"/>
              </w:rPr>
              <w:t>correct</w:t>
            </w:r>
            <w:proofErr w:type="spellEnd"/>
            <w:r>
              <w:rPr>
                <w:rFonts w:ascii="Arial" w:hAnsi="Arial" w:cs="Arial"/>
                <w:sz w:val="20"/>
                <w:szCs w:val="20"/>
                <w:lang w:val="af-ZA"/>
              </w:rPr>
              <w:t xml:space="preserve">” </w:t>
            </w:r>
            <w:proofErr w:type="spellStart"/>
            <w:r>
              <w:rPr>
                <w:rFonts w:ascii="Arial" w:hAnsi="Arial" w:cs="Arial"/>
                <w:sz w:val="20"/>
                <w:szCs w:val="20"/>
                <w:lang w:val="af-ZA"/>
              </w:rPr>
              <w:t>or</w:t>
            </w:r>
            <w:proofErr w:type="spellEnd"/>
            <w:r>
              <w:rPr>
                <w:rFonts w:ascii="Arial" w:hAnsi="Arial" w:cs="Arial"/>
                <w:sz w:val="20"/>
                <w:szCs w:val="20"/>
                <w:lang w:val="af-ZA"/>
              </w:rPr>
              <w:t xml:space="preserve"> “</w:t>
            </w:r>
            <w:proofErr w:type="spellStart"/>
            <w:r>
              <w:rPr>
                <w:rFonts w:ascii="Arial" w:hAnsi="Arial" w:cs="Arial"/>
                <w:sz w:val="20"/>
                <w:szCs w:val="20"/>
                <w:lang w:val="af-ZA"/>
              </w:rPr>
              <w:t>true</w:t>
            </w:r>
            <w:proofErr w:type="spellEnd"/>
            <w:r>
              <w:rPr>
                <w:rFonts w:ascii="Arial" w:hAnsi="Arial" w:cs="Arial"/>
                <w:sz w:val="20"/>
                <w:szCs w:val="20"/>
                <w:lang w:val="af-ZA"/>
              </w:rPr>
              <w:t xml:space="preserve">” </w:t>
            </w:r>
            <w:proofErr w:type="spellStart"/>
            <w:r>
              <w:rPr>
                <w:rFonts w:ascii="Arial" w:hAnsi="Arial" w:cs="Arial"/>
                <w:sz w:val="20"/>
                <w:szCs w:val="20"/>
                <w:lang w:val="af-ZA"/>
              </w:rPr>
              <w:t>answer</w:t>
            </w:r>
            <w:proofErr w:type="spellEnd"/>
            <w:r>
              <w:rPr>
                <w:rFonts w:ascii="Arial" w:hAnsi="Arial" w:cs="Arial"/>
                <w:sz w:val="20"/>
                <w:szCs w:val="20"/>
                <w:lang w:val="af-ZA"/>
              </w:rPr>
              <w:t xml:space="preserve"> is “18 </w:t>
            </w:r>
            <w:proofErr w:type="spellStart"/>
            <w:r>
              <w:rPr>
                <w:rFonts w:ascii="Arial" w:hAnsi="Arial" w:cs="Arial"/>
                <w:sz w:val="20"/>
                <w:szCs w:val="20"/>
                <w:lang w:val="af-ZA"/>
              </w:rPr>
              <w:t>years</w:t>
            </w:r>
            <w:proofErr w:type="spellEnd"/>
            <w:r>
              <w:rPr>
                <w:rFonts w:ascii="Arial" w:hAnsi="Arial" w:cs="Arial"/>
                <w:sz w:val="20"/>
                <w:szCs w:val="20"/>
                <w:lang w:val="af-ZA"/>
              </w:rPr>
              <w:t xml:space="preserve">”. </w:t>
            </w:r>
            <w:proofErr w:type="spellStart"/>
            <w:r>
              <w:rPr>
                <w:rFonts w:ascii="Arial" w:hAnsi="Arial" w:cs="Arial"/>
                <w:sz w:val="20"/>
                <w:szCs w:val="20"/>
                <w:lang w:val="af-ZA"/>
              </w:rPr>
              <w:t>But</w:t>
            </w:r>
            <w:proofErr w:type="spellEnd"/>
            <w:r w:rsidR="00A61C31">
              <w:rPr>
                <w:rFonts w:ascii="Arial" w:hAnsi="Arial" w:cs="Arial"/>
                <w:sz w:val="20"/>
                <w:szCs w:val="20"/>
                <w:lang w:val="af-ZA"/>
              </w:rPr>
              <w:t>,</w:t>
            </w:r>
            <w:r>
              <w:rPr>
                <w:rFonts w:ascii="Arial" w:hAnsi="Arial" w:cs="Arial"/>
                <w:sz w:val="20"/>
                <w:szCs w:val="20"/>
                <w:lang w:val="af-ZA"/>
              </w:rPr>
              <w:t xml:space="preserve"> in response to the </w:t>
            </w:r>
            <w:proofErr w:type="spellStart"/>
            <w:r>
              <w:rPr>
                <w:rFonts w:ascii="Arial" w:hAnsi="Arial" w:cs="Arial"/>
                <w:sz w:val="20"/>
                <w:szCs w:val="20"/>
                <w:lang w:val="af-ZA"/>
              </w:rPr>
              <w:t>question</w:t>
            </w:r>
            <w:proofErr w:type="spellEnd"/>
            <w:r>
              <w:rPr>
                <w:rFonts w:ascii="Arial" w:hAnsi="Arial" w:cs="Arial"/>
                <w:sz w:val="20"/>
                <w:szCs w:val="20"/>
                <w:lang w:val="af-ZA"/>
              </w:rPr>
              <w:t xml:space="preserve"> </w:t>
            </w:r>
            <w:proofErr w:type="spellStart"/>
            <w:r>
              <w:rPr>
                <w:rFonts w:ascii="Arial" w:hAnsi="Arial" w:cs="Arial"/>
                <w:sz w:val="20"/>
                <w:szCs w:val="20"/>
                <w:lang w:val="af-ZA"/>
              </w:rPr>
              <w:t>whether</w:t>
            </w:r>
            <w:proofErr w:type="spellEnd"/>
            <w:r>
              <w:rPr>
                <w:rFonts w:ascii="Arial" w:hAnsi="Arial" w:cs="Arial"/>
                <w:sz w:val="20"/>
                <w:szCs w:val="20"/>
                <w:lang w:val="af-ZA"/>
              </w:rPr>
              <w:t xml:space="preserve"> </w:t>
            </w:r>
            <w:proofErr w:type="spellStart"/>
            <w:r>
              <w:rPr>
                <w:rFonts w:ascii="Arial" w:hAnsi="Arial" w:cs="Arial"/>
                <w:sz w:val="20"/>
                <w:szCs w:val="20"/>
                <w:lang w:val="af-ZA"/>
              </w:rPr>
              <w:t>it</w:t>
            </w:r>
            <w:proofErr w:type="spellEnd"/>
            <w:r>
              <w:rPr>
                <w:rFonts w:ascii="Arial" w:hAnsi="Arial" w:cs="Arial"/>
                <w:sz w:val="20"/>
                <w:szCs w:val="20"/>
                <w:lang w:val="af-ZA"/>
              </w:rPr>
              <w:t xml:space="preserve"> is </w:t>
            </w:r>
            <w:r w:rsidRPr="00A61C31">
              <w:rPr>
                <w:rFonts w:ascii="Arial" w:hAnsi="Arial" w:cs="Arial"/>
                <w:sz w:val="20"/>
                <w:szCs w:val="20"/>
              </w:rPr>
              <w:t>preferable</w:t>
            </w:r>
            <w:r>
              <w:rPr>
                <w:rFonts w:ascii="Arial" w:hAnsi="Arial" w:cs="Arial"/>
                <w:sz w:val="20"/>
                <w:szCs w:val="20"/>
                <w:lang w:val="af-ZA"/>
              </w:rPr>
              <w:t xml:space="preserve"> that the </w:t>
            </w:r>
            <w:proofErr w:type="spellStart"/>
            <w:r>
              <w:rPr>
                <w:rFonts w:ascii="Arial" w:hAnsi="Arial" w:cs="Arial"/>
                <w:sz w:val="20"/>
                <w:szCs w:val="20"/>
                <w:lang w:val="af-ZA"/>
              </w:rPr>
              <w:t>age</w:t>
            </w:r>
            <w:proofErr w:type="spellEnd"/>
            <w:r>
              <w:rPr>
                <w:rFonts w:ascii="Arial" w:hAnsi="Arial" w:cs="Arial"/>
                <w:sz w:val="20"/>
                <w:szCs w:val="20"/>
                <w:lang w:val="af-ZA"/>
              </w:rPr>
              <w:t xml:space="preserve"> of </w:t>
            </w:r>
            <w:proofErr w:type="spellStart"/>
            <w:r>
              <w:rPr>
                <w:rFonts w:ascii="Arial" w:hAnsi="Arial" w:cs="Arial"/>
                <w:sz w:val="20"/>
                <w:szCs w:val="20"/>
                <w:lang w:val="af-ZA"/>
              </w:rPr>
              <w:t>majority</w:t>
            </w:r>
            <w:proofErr w:type="spellEnd"/>
            <w:r>
              <w:rPr>
                <w:rFonts w:ascii="Arial" w:hAnsi="Arial" w:cs="Arial"/>
                <w:sz w:val="20"/>
                <w:szCs w:val="20"/>
                <w:lang w:val="af-ZA"/>
              </w:rPr>
              <w:t xml:space="preserve"> is “18 </w:t>
            </w:r>
            <w:proofErr w:type="spellStart"/>
            <w:r>
              <w:rPr>
                <w:rFonts w:ascii="Arial" w:hAnsi="Arial" w:cs="Arial"/>
                <w:sz w:val="20"/>
                <w:szCs w:val="20"/>
                <w:lang w:val="af-ZA"/>
              </w:rPr>
              <w:t>years</w:t>
            </w:r>
            <w:proofErr w:type="spellEnd"/>
            <w:r>
              <w:rPr>
                <w:rFonts w:ascii="Arial" w:hAnsi="Arial" w:cs="Arial"/>
                <w:sz w:val="20"/>
                <w:szCs w:val="20"/>
                <w:lang w:val="af-ZA"/>
              </w:rPr>
              <w:t xml:space="preserve">”, </w:t>
            </w:r>
            <w:proofErr w:type="spellStart"/>
            <w:r>
              <w:rPr>
                <w:rFonts w:ascii="Arial" w:hAnsi="Arial" w:cs="Arial"/>
                <w:sz w:val="20"/>
                <w:szCs w:val="20"/>
                <w:lang w:val="af-ZA"/>
              </w:rPr>
              <w:t>there</w:t>
            </w:r>
            <w:proofErr w:type="spellEnd"/>
            <w:r w:rsidR="00225034">
              <w:rPr>
                <w:rFonts w:ascii="Arial" w:hAnsi="Arial" w:cs="Arial"/>
                <w:sz w:val="20"/>
                <w:szCs w:val="20"/>
                <w:lang w:val="af-ZA"/>
              </w:rPr>
              <w:t xml:space="preserve"> is </w:t>
            </w:r>
            <w:proofErr w:type="spellStart"/>
            <w:r w:rsidR="00225034">
              <w:rPr>
                <w:rFonts w:ascii="Arial" w:hAnsi="Arial" w:cs="Arial"/>
                <w:sz w:val="20"/>
                <w:szCs w:val="20"/>
                <w:lang w:val="af-ZA"/>
              </w:rPr>
              <w:t>naturally</w:t>
            </w:r>
            <w:proofErr w:type="spellEnd"/>
            <w:r w:rsidR="00225034">
              <w:rPr>
                <w:rFonts w:ascii="Arial" w:hAnsi="Arial" w:cs="Arial"/>
                <w:sz w:val="20"/>
                <w:szCs w:val="20"/>
                <w:lang w:val="af-ZA"/>
              </w:rPr>
              <w:t xml:space="preserve"> </w:t>
            </w:r>
            <w:proofErr w:type="spellStart"/>
            <w:r w:rsidR="00225034">
              <w:rPr>
                <w:rFonts w:ascii="Arial" w:hAnsi="Arial" w:cs="Arial"/>
                <w:sz w:val="20"/>
                <w:szCs w:val="20"/>
                <w:lang w:val="af-ZA"/>
              </w:rPr>
              <w:t>no</w:t>
            </w:r>
            <w:proofErr w:type="spellEnd"/>
            <w:r w:rsidR="00225034">
              <w:rPr>
                <w:rFonts w:ascii="Arial" w:hAnsi="Arial" w:cs="Arial"/>
                <w:sz w:val="20"/>
                <w:szCs w:val="20"/>
                <w:lang w:val="af-ZA"/>
              </w:rPr>
              <w:t xml:space="preserve"> </w:t>
            </w:r>
            <w:proofErr w:type="spellStart"/>
            <w:r w:rsidR="00225034">
              <w:rPr>
                <w:rFonts w:ascii="Arial" w:hAnsi="Arial" w:cs="Arial"/>
                <w:sz w:val="20"/>
                <w:szCs w:val="20"/>
                <w:lang w:val="af-ZA"/>
              </w:rPr>
              <w:t>right</w:t>
            </w:r>
            <w:proofErr w:type="spellEnd"/>
            <w:r w:rsidR="00225034">
              <w:rPr>
                <w:rFonts w:ascii="Arial" w:hAnsi="Arial" w:cs="Arial"/>
                <w:sz w:val="20"/>
                <w:szCs w:val="20"/>
                <w:lang w:val="af-ZA"/>
              </w:rPr>
              <w:t xml:space="preserve"> </w:t>
            </w:r>
            <w:proofErr w:type="spellStart"/>
            <w:r w:rsidR="00225034">
              <w:rPr>
                <w:rFonts w:ascii="Arial" w:hAnsi="Arial" w:cs="Arial"/>
                <w:sz w:val="20"/>
                <w:szCs w:val="20"/>
                <w:lang w:val="af-ZA"/>
              </w:rPr>
              <w:t>answer</w:t>
            </w:r>
            <w:proofErr w:type="spellEnd"/>
            <w:r w:rsidR="00225034">
              <w:rPr>
                <w:rFonts w:ascii="Arial" w:hAnsi="Arial" w:cs="Arial"/>
                <w:sz w:val="20"/>
                <w:szCs w:val="20"/>
                <w:lang w:val="af-ZA"/>
              </w:rPr>
              <w:t>.</w:t>
            </w:r>
          </w:p>
        </w:tc>
      </w:tr>
    </w:tbl>
    <w:p w:rsidR="0026647F"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The correctness of conclusions reached by argumentative processes cannot be determined with absolute certainty for two related reasons:</w:t>
      </w:r>
    </w:p>
    <w:p w:rsidR="00076164" w:rsidRPr="00093488" w:rsidRDefault="00076164" w:rsidP="00463BD1">
      <w:pPr>
        <w:pStyle w:val="ListParagraph"/>
        <w:numPr>
          <w:ilvl w:val="0"/>
          <w:numId w:val="5"/>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Words do not have inherent meaning</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Unlike facts, the precise meaning of a </w:t>
      </w:r>
      <w:r w:rsidRPr="00225034">
        <w:rPr>
          <w:rFonts w:ascii="Arial" w:hAnsi="Arial" w:cs="Arial"/>
          <w:sz w:val="20"/>
          <w:szCs w:val="20"/>
          <w:lang w:val="en-GB"/>
        </w:rPr>
        <w:t>word cannot be absolutely verified. You can certainly provide a convincing argument for why a certain interpretation should be preferred, but no amount of supporting claims can ever ‘prove’ the meaning of a word beyond dispute. This is because such an absolute meaning does not exist. A word, which signifies a concept, simply refers to other concepts that refer to other concepts, etc. The parameters of these concepts are entirely manmade – they are based on agreement not truth. But no amount of agreement can define the word completely</w:t>
      </w:r>
      <w:r w:rsidR="00D542F8" w:rsidRPr="00225034">
        <w:rPr>
          <w:rFonts w:ascii="Arial" w:hAnsi="Arial" w:cs="Arial"/>
          <w:sz w:val="20"/>
          <w:szCs w:val="20"/>
          <w:lang w:val="en-GB"/>
        </w:rPr>
        <w:t>,</w:t>
      </w:r>
      <w:r w:rsidRPr="00225034">
        <w:rPr>
          <w:rFonts w:ascii="Arial" w:hAnsi="Arial" w:cs="Arial"/>
          <w:sz w:val="20"/>
          <w:szCs w:val="20"/>
          <w:lang w:val="en-GB"/>
        </w:rPr>
        <w:t xml:space="preserve"> since such an agreement is necessarily constituted of more words, more concepts. A dictionary definition of a word is simply a collection of cross-referenced concepts, the meaning of which cannot be known with absolute certainty. In other words, concepts used</w:t>
      </w:r>
      <w:r w:rsidRPr="00093488">
        <w:rPr>
          <w:rFonts w:ascii="Arial" w:hAnsi="Arial" w:cs="Arial"/>
          <w:sz w:val="20"/>
          <w:szCs w:val="20"/>
          <w:lang w:val="en-GB"/>
        </w:rPr>
        <w:t xml:space="preserve"> to explain the meaning of a word merely point to certain </w:t>
      </w:r>
      <w:r w:rsidRPr="00093488">
        <w:rPr>
          <w:rFonts w:ascii="Arial" w:hAnsi="Arial" w:cs="Arial"/>
          <w:i/>
          <w:sz w:val="20"/>
          <w:szCs w:val="20"/>
          <w:lang w:val="en-GB"/>
        </w:rPr>
        <w:t>characteristics</w:t>
      </w:r>
      <w:r w:rsidRPr="00093488">
        <w:rPr>
          <w:rFonts w:ascii="Arial" w:hAnsi="Arial" w:cs="Arial"/>
          <w:sz w:val="20"/>
          <w:szCs w:val="20"/>
          <w:lang w:val="en-GB"/>
        </w:rPr>
        <w:t xml:space="preserve"> associated with the word.</w:t>
      </w:r>
      <w:r w:rsidR="00E11F84" w:rsidRPr="00093488">
        <w:rPr>
          <w:rFonts w:ascii="Arial" w:hAnsi="Arial" w:cs="Arial"/>
          <w:sz w:val="20"/>
          <w:szCs w:val="20"/>
          <w:lang w:val="en-GB"/>
        </w:rPr>
        <w:t xml:space="preserve"> The meaning of a word is therefore always deferred. </w:t>
      </w:r>
    </w:p>
    <w:tbl>
      <w:tblPr>
        <w:tblStyle w:val="TableGrid"/>
        <w:tblW w:w="0" w:type="auto"/>
        <w:tblLook w:val="04A0" w:firstRow="1" w:lastRow="0" w:firstColumn="1" w:lastColumn="0" w:noHBand="0" w:noVBand="1"/>
      </w:tblPr>
      <w:tblGrid>
        <w:gridCol w:w="9242"/>
      </w:tblGrid>
      <w:tr w:rsidR="00D32F47" w:rsidRPr="00093488" w:rsidTr="00D32F47">
        <w:tc>
          <w:tcPr>
            <w:tcW w:w="9242" w:type="dxa"/>
          </w:tcPr>
          <w:p w:rsidR="00D32F47" w:rsidRPr="00093488" w:rsidRDefault="00D32F47" w:rsidP="00463BD1">
            <w:pPr>
              <w:spacing w:after="120" w:line="360" w:lineRule="auto"/>
              <w:jc w:val="both"/>
              <w:rPr>
                <w:rFonts w:ascii="Arial" w:hAnsi="Arial" w:cs="Arial"/>
                <w:b/>
                <w:i/>
                <w:sz w:val="20"/>
                <w:szCs w:val="20"/>
                <w:lang w:val="en-GB"/>
              </w:rPr>
            </w:pPr>
            <w:r w:rsidRPr="00093488">
              <w:rPr>
                <w:rFonts w:ascii="Arial" w:hAnsi="Arial" w:cs="Arial"/>
                <w:b/>
                <w:sz w:val="20"/>
                <w:szCs w:val="20"/>
                <w:lang w:val="en-GB"/>
              </w:rPr>
              <w:t xml:space="preserve">All you need to accept at this point is that words have no inherent meaning. </w:t>
            </w:r>
          </w:p>
        </w:tc>
      </w:tr>
    </w:tbl>
    <w:p w:rsidR="00076164" w:rsidRPr="00093488" w:rsidRDefault="00076164" w:rsidP="00463BD1">
      <w:pPr>
        <w:pStyle w:val="ListParagraph"/>
        <w:numPr>
          <w:ilvl w:val="0"/>
          <w:numId w:val="5"/>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The content of laws cannot be determined by logic alone</w:t>
      </w:r>
    </w:p>
    <w:p w:rsidR="00076164" w:rsidRPr="00225034" w:rsidRDefault="00076164" w:rsidP="00463BD1">
      <w:pPr>
        <w:spacing w:after="120" w:line="360" w:lineRule="auto"/>
        <w:jc w:val="both"/>
        <w:rPr>
          <w:rFonts w:ascii="Arial" w:hAnsi="Arial" w:cs="Arial"/>
          <w:sz w:val="20"/>
          <w:szCs w:val="20"/>
          <w:lang w:val="en-GB"/>
        </w:rPr>
      </w:pPr>
      <w:commentRangeStart w:id="6"/>
      <w:r w:rsidRPr="00093488">
        <w:rPr>
          <w:rFonts w:ascii="Arial" w:hAnsi="Arial" w:cs="Arial"/>
          <w:sz w:val="20"/>
          <w:szCs w:val="20"/>
          <w:lang w:val="en-GB"/>
        </w:rPr>
        <w:t>The word ‘should’ points to a simple truth</w:t>
      </w:r>
      <w:commentRangeEnd w:id="6"/>
      <w:r w:rsidR="00B277FB" w:rsidRPr="00093488">
        <w:rPr>
          <w:rStyle w:val="CommentReference"/>
          <w:rFonts w:ascii="Arial" w:hAnsi="Arial" w:cs="Arial"/>
          <w:sz w:val="20"/>
          <w:szCs w:val="20"/>
          <w:lang w:val="en-GB"/>
        </w:rPr>
        <w:commentReference w:id="6"/>
      </w:r>
      <w:r w:rsidRPr="00093488">
        <w:rPr>
          <w:rFonts w:ascii="Arial" w:hAnsi="Arial" w:cs="Arial"/>
          <w:sz w:val="20"/>
          <w:szCs w:val="20"/>
          <w:lang w:val="en-GB"/>
        </w:rPr>
        <w:t>.</w:t>
      </w:r>
      <w:r w:rsidR="00B277FB" w:rsidRPr="00093488">
        <w:rPr>
          <w:rFonts w:ascii="Arial" w:hAnsi="Arial" w:cs="Arial"/>
          <w:sz w:val="20"/>
          <w:szCs w:val="20"/>
          <w:lang w:val="en-GB"/>
        </w:rPr>
        <w:t xml:space="preserve"> </w:t>
      </w:r>
      <w:r w:rsidRPr="00093488">
        <w:rPr>
          <w:rFonts w:ascii="Arial" w:hAnsi="Arial" w:cs="Arial"/>
          <w:sz w:val="20"/>
          <w:szCs w:val="20"/>
          <w:lang w:val="en-GB"/>
        </w:rPr>
        <w:t xml:space="preserve">As with the meaning of words, the justification of any legal principle is subject to selective interpretation. The content (or existence) of any principle has no ‘correctness’ independent of a manmade criterion. The study of law is therefore not only concerned with the meaning of words, but </w:t>
      </w:r>
      <w:r w:rsidRPr="00225034">
        <w:rPr>
          <w:rFonts w:ascii="Arial" w:hAnsi="Arial" w:cs="Arial"/>
          <w:sz w:val="20"/>
          <w:szCs w:val="20"/>
          <w:lang w:val="en-GB"/>
        </w:rPr>
        <w:t xml:space="preserve">also the establishment of criteria in terms of which agreement regarding the function of the law should take place. </w:t>
      </w:r>
    </w:p>
    <w:p w:rsidR="00076164" w:rsidRPr="00093488" w:rsidRDefault="00076164" w:rsidP="00463BD1">
      <w:pPr>
        <w:spacing w:after="120" w:line="360" w:lineRule="auto"/>
        <w:jc w:val="both"/>
        <w:rPr>
          <w:rFonts w:ascii="Arial" w:hAnsi="Arial" w:cs="Arial"/>
          <w:sz w:val="20"/>
          <w:szCs w:val="20"/>
          <w:lang w:val="en-GB"/>
        </w:rPr>
      </w:pPr>
      <w:r w:rsidRPr="00225034">
        <w:rPr>
          <w:rFonts w:ascii="Arial" w:hAnsi="Arial" w:cs="Arial"/>
          <w:sz w:val="20"/>
          <w:szCs w:val="20"/>
          <w:lang w:val="en-GB"/>
        </w:rPr>
        <w:t xml:space="preserve">Lawyers argue about what interpretation should be followed and ultimately a judge decides what he/she believes should be preferred. The judge takes into account variables he/she believes should be considered relevant and decides what relative weight should be attributed to each. Any declaration of how something should </w:t>
      </w:r>
      <w:proofErr w:type="gramStart"/>
      <w:r w:rsidRPr="00225034">
        <w:rPr>
          <w:rFonts w:ascii="Arial" w:hAnsi="Arial" w:cs="Arial"/>
          <w:sz w:val="20"/>
          <w:szCs w:val="20"/>
          <w:lang w:val="en-GB"/>
        </w:rPr>
        <w:t>be</w:t>
      </w:r>
      <w:r w:rsidR="00D542F8" w:rsidRPr="00225034">
        <w:rPr>
          <w:rFonts w:ascii="Arial" w:hAnsi="Arial" w:cs="Arial"/>
          <w:sz w:val="20"/>
          <w:szCs w:val="20"/>
          <w:lang w:val="en-GB"/>
        </w:rPr>
        <w:t>,</w:t>
      </w:r>
      <w:proofErr w:type="gramEnd"/>
      <w:r w:rsidRPr="00225034">
        <w:rPr>
          <w:rFonts w:ascii="Arial" w:hAnsi="Arial" w:cs="Arial"/>
          <w:sz w:val="20"/>
          <w:szCs w:val="20"/>
          <w:lang w:val="en-GB"/>
        </w:rPr>
        <w:t xml:space="preserve"> is called a ‘value judgment’ – a judgment based on what is often called </w:t>
      </w:r>
      <w:r w:rsidR="00531BC2" w:rsidRPr="00225034">
        <w:rPr>
          <w:rFonts w:ascii="Arial" w:hAnsi="Arial" w:cs="Arial"/>
          <w:sz w:val="20"/>
          <w:szCs w:val="20"/>
          <w:lang w:val="en-GB"/>
        </w:rPr>
        <w:t>‘</w:t>
      </w:r>
      <w:r w:rsidRPr="00225034">
        <w:rPr>
          <w:rFonts w:ascii="Arial" w:hAnsi="Arial" w:cs="Arial"/>
          <w:sz w:val="20"/>
          <w:szCs w:val="20"/>
          <w:lang w:val="en-GB"/>
        </w:rPr>
        <w:t>moral standards</w:t>
      </w:r>
      <w:r w:rsidR="00531BC2" w:rsidRPr="00225034">
        <w:rPr>
          <w:rFonts w:ascii="Arial" w:hAnsi="Arial" w:cs="Arial"/>
          <w:sz w:val="20"/>
          <w:szCs w:val="20"/>
          <w:lang w:val="en-GB"/>
        </w:rPr>
        <w:t>’</w:t>
      </w:r>
      <w:r w:rsidRPr="00225034">
        <w:rPr>
          <w:rFonts w:ascii="Arial" w:hAnsi="Arial" w:cs="Arial"/>
          <w:sz w:val="20"/>
          <w:szCs w:val="20"/>
          <w:lang w:val="en-GB"/>
        </w:rPr>
        <w:t>. The point is that all moral standards</w:t>
      </w:r>
      <w:r w:rsidRPr="00093488">
        <w:rPr>
          <w:rFonts w:ascii="Arial" w:hAnsi="Arial" w:cs="Arial"/>
          <w:sz w:val="20"/>
          <w:szCs w:val="20"/>
          <w:lang w:val="en-GB"/>
        </w:rPr>
        <w:t xml:space="preserve"> – and consequently all the value judgments taken in the promulgation of laws and their interpretation – are questionable. This is expressed in the famous maxim “reason alone can yield no moral judgment”. </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This means that the content of law cannot be determined exclusively by the use of logic. </w:t>
      </w:r>
    </w:p>
    <w:p w:rsidR="00076164" w:rsidRPr="00093488" w:rsidRDefault="00076164" w:rsidP="00463BD1">
      <w:pPr>
        <w:pStyle w:val="ListParagraph"/>
        <w:numPr>
          <w:ilvl w:val="0"/>
          <w:numId w:val="41"/>
        </w:numPr>
        <w:spacing w:after="120" w:line="360" w:lineRule="auto"/>
        <w:contextualSpacing w:val="0"/>
        <w:jc w:val="both"/>
        <w:rPr>
          <w:rFonts w:ascii="Arial" w:hAnsi="Arial" w:cs="Arial"/>
          <w:i/>
          <w:sz w:val="20"/>
          <w:szCs w:val="20"/>
          <w:lang w:val="en-GB"/>
        </w:rPr>
      </w:pPr>
      <w:r w:rsidRPr="00093488">
        <w:rPr>
          <w:rFonts w:ascii="Arial" w:hAnsi="Arial" w:cs="Arial"/>
          <w:i/>
          <w:sz w:val="20"/>
          <w:szCs w:val="20"/>
          <w:lang w:val="en-GB"/>
        </w:rPr>
        <w:t xml:space="preserve">that the quality of your work is assessed </w:t>
      </w:r>
      <w:r w:rsidR="00D542F8">
        <w:rPr>
          <w:rFonts w:ascii="Arial" w:hAnsi="Arial" w:cs="Arial"/>
          <w:i/>
          <w:sz w:val="20"/>
          <w:szCs w:val="20"/>
          <w:lang w:val="en-GB"/>
        </w:rPr>
        <w:t>on the basis of</w:t>
      </w:r>
      <w:r w:rsidRPr="00093488">
        <w:rPr>
          <w:rFonts w:ascii="Arial" w:hAnsi="Arial" w:cs="Arial"/>
          <w:i/>
          <w:sz w:val="20"/>
          <w:szCs w:val="20"/>
          <w:lang w:val="en-GB"/>
        </w:rPr>
        <w:t xml:space="preserve"> your conclusions</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It is sufficient to realise at this point that your lecturers are rarely concerned with whether you arrived at any particular conclusion. You are also unlikely to impress a judge by merely insisting that your </w:t>
      </w:r>
      <w:r w:rsidRPr="00093488">
        <w:rPr>
          <w:rFonts w:ascii="Arial" w:hAnsi="Arial" w:cs="Arial"/>
          <w:sz w:val="20"/>
          <w:szCs w:val="20"/>
          <w:lang w:val="en-GB"/>
        </w:rPr>
        <w:lastRenderedPageBreak/>
        <w:t xml:space="preserve">conclusion is indeed the ‘right’ one. </w:t>
      </w:r>
      <w:r w:rsidRPr="00093488">
        <w:rPr>
          <w:rFonts w:ascii="Arial" w:hAnsi="Arial" w:cs="Arial"/>
          <w:b/>
          <w:sz w:val="20"/>
          <w:szCs w:val="20"/>
          <w:lang w:val="en-GB"/>
        </w:rPr>
        <w:t xml:space="preserve">The skill that your lecturers are trying to develop by means of assignments is this: the ability to </w:t>
      </w:r>
      <w:r w:rsidRPr="00766596">
        <w:rPr>
          <w:rFonts w:ascii="Arial" w:hAnsi="Arial" w:cs="Arial"/>
          <w:b/>
          <w:sz w:val="20"/>
          <w:szCs w:val="20"/>
          <w:lang w:val="en-GB"/>
        </w:rPr>
        <w:t>justify</w:t>
      </w:r>
      <w:r w:rsidRPr="00093488">
        <w:rPr>
          <w:rFonts w:ascii="Arial" w:hAnsi="Arial" w:cs="Arial"/>
          <w:b/>
          <w:sz w:val="20"/>
          <w:szCs w:val="20"/>
          <w:lang w:val="en-GB"/>
        </w:rPr>
        <w:t xml:space="preserve">, in terms of legally relevant principles, </w:t>
      </w:r>
      <w:r w:rsidRPr="00225034">
        <w:rPr>
          <w:rFonts w:ascii="Arial" w:hAnsi="Arial" w:cs="Arial"/>
          <w:b/>
          <w:sz w:val="20"/>
          <w:szCs w:val="20"/>
          <w:lang w:val="en-GB"/>
        </w:rPr>
        <w:t>why</w:t>
      </w:r>
      <w:r w:rsidRPr="00093488">
        <w:rPr>
          <w:rFonts w:ascii="Arial" w:hAnsi="Arial" w:cs="Arial"/>
          <w:b/>
          <w:i/>
          <w:sz w:val="20"/>
          <w:szCs w:val="20"/>
          <w:lang w:val="en-GB"/>
        </w:rPr>
        <w:t xml:space="preserve"> </w:t>
      </w:r>
      <w:r w:rsidRPr="00093488">
        <w:rPr>
          <w:rFonts w:ascii="Arial" w:hAnsi="Arial" w:cs="Arial"/>
          <w:b/>
          <w:sz w:val="20"/>
          <w:szCs w:val="20"/>
          <w:lang w:val="en-GB"/>
        </w:rPr>
        <w:t xml:space="preserve">your conclusion should be </w:t>
      </w:r>
      <w:r w:rsidRPr="00766596">
        <w:rPr>
          <w:rFonts w:ascii="Arial" w:hAnsi="Arial" w:cs="Arial"/>
          <w:b/>
          <w:sz w:val="20"/>
          <w:szCs w:val="20"/>
          <w:lang w:val="en-GB"/>
        </w:rPr>
        <w:t>preferred</w:t>
      </w:r>
      <w:r w:rsidRPr="00093488">
        <w:rPr>
          <w:rFonts w:ascii="Arial" w:hAnsi="Arial" w:cs="Arial"/>
          <w:b/>
          <w:i/>
          <w:sz w:val="20"/>
          <w:szCs w:val="20"/>
          <w:lang w:val="en-GB"/>
        </w:rPr>
        <w:t xml:space="preserve"> </w:t>
      </w:r>
      <w:r w:rsidRPr="00093488">
        <w:rPr>
          <w:rFonts w:ascii="Arial" w:hAnsi="Arial" w:cs="Arial"/>
          <w:b/>
          <w:sz w:val="20"/>
          <w:szCs w:val="20"/>
          <w:lang w:val="en-GB"/>
        </w:rPr>
        <w:t>over other possible conclusions</w:t>
      </w:r>
      <w:r w:rsidRPr="00093488">
        <w:rPr>
          <w:rFonts w:ascii="Arial" w:hAnsi="Arial" w:cs="Arial"/>
          <w:sz w:val="20"/>
          <w:szCs w:val="20"/>
          <w:lang w:val="en-GB"/>
        </w:rPr>
        <w:t xml:space="preserve">. The number of ‘correct’ conclusions to a given legal question may be vast. Your conclusion can be ‘correct’ even if it is one that differs from that of the Constitutional Court, provided that you have shown sufficient grounds on which to justify it. </w:t>
      </w:r>
    </w:p>
    <w:tbl>
      <w:tblPr>
        <w:tblStyle w:val="TableGrid"/>
        <w:tblW w:w="0" w:type="auto"/>
        <w:tblLook w:val="04A0" w:firstRow="1" w:lastRow="0" w:firstColumn="1" w:lastColumn="0" w:noHBand="0" w:noVBand="1"/>
      </w:tblPr>
      <w:tblGrid>
        <w:gridCol w:w="9242"/>
      </w:tblGrid>
      <w:tr w:rsidR="00FB410B" w:rsidRPr="00093488" w:rsidTr="00FB410B">
        <w:tc>
          <w:tcPr>
            <w:tcW w:w="9242" w:type="dxa"/>
          </w:tcPr>
          <w:p w:rsidR="00FB410B" w:rsidRPr="00093488" w:rsidRDefault="00FB410B" w:rsidP="00463BD1">
            <w:pPr>
              <w:spacing w:after="120" w:line="360" w:lineRule="auto"/>
              <w:jc w:val="both"/>
              <w:rPr>
                <w:rFonts w:ascii="Arial" w:hAnsi="Arial" w:cs="Arial"/>
                <w:b/>
                <w:sz w:val="20"/>
                <w:szCs w:val="20"/>
                <w:lang w:val="en-GB"/>
              </w:rPr>
            </w:pPr>
            <w:r w:rsidRPr="00093488">
              <w:rPr>
                <w:rFonts w:ascii="Arial" w:hAnsi="Arial" w:cs="Arial"/>
                <w:b/>
                <w:sz w:val="20"/>
                <w:szCs w:val="20"/>
                <w:u w:val="single"/>
                <w:lang w:val="en-GB"/>
              </w:rPr>
              <w:t>RECAP</w:t>
            </w:r>
            <w:r w:rsidR="00902B8B" w:rsidRPr="00093488">
              <w:rPr>
                <w:rFonts w:ascii="Arial" w:hAnsi="Arial" w:cs="Arial"/>
                <w:b/>
                <w:sz w:val="20"/>
                <w:szCs w:val="20"/>
                <w:lang w:val="en-GB"/>
              </w:rPr>
              <w:t xml:space="preserve">: </w:t>
            </w:r>
            <w:r w:rsidR="004C0E98">
              <w:rPr>
                <w:rFonts w:ascii="Arial" w:hAnsi="Arial" w:cs="Arial"/>
                <w:b/>
                <w:sz w:val="20"/>
                <w:szCs w:val="20"/>
                <w:lang w:val="en-GB"/>
              </w:rPr>
              <w:t>SUBSTANTIATE</w:t>
            </w:r>
            <w:r w:rsidR="004C0E98" w:rsidRPr="00093488">
              <w:rPr>
                <w:rFonts w:ascii="Arial" w:hAnsi="Arial" w:cs="Arial"/>
                <w:b/>
                <w:sz w:val="20"/>
                <w:szCs w:val="20"/>
                <w:lang w:val="en-GB"/>
              </w:rPr>
              <w:t xml:space="preserve"> </w:t>
            </w:r>
            <w:r w:rsidR="00902B8B" w:rsidRPr="00093488">
              <w:rPr>
                <w:rFonts w:ascii="Arial" w:hAnsi="Arial" w:cs="Arial"/>
                <w:b/>
                <w:sz w:val="20"/>
                <w:szCs w:val="20"/>
                <w:lang w:val="en-GB"/>
              </w:rPr>
              <w:t>YOUR INTERPRETATION</w:t>
            </w:r>
            <w:r w:rsidR="004C0E98">
              <w:rPr>
                <w:rFonts w:ascii="Arial" w:hAnsi="Arial" w:cs="Arial"/>
                <w:b/>
                <w:sz w:val="20"/>
                <w:szCs w:val="20"/>
                <w:lang w:val="en-GB"/>
              </w:rPr>
              <w:t>!</w:t>
            </w:r>
          </w:p>
          <w:p w:rsidR="00FB410B" w:rsidRPr="00093488" w:rsidRDefault="00FB410B" w:rsidP="00463BD1">
            <w:pPr>
              <w:pStyle w:val="ListParagraph"/>
              <w:numPr>
                <w:ilvl w:val="0"/>
                <w:numId w:val="14"/>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t>There exists no inherently correct answer to a legal question</w:t>
            </w:r>
            <w:r w:rsidRPr="00093488">
              <w:rPr>
                <w:rFonts w:ascii="Arial" w:hAnsi="Arial" w:cs="Arial"/>
                <w:sz w:val="20"/>
                <w:szCs w:val="20"/>
                <w:lang w:val="en-GB"/>
              </w:rPr>
              <w:t>.</w:t>
            </w:r>
          </w:p>
          <w:p w:rsidR="00FB410B" w:rsidRPr="00093488" w:rsidRDefault="00FB410B" w:rsidP="00463BD1">
            <w:pPr>
              <w:pStyle w:val="ListParagraph"/>
              <w:numPr>
                <w:ilvl w:val="0"/>
                <w:numId w:val="15"/>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Words do not have inherent meaning.</w:t>
            </w:r>
          </w:p>
          <w:p w:rsidR="00FB410B" w:rsidRPr="00093488" w:rsidRDefault="00FB410B" w:rsidP="00463BD1">
            <w:pPr>
              <w:pStyle w:val="ListParagraph"/>
              <w:numPr>
                <w:ilvl w:val="0"/>
                <w:numId w:val="15"/>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The content of laws cannot be determined by logic alone.</w:t>
            </w:r>
          </w:p>
          <w:p w:rsidR="00FB410B" w:rsidRPr="00093488" w:rsidRDefault="00FB410B" w:rsidP="00463BD1">
            <w:pPr>
              <w:pStyle w:val="ListParagraph"/>
              <w:numPr>
                <w:ilvl w:val="0"/>
                <w:numId w:val="14"/>
              </w:numPr>
              <w:spacing w:after="120" w:line="360" w:lineRule="auto"/>
              <w:contextualSpacing w:val="0"/>
              <w:jc w:val="both"/>
              <w:rPr>
                <w:rFonts w:ascii="Arial" w:hAnsi="Arial" w:cs="Arial"/>
                <w:b/>
                <w:sz w:val="20"/>
                <w:szCs w:val="20"/>
                <w:lang w:val="en-GB"/>
              </w:rPr>
            </w:pPr>
            <w:r w:rsidRPr="00093488">
              <w:rPr>
                <w:rFonts w:ascii="Arial" w:hAnsi="Arial" w:cs="Arial"/>
                <w:b/>
                <w:sz w:val="20"/>
                <w:szCs w:val="20"/>
                <w:lang w:val="en-GB"/>
              </w:rPr>
              <w:t>The justification of your conclusion is more important than the content of the conclusion.</w:t>
            </w:r>
          </w:p>
          <w:p w:rsidR="00FB410B" w:rsidRPr="00093488" w:rsidRDefault="00FB410B" w:rsidP="00463BD1">
            <w:pPr>
              <w:pStyle w:val="ListParagraph"/>
              <w:numPr>
                <w:ilvl w:val="0"/>
                <w:numId w:val="15"/>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The skill that your lecturers are trying to develop by means of assignments is this: the ability to </w:t>
            </w:r>
            <w:r w:rsidRPr="00766596">
              <w:rPr>
                <w:rFonts w:ascii="Arial" w:hAnsi="Arial" w:cs="Arial"/>
                <w:sz w:val="20"/>
                <w:szCs w:val="20"/>
                <w:lang w:val="en-GB"/>
              </w:rPr>
              <w:t>justify</w:t>
            </w:r>
            <w:r w:rsidRPr="00093488">
              <w:rPr>
                <w:rFonts w:ascii="Arial" w:hAnsi="Arial" w:cs="Arial"/>
                <w:sz w:val="20"/>
                <w:szCs w:val="20"/>
                <w:lang w:val="en-GB"/>
              </w:rPr>
              <w:t xml:space="preserve">, in terms of legally relevant principles, </w:t>
            </w:r>
            <w:r w:rsidRPr="00766596">
              <w:rPr>
                <w:rFonts w:ascii="Arial" w:hAnsi="Arial" w:cs="Arial"/>
                <w:sz w:val="20"/>
                <w:szCs w:val="20"/>
                <w:lang w:val="en-GB"/>
              </w:rPr>
              <w:t>why</w:t>
            </w:r>
            <w:r w:rsidRPr="00093488">
              <w:rPr>
                <w:rFonts w:ascii="Arial" w:hAnsi="Arial" w:cs="Arial"/>
                <w:i/>
                <w:sz w:val="20"/>
                <w:szCs w:val="20"/>
                <w:lang w:val="en-GB"/>
              </w:rPr>
              <w:t xml:space="preserve"> </w:t>
            </w:r>
            <w:r w:rsidRPr="00093488">
              <w:rPr>
                <w:rFonts w:ascii="Arial" w:hAnsi="Arial" w:cs="Arial"/>
                <w:sz w:val="20"/>
                <w:szCs w:val="20"/>
                <w:lang w:val="en-GB"/>
              </w:rPr>
              <w:t xml:space="preserve">your conclusion should be </w:t>
            </w:r>
            <w:r w:rsidRPr="00766596">
              <w:rPr>
                <w:rFonts w:ascii="Arial" w:hAnsi="Arial" w:cs="Arial"/>
                <w:sz w:val="20"/>
                <w:szCs w:val="20"/>
                <w:lang w:val="en-GB"/>
              </w:rPr>
              <w:t>preferred</w:t>
            </w:r>
            <w:r w:rsidRPr="00093488">
              <w:rPr>
                <w:rFonts w:ascii="Arial" w:hAnsi="Arial" w:cs="Arial"/>
                <w:i/>
                <w:sz w:val="20"/>
                <w:szCs w:val="20"/>
                <w:lang w:val="en-GB"/>
              </w:rPr>
              <w:t xml:space="preserve"> </w:t>
            </w:r>
            <w:r w:rsidRPr="00093488">
              <w:rPr>
                <w:rFonts w:ascii="Arial" w:hAnsi="Arial" w:cs="Arial"/>
                <w:sz w:val="20"/>
                <w:szCs w:val="20"/>
                <w:lang w:val="en-GB"/>
              </w:rPr>
              <w:t>over other possible conclusions.</w:t>
            </w:r>
          </w:p>
        </w:tc>
      </w:tr>
    </w:tbl>
    <w:p w:rsidR="00076164" w:rsidRPr="00020E1E" w:rsidRDefault="005A7E5C" w:rsidP="00463BD1">
      <w:pPr>
        <w:pStyle w:val="Heading3"/>
        <w:spacing w:after="120" w:line="360" w:lineRule="auto"/>
      </w:pPr>
      <w:bookmarkStart w:id="7" w:name="_Toc378323149"/>
      <w:r>
        <w:t>C</w:t>
      </w:r>
      <w:r w:rsidR="00076164" w:rsidRPr="00020E1E">
        <w:t>riticism of your work</w:t>
      </w:r>
      <w:bookmarkEnd w:id="7"/>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The purpose of this </w:t>
      </w:r>
      <w:r w:rsidR="002C2BE6" w:rsidRPr="00093488">
        <w:rPr>
          <w:rFonts w:ascii="Arial" w:hAnsi="Arial" w:cs="Arial"/>
          <w:sz w:val="20"/>
          <w:szCs w:val="20"/>
          <w:lang w:val="en-GB"/>
        </w:rPr>
        <w:t>g</w:t>
      </w:r>
      <w:r w:rsidRPr="00093488">
        <w:rPr>
          <w:rFonts w:ascii="Arial" w:hAnsi="Arial" w:cs="Arial"/>
          <w:sz w:val="20"/>
          <w:szCs w:val="20"/>
          <w:lang w:val="en-GB"/>
        </w:rPr>
        <w:t xml:space="preserve">uide is to develop your ability to critically analyse your work. Before we explore some helpful advice in this regard, it is appropriate to consider what self-criticism entails. </w:t>
      </w:r>
    </w:p>
    <w:p w:rsidR="004C0E98" w:rsidRDefault="00076164" w:rsidP="00463BD1">
      <w:pPr>
        <w:spacing w:after="120" w:line="360" w:lineRule="auto"/>
        <w:jc w:val="both"/>
        <w:rPr>
          <w:rFonts w:ascii="Arial" w:hAnsi="Arial" w:cs="Arial"/>
          <w:sz w:val="20"/>
          <w:szCs w:val="20"/>
          <w:lang w:val="en-GB"/>
        </w:rPr>
      </w:pPr>
      <w:r w:rsidRPr="00093488">
        <w:rPr>
          <w:rFonts w:ascii="Arial" w:hAnsi="Arial" w:cs="Arial"/>
          <w:b/>
          <w:sz w:val="20"/>
          <w:szCs w:val="20"/>
          <w:lang w:val="en-GB"/>
        </w:rPr>
        <w:t>Let go of the idea that you already know how to write well</w:t>
      </w:r>
      <w:r w:rsidRPr="00093488">
        <w:rPr>
          <w:rFonts w:ascii="Arial" w:hAnsi="Arial" w:cs="Arial"/>
          <w:sz w:val="20"/>
          <w:szCs w:val="20"/>
          <w:lang w:val="en-GB"/>
        </w:rPr>
        <w:t xml:space="preserve">. </w:t>
      </w:r>
      <w:r w:rsidR="00D16B0D" w:rsidRPr="00093488">
        <w:rPr>
          <w:rFonts w:ascii="Arial" w:hAnsi="Arial" w:cs="Arial"/>
          <w:sz w:val="20"/>
          <w:szCs w:val="20"/>
          <w:lang w:val="en-GB"/>
        </w:rPr>
        <w:t xml:space="preserve">In fact, as a new, first-year law student it is highly unlikely that you already possess the necessary writing skills that will enable you to succeed </w:t>
      </w:r>
      <w:r w:rsidR="004C0E98">
        <w:rPr>
          <w:rFonts w:ascii="Arial" w:hAnsi="Arial" w:cs="Arial"/>
          <w:sz w:val="20"/>
          <w:szCs w:val="20"/>
          <w:lang w:val="en-GB"/>
        </w:rPr>
        <w:t xml:space="preserve">in your studies </w:t>
      </w:r>
      <w:r w:rsidR="00CE7C6F">
        <w:rPr>
          <w:rFonts w:ascii="Arial" w:hAnsi="Arial" w:cs="Arial"/>
          <w:sz w:val="20"/>
          <w:szCs w:val="20"/>
          <w:lang w:val="en-GB"/>
        </w:rPr>
        <w:t>at</w:t>
      </w:r>
      <w:r w:rsidR="00CE7C6F" w:rsidRPr="00093488">
        <w:rPr>
          <w:rFonts w:ascii="Arial" w:hAnsi="Arial" w:cs="Arial"/>
          <w:sz w:val="20"/>
          <w:szCs w:val="20"/>
          <w:lang w:val="en-GB"/>
        </w:rPr>
        <w:t xml:space="preserve"> </w:t>
      </w:r>
      <w:r w:rsidR="00D16B0D" w:rsidRPr="00093488">
        <w:rPr>
          <w:rFonts w:ascii="Arial" w:hAnsi="Arial" w:cs="Arial"/>
          <w:sz w:val="20"/>
          <w:szCs w:val="20"/>
          <w:lang w:val="en-GB"/>
        </w:rPr>
        <w:t xml:space="preserve">the Faculty. </w:t>
      </w:r>
      <w:r w:rsidRPr="00093488">
        <w:rPr>
          <w:rFonts w:ascii="Arial" w:hAnsi="Arial" w:cs="Arial"/>
          <w:sz w:val="20"/>
          <w:szCs w:val="20"/>
          <w:lang w:val="en-GB"/>
        </w:rPr>
        <w:t xml:space="preserve">At high school most comprehension tests required you to demonstrate understanding by paraphrasing (rephrasing/rewording) an original text. Many students seem to </w:t>
      </w:r>
      <w:r w:rsidR="002C2BE6" w:rsidRPr="00093488">
        <w:rPr>
          <w:rFonts w:ascii="Arial" w:hAnsi="Arial" w:cs="Arial"/>
          <w:sz w:val="20"/>
          <w:szCs w:val="20"/>
          <w:lang w:val="en-GB"/>
        </w:rPr>
        <w:t>think</w:t>
      </w:r>
      <w:r w:rsidRPr="00093488">
        <w:rPr>
          <w:rFonts w:ascii="Arial" w:hAnsi="Arial" w:cs="Arial"/>
          <w:sz w:val="20"/>
          <w:szCs w:val="20"/>
          <w:lang w:val="en-GB"/>
        </w:rPr>
        <w:t xml:space="preserve"> that the purpose of legal assignments is to demonstrate understanding by paraphrasing legislation, textbooks and class notes. </w:t>
      </w:r>
      <w:r w:rsidR="0040268E" w:rsidRPr="00093488">
        <w:rPr>
          <w:rFonts w:ascii="Arial" w:hAnsi="Arial" w:cs="Arial"/>
          <w:sz w:val="20"/>
          <w:szCs w:val="20"/>
          <w:lang w:val="en-GB"/>
        </w:rPr>
        <w:t xml:space="preserve">If you are instructed to complete an assignment at the Faculty, merely paraphrasing the content of the relevant legal sources is wholly insufficient and therefore unacceptable. </w:t>
      </w:r>
      <w:r w:rsidR="002C2BE6" w:rsidRPr="00093488">
        <w:rPr>
          <w:rFonts w:ascii="Arial" w:hAnsi="Arial" w:cs="Arial"/>
          <w:sz w:val="20"/>
          <w:szCs w:val="20"/>
          <w:lang w:val="en-GB"/>
        </w:rPr>
        <w:t>This g</w:t>
      </w:r>
      <w:r w:rsidRPr="00093488">
        <w:rPr>
          <w:rFonts w:ascii="Arial" w:hAnsi="Arial" w:cs="Arial"/>
          <w:sz w:val="20"/>
          <w:szCs w:val="20"/>
          <w:lang w:val="en-GB"/>
        </w:rPr>
        <w:t xml:space="preserve">uide will help you to understand that there is much more to preparing legal assignments than merely presenting a collection of paraphrased sources. </w:t>
      </w:r>
    </w:p>
    <w:p w:rsidR="00076164" w:rsidRDefault="00076164" w:rsidP="00463BD1">
      <w:pPr>
        <w:spacing w:after="120" w:line="360" w:lineRule="auto"/>
        <w:jc w:val="both"/>
        <w:rPr>
          <w:rFonts w:ascii="Arial" w:hAnsi="Arial" w:cs="Arial"/>
          <w:sz w:val="20"/>
          <w:szCs w:val="20"/>
          <w:lang w:val="en-GB"/>
        </w:rPr>
      </w:pPr>
      <w:r w:rsidRPr="00093488">
        <w:rPr>
          <w:rFonts w:ascii="Arial" w:hAnsi="Arial" w:cs="Arial"/>
          <w:b/>
          <w:sz w:val="20"/>
          <w:szCs w:val="20"/>
          <w:lang w:val="en-GB"/>
        </w:rPr>
        <w:t>Criticism of your writing is not criticism of you</w:t>
      </w:r>
      <w:r w:rsidRPr="00093488">
        <w:rPr>
          <w:rFonts w:ascii="Arial" w:hAnsi="Arial" w:cs="Arial"/>
          <w:sz w:val="20"/>
          <w:szCs w:val="20"/>
          <w:lang w:val="en-GB"/>
        </w:rPr>
        <w:t xml:space="preserve">. </w:t>
      </w:r>
      <w:proofErr w:type="gramStart"/>
      <w:r w:rsidRPr="00093488">
        <w:rPr>
          <w:rFonts w:ascii="Arial" w:hAnsi="Arial" w:cs="Arial"/>
          <w:sz w:val="20"/>
          <w:szCs w:val="20"/>
          <w:lang w:val="en-GB"/>
        </w:rPr>
        <w:t>If you confuse your writing with your identity</w:t>
      </w:r>
      <w:r w:rsidR="004C0E98">
        <w:rPr>
          <w:rFonts w:ascii="Arial" w:hAnsi="Arial" w:cs="Arial"/>
          <w:sz w:val="20"/>
          <w:szCs w:val="20"/>
          <w:lang w:val="en-GB"/>
        </w:rPr>
        <w:t>,</w:t>
      </w:r>
      <w:r w:rsidRPr="00093488">
        <w:rPr>
          <w:rFonts w:ascii="Arial" w:hAnsi="Arial" w:cs="Arial"/>
          <w:sz w:val="20"/>
          <w:szCs w:val="20"/>
          <w:lang w:val="en-GB"/>
        </w:rPr>
        <w:t xml:space="preserve"> you will almost certainly be unable to look at it objectively, which may result in you being unable to make</w:t>
      </w:r>
      <w:r w:rsidR="004C0E98">
        <w:rPr>
          <w:rFonts w:ascii="Arial" w:hAnsi="Arial" w:cs="Arial"/>
          <w:sz w:val="20"/>
          <w:szCs w:val="20"/>
          <w:lang w:val="en-GB"/>
        </w:rPr>
        <w:t xml:space="preserve"> the</w:t>
      </w:r>
      <w:r w:rsidRPr="00093488">
        <w:rPr>
          <w:rFonts w:ascii="Arial" w:hAnsi="Arial" w:cs="Arial"/>
          <w:sz w:val="20"/>
          <w:szCs w:val="20"/>
          <w:lang w:val="en-GB"/>
        </w:rPr>
        <w:t xml:space="preserve"> necessary changes.</w:t>
      </w:r>
      <w:proofErr w:type="gramEnd"/>
      <w:r w:rsidRPr="00093488">
        <w:rPr>
          <w:rFonts w:ascii="Arial" w:hAnsi="Arial" w:cs="Arial"/>
          <w:sz w:val="20"/>
          <w:szCs w:val="20"/>
          <w:lang w:val="en-GB"/>
        </w:rPr>
        <w:t xml:space="preserve"> You are likely to waste precious energy on obsessing about what your writing says about you. You will equate criticism in the form of a lower than expected mark with disappointment, instead of seeing it for what it is: an opportunity to learn something that you clearly do not already know. If work and identity are one, you are likely to respond with frustration that may take the form of thoughts such as ‘why do others not understand what I mean, when it is so clear to me?’ You are also unlikely to enjoy doing what you do when you believe that your identity is at stake in the outcome. The realisation that criticism of your work is not personal</w:t>
      </w:r>
      <w:r w:rsidR="004C0E98">
        <w:rPr>
          <w:rFonts w:ascii="Arial" w:hAnsi="Arial" w:cs="Arial"/>
          <w:sz w:val="20"/>
          <w:szCs w:val="20"/>
          <w:lang w:val="en-GB"/>
        </w:rPr>
        <w:t>,</w:t>
      </w:r>
      <w:r w:rsidRPr="00093488">
        <w:rPr>
          <w:rFonts w:ascii="Arial" w:hAnsi="Arial" w:cs="Arial"/>
          <w:sz w:val="20"/>
          <w:szCs w:val="20"/>
          <w:lang w:val="en-GB"/>
        </w:rPr>
        <w:t xml:space="preserve"> brings with it opportunity for improvement instead of resistance to change, and enjoyment instead of unnecessary stress. </w:t>
      </w:r>
      <w:r w:rsidRPr="00093488">
        <w:rPr>
          <w:rFonts w:ascii="Arial" w:hAnsi="Arial" w:cs="Arial"/>
          <w:sz w:val="20"/>
          <w:szCs w:val="20"/>
          <w:lang w:val="en-GB"/>
        </w:rPr>
        <w:lastRenderedPageBreak/>
        <w:t xml:space="preserve">Furthermore, once you have completed your studies at the Faculty and </w:t>
      </w:r>
      <w:r w:rsidR="00FB4255" w:rsidRPr="00093488">
        <w:rPr>
          <w:rFonts w:ascii="Arial" w:hAnsi="Arial" w:cs="Arial"/>
          <w:sz w:val="20"/>
          <w:szCs w:val="20"/>
          <w:lang w:val="en-GB"/>
        </w:rPr>
        <w:t>pursue your legal career</w:t>
      </w:r>
      <w:r w:rsidRPr="00093488">
        <w:rPr>
          <w:rFonts w:ascii="Arial" w:hAnsi="Arial" w:cs="Arial"/>
          <w:sz w:val="20"/>
          <w:szCs w:val="20"/>
          <w:lang w:val="en-GB"/>
        </w:rPr>
        <w:t xml:space="preserve">, your work will be subject to constant scrutiny. You must be able to see (and utilise) constructive criticism as a tool to </w:t>
      </w:r>
      <w:r w:rsidR="004C0E98">
        <w:rPr>
          <w:rFonts w:ascii="Arial" w:hAnsi="Arial" w:cs="Arial"/>
          <w:sz w:val="20"/>
          <w:szCs w:val="20"/>
          <w:lang w:val="en-GB"/>
        </w:rPr>
        <w:t>improve</w:t>
      </w:r>
      <w:r w:rsidR="004C0E98" w:rsidRPr="00093488">
        <w:rPr>
          <w:rFonts w:ascii="Arial" w:hAnsi="Arial" w:cs="Arial"/>
          <w:sz w:val="20"/>
          <w:szCs w:val="20"/>
          <w:lang w:val="en-GB"/>
        </w:rPr>
        <w:t xml:space="preserve"> </w:t>
      </w:r>
      <w:r w:rsidRPr="00093488">
        <w:rPr>
          <w:rFonts w:ascii="Arial" w:hAnsi="Arial" w:cs="Arial"/>
          <w:sz w:val="20"/>
          <w:szCs w:val="20"/>
          <w:lang w:val="en-GB"/>
        </w:rPr>
        <w:t>the quality of your work.</w:t>
      </w:r>
    </w:p>
    <w:tbl>
      <w:tblPr>
        <w:tblStyle w:val="TableGrid"/>
        <w:tblW w:w="0" w:type="auto"/>
        <w:tblLook w:val="04A0" w:firstRow="1" w:lastRow="0" w:firstColumn="1" w:lastColumn="0" w:noHBand="0" w:noVBand="1"/>
      </w:tblPr>
      <w:tblGrid>
        <w:gridCol w:w="9242"/>
      </w:tblGrid>
      <w:tr w:rsidR="00902B8B" w:rsidRPr="00093488" w:rsidTr="00902B8B">
        <w:tc>
          <w:tcPr>
            <w:tcW w:w="9242" w:type="dxa"/>
          </w:tcPr>
          <w:p w:rsidR="00902B8B" w:rsidRPr="00093488" w:rsidRDefault="00902B8B" w:rsidP="00463BD1">
            <w:pPr>
              <w:spacing w:after="120" w:line="360" w:lineRule="auto"/>
              <w:jc w:val="both"/>
              <w:rPr>
                <w:rFonts w:ascii="Arial" w:hAnsi="Arial" w:cs="Arial"/>
                <w:b/>
                <w:sz w:val="20"/>
                <w:szCs w:val="20"/>
                <w:lang w:val="en-GB"/>
              </w:rPr>
            </w:pPr>
            <w:r w:rsidRPr="00093488">
              <w:rPr>
                <w:rFonts w:ascii="Arial" w:hAnsi="Arial" w:cs="Arial"/>
                <w:b/>
                <w:sz w:val="20"/>
                <w:szCs w:val="20"/>
                <w:u w:val="single"/>
                <w:lang w:val="en-GB"/>
              </w:rPr>
              <w:t>RECAP</w:t>
            </w:r>
            <w:r w:rsidRPr="00093488">
              <w:rPr>
                <w:rFonts w:ascii="Arial" w:hAnsi="Arial" w:cs="Arial"/>
                <w:b/>
                <w:sz w:val="20"/>
                <w:szCs w:val="20"/>
                <w:lang w:val="en-GB"/>
              </w:rPr>
              <w:t>: USE CRITICISM!</w:t>
            </w:r>
          </w:p>
          <w:p w:rsidR="00902B8B" w:rsidRPr="00093488" w:rsidRDefault="00902B8B" w:rsidP="00463BD1">
            <w:pPr>
              <w:pStyle w:val="ListParagraph"/>
              <w:numPr>
                <w:ilvl w:val="0"/>
                <w:numId w:val="16"/>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t>Let go of the idea that you already know how to write well.</w:t>
            </w:r>
          </w:p>
          <w:p w:rsidR="00902B8B" w:rsidRPr="00093488" w:rsidRDefault="00902B8B" w:rsidP="00463BD1">
            <w:pPr>
              <w:pStyle w:val="ListParagraph"/>
              <w:numPr>
                <w:ilvl w:val="0"/>
                <w:numId w:val="16"/>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t>Criticism of your writing is not criticism of you</w:t>
            </w:r>
            <w:r w:rsidRPr="00093488">
              <w:rPr>
                <w:rFonts w:ascii="Arial" w:hAnsi="Arial" w:cs="Arial"/>
                <w:sz w:val="20"/>
                <w:szCs w:val="20"/>
                <w:lang w:val="en-GB"/>
              </w:rPr>
              <w:t>.</w:t>
            </w:r>
          </w:p>
        </w:tc>
      </w:tr>
    </w:tbl>
    <w:p w:rsidR="0026647F" w:rsidRPr="0026647F" w:rsidRDefault="0026647F" w:rsidP="00463BD1">
      <w:pPr>
        <w:spacing w:after="120" w:line="360" w:lineRule="auto"/>
        <w:rPr>
          <w:lang w:val="en-GB"/>
        </w:rPr>
      </w:pPr>
    </w:p>
    <w:p w:rsidR="00076164" w:rsidRDefault="00076164" w:rsidP="00463BD1">
      <w:pPr>
        <w:pStyle w:val="Heading2"/>
        <w:numPr>
          <w:ilvl w:val="0"/>
          <w:numId w:val="0"/>
        </w:numPr>
        <w:spacing w:before="0" w:after="120" w:line="360" w:lineRule="auto"/>
      </w:pPr>
      <w:bookmarkStart w:id="8" w:name="_Toc378323150"/>
      <w:r w:rsidRPr="00093488">
        <w:t>P</w:t>
      </w:r>
      <w:r w:rsidR="009177D8" w:rsidRPr="00093488">
        <w:t>art</w:t>
      </w:r>
      <w:r w:rsidRPr="00093488">
        <w:t xml:space="preserve"> 2:</w:t>
      </w:r>
      <w:r w:rsidR="006809E6" w:rsidRPr="00093488">
        <w:t xml:space="preserve"> </w:t>
      </w:r>
      <w:r w:rsidR="00565F56" w:rsidRPr="00093488">
        <w:t>How to develop an argument</w:t>
      </w:r>
      <w:bookmarkEnd w:id="8"/>
    </w:p>
    <w:p w:rsidR="00D259DE" w:rsidRPr="00902E3F" w:rsidRDefault="00076164" w:rsidP="00463BD1">
      <w:pPr>
        <w:pStyle w:val="Heading3"/>
        <w:numPr>
          <w:ilvl w:val="0"/>
          <w:numId w:val="40"/>
        </w:numPr>
        <w:spacing w:after="120" w:line="360" w:lineRule="auto"/>
      </w:pPr>
      <w:bookmarkStart w:id="9" w:name="_Toc378323151"/>
      <w:r w:rsidRPr="00093488">
        <w:t>Overview: The three stages of an assignment</w:t>
      </w:r>
      <w:bookmarkEnd w:id="9"/>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Unless you are an expert in the field, you are unlikely to have enough prior knowledge to start planning the argument central to your assignment before doing some research. The overarching theme of the research stage is this: </w:t>
      </w:r>
      <w:r w:rsidRPr="00093488">
        <w:rPr>
          <w:rFonts w:ascii="Arial" w:hAnsi="Arial" w:cs="Arial"/>
          <w:b/>
          <w:sz w:val="20"/>
          <w:szCs w:val="20"/>
          <w:lang w:val="en-GB"/>
        </w:rPr>
        <w:t>do not limit yourself</w:t>
      </w:r>
      <w:r w:rsidRPr="00093488">
        <w:rPr>
          <w:rFonts w:ascii="Arial" w:hAnsi="Arial" w:cs="Arial"/>
          <w:sz w:val="20"/>
          <w:szCs w:val="20"/>
          <w:lang w:val="en-GB"/>
        </w:rPr>
        <w:t xml:space="preserve">. </w:t>
      </w:r>
      <w:r w:rsidR="00584C51">
        <w:rPr>
          <w:rFonts w:ascii="Arial" w:hAnsi="Arial" w:cs="Arial"/>
          <w:sz w:val="20"/>
          <w:szCs w:val="20"/>
          <w:lang w:val="en-GB"/>
        </w:rPr>
        <w:t>Only collect information that is relevant to your topic (</w:t>
      </w:r>
      <w:r w:rsidR="00584C51" w:rsidRPr="00584C51">
        <w:rPr>
          <w:rFonts w:ascii="Arial" w:hAnsi="Arial" w:cs="Arial"/>
          <w:b/>
          <w:sz w:val="20"/>
          <w:szCs w:val="20"/>
          <w:lang w:val="en-GB"/>
        </w:rPr>
        <w:t>STEP 1: COLLECTION OF INFORMATION</w:t>
      </w:r>
      <w:r w:rsidR="00584C51">
        <w:rPr>
          <w:rFonts w:ascii="Arial" w:hAnsi="Arial" w:cs="Arial"/>
          <w:sz w:val="20"/>
          <w:szCs w:val="20"/>
          <w:lang w:val="en-GB"/>
        </w:rPr>
        <w:t xml:space="preserve">). </w:t>
      </w:r>
      <w:r w:rsidRPr="00093488">
        <w:rPr>
          <w:rFonts w:ascii="Arial" w:hAnsi="Arial" w:cs="Arial"/>
          <w:sz w:val="20"/>
          <w:szCs w:val="20"/>
          <w:lang w:val="en-GB"/>
        </w:rPr>
        <w:t xml:space="preserve">This requires you to </w:t>
      </w:r>
      <w:r w:rsidRPr="00093488">
        <w:rPr>
          <w:rFonts w:ascii="Arial" w:hAnsi="Arial" w:cs="Arial"/>
          <w:b/>
          <w:sz w:val="20"/>
          <w:szCs w:val="20"/>
          <w:lang w:val="en-GB"/>
        </w:rPr>
        <w:t>read the instructions contained in your assignment very carefully</w:t>
      </w:r>
      <w:r w:rsidRPr="00093488">
        <w:rPr>
          <w:rFonts w:ascii="Arial" w:hAnsi="Arial" w:cs="Arial"/>
          <w:sz w:val="20"/>
          <w:szCs w:val="20"/>
          <w:lang w:val="en-GB"/>
        </w:rPr>
        <w:t xml:space="preserve">. You may, of course, summarise or jot down ideas, but at this point you do not have to concern yourself with what form your paper will take or even with writing coherent sentences. Instead, we suggest that you open a Word document and simply write down all the relevant information and ideas as you become aware of </w:t>
      </w:r>
      <w:r w:rsidR="00234181">
        <w:rPr>
          <w:rFonts w:ascii="Arial" w:hAnsi="Arial" w:cs="Arial"/>
          <w:sz w:val="20"/>
          <w:szCs w:val="20"/>
          <w:lang w:val="en-GB"/>
        </w:rPr>
        <w:t>them</w:t>
      </w:r>
      <w:r w:rsidRPr="00093488">
        <w:rPr>
          <w:rFonts w:ascii="Arial" w:hAnsi="Arial" w:cs="Arial"/>
          <w:sz w:val="20"/>
          <w:szCs w:val="20"/>
          <w:lang w:val="en-GB"/>
        </w:rPr>
        <w:t xml:space="preserve">. In other words, </w:t>
      </w:r>
      <w:r w:rsidRPr="00093488">
        <w:rPr>
          <w:rFonts w:ascii="Arial" w:hAnsi="Arial" w:cs="Arial"/>
          <w:b/>
          <w:sz w:val="20"/>
          <w:szCs w:val="20"/>
          <w:lang w:val="en-GB"/>
        </w:rPr>
        <w:t>do not start editing yourself prematurely</w:t>
      </w:r>
      <w:r w:rsidRPr="00093488">
        <w:rPr>
          <w:rFonts w:ascii="Arial" w:hAnsi="Arial" w:cs="Arial"/>
          <w:sz w:val="20"/>
          <w:szCs w:val="20"/>
          <w:lang w:val="en-GB"/>
        </w:rPr>
        <w:t xml:space="preserve">. If you have a </w:t>
      </w:r>
      <w:r w:rsidR="00234181">
        <w:rPr>
          <w:rFonts w:ascii="Arial" w:hAnsi="Arial" w:cs="Arial"/>
          <w:sz w:val="20"/>
          <w:szCs w:val="20"/>
          <w:lang w:val="en-GB"/>
        </w:rPr>
        <w:t>six-</w:t>
      </w:r>
      <w:r w:rsidRPr="00093488">
        <w:rPr>
          <w:rFonts w:ascii="Arial" w:hAnsi="Arial" w:cs="Arial"/>
          <w:sz w:val="20"/>
          <w:szCs w:val="20"/>
          <w:lang w:val="en-GB"/>
        </w:rPr>
        <w:t>page limit to your assignment, this document containing your information may</w:t>
      </w:r>
      <w:r w:rsidR="007B3976">
        <w:rPr>
          <w:rFonts w:ascii="Arial" w:hAnsi="Arial" w:cs="Arial"/>
          <w:sz w:val="20"/>
          <w:szCs w:val="20"/>
          <w:lang w:val="en-GB"/>
        </w:rPr>
        <w:t>, for example,</w:t>
      </w:r>
      <w:r w:rsidRPr="00093488">
        <w:rPr>
          <w:rFonts w:ascii="Arial" w:hAnsi="Arial" w:cs="Arial"/>
          <w:sz w:val="20"/>
          <w:szCs w:val="20"/>
          <w:lang w:val="en-GB"/>
        </w:rPr>
        <w:t xml:space="preserve"> </w:t>
      </w:r>
      <w:r w:rsidR="007B3976">
        <w:rPr>
          <w:rFonts w:ascii="Arial" w:hAnsi="Arial" w:cs="Arial"/>
          <w:sz w:val="20"/>
          <w:szCs w:val="20"/>
          <w:lang w:val="en-GB"/>
        </w:rPr>
        <w:t>be well</w:t>
      </w:r>
      <w:r w:rsidRPr="00093488">
        <w:rPr>
          <w:rFonts w:ascii="Arial" w:hAnsi="Arial" w:cs="Arial"/>
          <w:sz w:val="20"/>
          <w:szCs w:val="20"/>
          <w:lang w:val="en-GB"/>
        </w:rPr>
        <w:t xml:space="preserve"> over </w:t>
      </w:r>
      <w:r w:rsidR="00CE7C6F">
        <w:rPr>
          <w:rFonts w:ascii="Arial" w:hAnsi="Arial" w:cs="Arial"/>
          <w:sz w:val="20"/>
          <w:szCs w:val="20"/>
          <w:lang w:val="en-GB"/>
        </w:rPr>
        <w:t xml:space="preserve">fifteen </w:t>
      </w:r>
      <w:r w:rsidRPr="00093488">
        <w:rPr>
          <w:rFonts w:ascii="Arial" w:hAnsi="Arial" w:cs="Arial"/>
          <w:sz w:val="20"/>
          <w:szCs w:val="20"/>
          <w:lang w:val="en-GB"/>
        </w:rPr>
        <w:t>pages long. The more information you have to begin with, the greater the scope for possible nuances in your argument. The first stage is complete when you have in front of you, in no particular order or structure, a collection of information that you feel can be used to adequately elaborate on themes within your topic.</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The second stage is </w:t>
      </w:r>
      <w:r w:rsidRPr="00093488">
        <w:rPr>
          <w:rFonts w:ascii="Arial" w:hAnsi="Arial" w:cs="Arial"/>
          <w:b/>
          <w:sz w:val="20"/>
          <w:szCs w:val="20"/>
          <w:lang w:val="en-GB"/>
        </w:rPr>
        <w:t>ASSIMILATING THE INFORMATION (STEP 2)</w:t>
      </w:r>
      <w:r w:rsidRPr="00093488">
        <w:rPr>
          <w:rFonts w:ascii="Arial" w:hAnsi="Arial" w:cs="Arial"/>
          <w:sz w:val="20"/>
          <w:szCs w:val="20"/>
          <w:lang w:val="en-GB"/>
        </w:rPr>
        <w:t xml:space="preserve">. This means that you start </w:t>
      </w:r>
      <w:r w:rsidRPr="00093488">
        <w:rPr>
          <w:rFonts w:ascii="Arial" w:hAnsi="Arial" w:cs="Arial"/>
          <w:b/>
          <w:sz w:val="20"/>
          <w:szCs w:val="20"/>
          <w:lang w:val="en-GB"/>
        </w:rPr>
        <w:t>planning the form that your argument will take</w:t>
      </w:r>
      <w:r w:rsidRPr="00093488">
        <w:rPr>
          <w:rFonts w:ascii="Arial" w:hAnsi="Arial" w:cs="Arial"/>
          <w:sz w:val="20"/>
          <w:szCs w:val="20"/>
          <w:lang w:val="en-GB"/>
        </w:rPr>
        <w:t xml:space="preserve"> and that you </w:t>
      </w:r>
      <w:r w:rsidRPr="00093488">
        <w:rPr>
          <w:rFonts w:ascii="Arial" w:hAnsi="Arial" w:cs="Arial"/>
          <w:b/>
          <w:sz w:val="20"/>
          <w:szCs w:val="20"/>
          <w:lang w:val="en-GB"/>
        </w:rPr>
        <w:t>move</w:t>
      </w:r>
      <w:r w:rsidRPr="00093488">
        <w:rPr>
          <w:rFonts w:ascii="Arial" w:hAnsi="Arial" w:cs="Arial"/>
          <w:sz w:val="20"/>
          <w:szCs w:val="20"/>
          <w:lang w:val="en-GB"/>
        </w:rPr>
        <w:t xml:space="preserve"> the information </w:t>
      </w:r>
      <w:r w:rsidR="00965BA1" w:rsidRPr="00093488">
        <w:rPr>
          <w:rFonts w:ascii="Arial" w:hAnsi="Arial" w:cs="Arial"/>
          <w:sz w:val="20"/>
          <w:szCs w:val="20"/>
          <w:lang w:val="en-GB"/>
        </w:rPr>
        <w:t xml:space="preserve">around </w:t>
      </w:r>
      <w:r w:rsidRPr="00093488">
        <w:rPr>
          <w:rFonts w:ascii="Arial" w:hAnsi="Arial" w:cs="Arial"/>
          <w:sz w:val="20"/>
          <w:szCs w:val="20"/>
          <w:lang w:val="en-GB"/>
        </w:rPr>
        <w:t xml:space="preserve">to its appropriate place. </w:t>
      </w:r>
      <w:r w:rsidR="008959C4">
        <w:rPr>
          <w:rFonts w:ascii="Arial" w:hAnsi="Arial" w:cs="Arial"/>
          <w:sz w:val="20"/>
          <w:szCs w:val="20"/>
          <w:lang w:val="en-GB"/>
        </w:rPr>
        <w:t xml:space="preserve">It is especially important that during </w:t>
      </w:r>
      <w:r w:rsidR="00524D27">
        <w:rPr>
          <w:rFonts w:ascii="Arial" w:hAnsi="Arial" w:cs="Arial"/>
          <w:sz w:val="20"/>
          <w:szCs w:val="20"/>
          <w:lang w:val="en-GB"/>
        </w:rPr>
        <w:t>this stage</w:t>
      </w:r>
      <w:r w:rsidR="008959C4">
        <w:rPr>
          <w:rFonts w:ascii="Arial" w:hAnsi="Arial" w:cs="Arial"/>
          <w:sz w:val="20"/>
          <w:szCs w:val="20"/>
          <w:lang w:val="en-GB"/>
        </w:rPr>
        <w:t xml:space="preserve"> you create a proper framework or structure for your assignment. </w:t>
      </w:r>
      <w:r w:rsidR="004303A2" w:rsidRPr="00093488">
        <w:rPr>
          <w:rFonts w:ascii="Arial" w:hAnsi="Arial" w:cs="Arial"/>
          <w:sz w:val="20"/>
          <w:szCs w:val="20"/>
          <w:lang w:val="en-GB"/>
        </w:rPr>
        <w:t>This does not mean that you should ‘cut and paste’ from the different legal sources</w:t>
      </w:r>
      <w:r w:rsidR="00C32682" w:rsidRPr="00093488">
        <w:rPr>
          <w:rFonts w:ascii="Arial" w:hAnsi="Arial" w:cs="Arial"/>
          <w:sz w:val="20"/>
          <w:szCs w:val="20"/>
          <w:lang w:val="en-GB"/>
        </w:rPr>
        <w:t>. I</w:t>
      </w:r>
      <w:r w:rsidR="004303A2" w:rsidRPr="00093488">
        <w:rPr>
          <w:rFonts w:ascii="Arial" w:hAnsi="Arial" w:cs="Arial"/>
          <w:sz w:val="20"/>
          <w:szCs w:val="20"/>
          <w:lang w:val="en-GB"/>
        </w:rPr>
        <w:t>t means that you should at this stage, be able to identify the argument(s) that you intend to make in your assignment</w:t>
      </w:r>
      <w:r w:rsidR="0078288F" w:rsidRPr="00093488">
        <w:rPr>
          <w:rFonts w:ascii="Arial" w:hAnsi="Arial" w:cs="Arial"/>
          <w:sz w:val="20"/>
          <w:szCs w:val="20"/>
          <w:lang w:val="en-GB"/>
        </w:rPr>
        <w:t>, where you intend to make the argument(s)</w:t>
      </w:r>
      <w:r w:rsidR="004303A2" w:rsidRPr="00093488">
        <w:rPr>
          <w:rFonts w:ascii="Arial" w:hAnsi="Arial" w:cs="Arial"/>
          <w:sz w:val="20"/>
          <w:szCs w:val="20"/>
          <w:lang w:val="en-GB"/>
        </w:rPr>
        <w:t xml:space="preserve"> and what information you will be using in support of the argument(s). </w:t>
      </w:r>
      <w:r w:rsidRPr="00093488">
        <w:rPr>
          <w:rFonts w:ascii="Arial" w:hAnsi="Arial" w:cs="Arial"/>
          <w:sz w:val="20"/>
          <w:szCs w:val="20"/>
          <w:lang w:val="en-GB"/>
        </w:rPr>
        <w:t xml:space="preserve">It may be a slow process, piecing together bits of information. You should find, however, that you are in a much better position to decide where to position specific information than you would have been had you combined this stage with the research stage. In other words, it is best not to decide what you want to say before you </w:t>
      </w:r>
      <w:r w:rsidR="00970013" w:rsidRPr="00093488">
        <w:rPr>
          <w:rFonts w:ascii="Arial" w:hAnsi="Arial" w:cs="Arial"/>
          <w:sz w:val="20"/>
          <w:szCs w:val="20"/>
          <w:lang w:val="en-GB"/>
        </w:rPr>
        <w:t>have identified</w:t>
      </w:r>
      <w:r w:rsidRPr="00093488">
        <w:rPr>
          <w:rFonts w:ascii="Arial" w:hAnsi="Arial" w:cs="Arial"/>
          <w:sz w:val="20"/>
          <w:szCs w:val="20"/>
          <w:lang w:val="en-GB"/>
        </w:rPr>
        <w:t xml:space="preserve"> the most important themes within the topic. You may even start connecting sentences at this stage, but do not be too concerned with grammar or stylistic requirements as yet. </w:t>
      </w:r>
    </w:p>
    <w:p w:rsidR="00B7791D"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The final stage of your assignment can be loosely called </w:t>
      </w:r>
      <w:r w:rsidRPr="00093488">
        <w:rPr>
          <w:rFonts w:ascii="Arial" w:hAnsi="Arial" w:cs="Arial"/>
          <w:b/>
          <w:sz w:val="20"/>
          <w:szCs w:val="20"/>
          <w:lang w:val="en-GB"/>
        </w:rPr>
        <w:t>EDITING (STEP 3)</w:t>
      </w:r>
      <w:r w:rsidRPr="00093488">
        <w:rPr>
          <w:rFonts w:ascii="Arial" w:hAnsi="Arial" w:cs="Arial"/>
          <w:sz w:val="20"/>
          <w:szCs w:val="20"/>
          <w:lang w:val="en-GB"/>
        </w:rPr>
        <w:t xml:space="preserve">. This involves </w:t>
      </w:r>
      <w:r w:rsidRPr="00093488">
        <w:rPr>
          <w:rFonts w:ascii="Arial" w:hAnsi="Arial" w:cs="Arial"/>
          <w:b/>
          <w:sz w:val="20"/>
          <w:szCs w:val="20"/>
          <w:lang w:val="en-GB"/>
        </w:rPr>
        <w:t>reading</w:t>
      </w:r>
      <w:r w:rsidRPr="00093488">
        <w:rPr>
          <w:rFonts w:ascii="Arial" w:hAnsi="Arial" w:cs="Arial"/>
          <w:sz w:val="20"/>
          <w:szCs w:val="20"/>
          <w:lang w:val="en-GB"/>
        </w:rPr>
        <w:t xml:space="preserve"> through your written assignment numerous times (as many times as you can) and </w:t>
      </w:r>
      <w:r w:rsidRPr="00093488">
        <w:rPr>
          <w:rFonts w:ascii="Arial" w:hAnsi="Arial" w:cs="Arial"/>
          <w:b/>
          <w:sz w:val="20"/>
          <w:szCs w:val="20"/>
          <w:lang w:val="en-GB"/>
        </w:rPr>
        <w:t>making changes</w:t>
      </w:r>
      <w:r w:rsidRPr="00093488">
        <w:rPr>
          <w:rFonts w:ascii="Arial" w:hAnsi="Arial" w:cs="Arial"/>
          <w:sz w:val="20"/>
          <w:szCs w:val="20"/>
          <w:lang w:val="en-GB"/>
        </w:rPr>
        <w:t xml:space="preserve"> as you go along. This entails </w:t>
      </w:r>
      <w:r w:rsidR="00970013" w:rsidRPr="00093488">
        <w:rPr>
          <w:rFonts w:ascii="Arial" w:hAnsi="Arial" w:cs="Arial"/>
          <w:sz w:val="20"/>
          <w:szCs w:val="20"/>
          <w:lang w:val="en-GB"/>
        </w:rPr>
        <w:t>(</w:t>
      </w:r>
      <w:r w:rsidR="00970013" w:rsidRPr="00093488">
        <w:rPr>
          <w:rFonts w:ascii="Arial" w:hAnsi="Arial" w:cs="Arial"/>
          <w:b/>
          <w:sz w:val="20"/>
          <w:szCs w:val="20"/>
          <w:lang w:val="en-GB"/>
        </w:rPr>
        <w:t>re</w:t>
      </w:r>
      <w:r w:rsidR="00970013" w:rsidRPr="00093488">
        <w:rPr>
          <w:rFonts w:ascii="Arial" w:hAnsi="Arial" w:cs="Arial"/>
          <w:sz w:val="20"/>
          <w:szCs w:val="20"/>
          <w:lang w:val="en-GB"/>
        </w:rPr>
        <w:t>)</w:t>
      </w:r>
      <w:r w:rsidRPr="00093488">
        <w:rPr>
          <w:rFonts w:ascii="Arial" w:hAnsi="Arial" w:cs="Arial"/>
          <w:b/>
          <w:sz w:val="20"/>
          <w:szCs w:val="20"/>
          <w:lang w:val="en-GB"/>
        </w:rPr>
        <w:t xml:space="preserve">formulating your sentences as concisely and precisely as </w:t>
      </w:r>
      <w:r w:rsidRPr="00093488">
        <w:rPr>
          <w:rFonts w:ascii="Arial" w:hAnsi="Arial" w:cs="Arial"/>
          <w:b/>
          <w:sz w:val="20"/>
          <w:szCs w:val="20"/>
          <w:lang w:val="en-GB"/>
        </w:rPr>
        <w:lastRenderedPageBreak/>
        <w:t>possible</w:t>
      </w:r>
      <w:r w:rsidRPr="00093488">
        <w:rPr>
          <w:rFonts w:ascii="Arial" w:hAnsi="Arial" w:cs="Arial"/>
          <w:sz w:val="20"/>
          <w:szCs w:val="20"/>
          <w:lang w:val="en-GB"/>
        </w:rPr>
        <w:t xml:space="preserve">, paying attention to </w:t>
      </w:r>
      <w:r w:rsidRPr="00093488">
        <w:rPr>
          <w:rFonts w:ascii="Arial" w:hAnsi="Arial" w:cs="Arial"/>
          <w:b/>
          <w:sz w:val="20"/>
          <w:szCs w:val="20"/>
          <w:lang w:val="en-GB"/>
        </w:rPr>
        <w:t xml:space="preserve">formal requirements </w:t>
      </w:r>
      <w:r w:rsidRPr="00093488">
        <w:rPr>
          <w:rFonts w:ascii="Arial" w:hAnsi="Arial" w:cs="Arial"/>
          <w:sz w:val="20"/>
          <w:szCs w:val="20"/>
          <w:lang w:val="en-GB"/>
        </w:rPr>
        <w:t xml:space="preserve">(such as referencing and grammar) and making sure that all the aspects of your </w:t>
      </w:r>
      <w:r w:rsidRPr="00093488">
        <w:rPr>
          <w:rFonts w:ascii="Arial" w:hAnsi="Arial" w:cs="Arial"/>
          <w:b/>
          <w:sz w:val="20"/>
          <w:szCs w:val="20"/>
          <w:lang w:val="en-GB"/>
        </w:rPr>
        <w:t>argument</w:t>
      </w:r>
      <w:r w:rsidRPr="00093488">
        <w:rPr>
          <w:rFonts w:ascii="Arial" w:hAnsi="Arial" w:cs="Arial"/>
          <w:sz w:val="20"/>
          <w:szCs w:val="20"/>
          <w:lang w:val="en-GB"/>
        </w:rPr>
        <w:t xml:space="preserve"> have been sufficiently developed. </w:t>
      </w:r>
    </w:p>
    <w:p w:rsidR="00B7791D"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It is unlikely that you will notice all the necessary changes if you attempt to do your assignment in ‘one go’.  Every time you read through and edit your paper its precision will increase. You are also likely to arrive at new insights </w:t>
      </w:r>
      <w:r w:rsidR="00980BF8">
        <w:rPr>
          <w:rFonts w:ascii="Arial" w:hAnsi="Arial" w:cs="Arial"/>
          <w:sz w:val="20"/>
          <w:szCs w:val="20"/>
          <w:lang w:val="en-GB"/>
        </w:rPr>
        <w:t>that</w:t>
      </w:r>
      <w:r w:rsidRPr="00093488">
        <w:rPr>
          <w:rFonts w:ascii="Arial" w:hAnsi="Arial" w:cs="Arial"/>
          <w:sz w:val="20"/>
          <w:szCs w:val="20"/>
          <w:lang w:val="en-GB"/>
        </w:rPr>
        <w:t xml:space="preserve">, if incorporated, may improve the quality of your paper. It is also recommended that you try to spread out these stages of the assignment. Allowing a day or two to pass whilst engaged in the editing stage will most probably allow for fresh perspective. </w:t>
      </w:r>
    </w:p>
    <w:p w:rsidR="00902E3F"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Once you have edited your paper thoroughly, you will be left with a document that we may call your </w:t>
      </w:r>
      <w:r w:rsidRPr="00093488">
        <w:rPr>
          <w:rFonts w:ascii="Arial" w:hAnsi="Arial" w:cs="Arial"/>
          <w:b/>
          <w:sz w:val="20"/>
          <w:szCs w:val="20"/>
          <w:lang w:val="en-GB"/>
        </w:rPr>
        <w:t>first draft</w:t>
      </w:r>
      <w:r w:rsidRPr="00093488">
        <w:rPr>
          <w:rFonts w:ascii="Arial" w:hAnsi="Arial" w:cs="Arial"/>
          <w:sz w:val="20"/>
          <w:szCs w:val="20"/>
          <w:lang w:val="en-GB"/>
        </w:rPr>
        <w:t>. The purpose of handing in a first draft is to receive suggestions from your lecturers or tutors regarding possible improvements (note that not all assignments allow you to submit a first draft). The more thorough your first draft is, the more helpful the comments are likely to be. Once the necessary changes have been made, you may have the opportunity to submit a second draft with the same purpose</w:t>
      </w:r>
      <w:r w:rsidR="00980BF8">
        <w:rPr>
          <w:rFonts w:ascii="Arial" w:hAnsi="Arial" w:cs="Arial"/>
          <w:sz w:val="20"/>
          <w:szCs w:val="20"/>
          <w:lang w:val="en-GB"/>
        </w:rPr>
        <w:t>,</w:t>
      </w:r>
      <w:r w:rsidRPr="00093488">
        <w:rPr>
          <w:rFonts w:ascii="Arial" w:hAnsi="Arial" w:cs="Arial"/>
          <w:sz w:val="20"/>
          <w:szCs w:val="20"/>
          <w:lang w:val="en-GB"/>
        </w:rPr>
        <w:t xml:space="preserve"> or you may need to convert your first draft into the final version of your assignment.</w:t>
      </w:r>
    </w:p>
    <w:p w:rsidR="004924EC" w:rsidRDefault="00695A1F" w:rsidP="00463BD1">
      <w:pPr>
        <w:spacing w:after="120" w:line="360" w:lineRule="auto"/>
        <w:jc w:val="both"/>
        <w:rPr>
          <w:rFonts w:ascii="Arial" w:hAnsi="Arial" w:cs="Arial"/>
          <w:sz w:val="20"/>
          <w:szCs w:val="20"/>
          <w:lang w:val="en-GB"/>
        </w:rPr>
      </w:pPr>
      <w:r>
        <w:rPr>
          <w:rFonts w:ascii="Arial" w:hAnsi="Arial" w:cs="Arial"/>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0;margin-top:0;width:463.95pt;height:58.15pt;z-index:251676672;mso-position-horizontal:center;mso-width-relative:margin;mso-height-relative:margin">
            <v:textbox style="mso-next-textbox:#_x0000_s1029">
              <w:txbxContent>
                <w:p w:rsidR="00225034" w:rsidRPr="00093488" w:rsidRDefault="00225034" w:rsidP="004924EC">
                  <w:pPr>
                    <w:spacing w:after="240" w:line="480" w:lineRule="auto"/>
                    <w:jc w:val="both"/>
                    <w:rPr>
                      <w:rFonts w:ascii="Arial" w:hAnsi="Arial" w:cs="Arial"/>
                      <w:sz w:val="20"/>
                      <w:szCs w:val="20"/>
                      <w:lang w:val="en-GB"/>
                    </w:rPr>
                  </w:pPr>
                  <w:r w:rsidRPr="00093488">
                    <w:rPr>
                      <w:rFonts w:ascii="Arial" w:hAnsi="Arial" w:cs="Arial"/>
                      <w:b/>
                      <w:sz w:val="20"/>
                      <w:szCs w:val="20"/>
                      <w:lang w:val="en-GB"/>
                    </w:rPr>
                    <w:t>Bear in mind that the writing consultants can help you to improve your first and/or second draft before you submit it to your lecturer or tutor.</w:t>
                  </w:r>
                </w:p>
                <w:p w:rsidR="00225034" w:rsidRDefault="00225034" w:rsidP="004924EC"/>
              </w:txbxContent>
            </v:textbox>
          </v:shape>
        </w:pict>
      </w:r>
    </w:p>
    <w:p w:rsidR="004924EC" w:rsidRDefault="004924EC" w:rsidP="00463BD1">
      <w:pPr>
        <w:spacing w:after="120" w:line="360" w:lineRule="auto"/>
        <w:jc w:val="both"/>
        <w:rPr>
          <w:rFonts w:ascii="Arial" w:hAnsi="Arial" w:cs="Arial"/>
          <w:b/>
          <w:sz w:val="20"/>
          <w:szCs w:val="20"/>
          <w:lang w:val="en-GB"/>
        </w:rPr>
      </w:pPr>
    </w:p>
    <w:tbl>
      <w:tblPr>
        <w:tblStyle w:val="TableGrid"/>
        <w:tblW w:w="0" w:type="auto"/>
        <w:tblLook w:val="04A0" w:firstRow="1" w:lastRow="0" w:firstColumn="1" w:lastColumn="0" w:noHBand="0" w:noVBand="1"/>
      </w:tblPr>
      <w:tblGrid>
        <w:gridCol w:w="9242"/>
      </w:tblGrid>
      <w:tr w:rsidR="00590CA5" w:rsidRPr="00093488" w:rsidTr="00590CA5">
        <w:tc>
          <w:tcPr>
            <w:tcW w:w="9242" w:type="dxa"/>
          </w:tcPr>
          <w:p w:rsidR="00590CA5" w:rsidRPr="00093488" w:rsidRDefault="00590CA5" w:rsidP="00463BD1">
            <w:pPr>
              <w:spacing w:after="120" w:line="360" w:lineRule="auto"/>
              <w:jc w:val="both"/>
              <w:rPr>
                <w:rFonts w:ascii="Arial" w:hAnsi="Arial" w:cs="Arial"/>
                <w:b/>
                <w:sz w:val="20"/>
                <w:szCs w:val="20"/>
                <w:lang w:val="en-GB"/>
              </w:rPr>
            </w:pPr>
            <w:r w:rsidRPr="00093488">
              <w:rPr>
                <w:rFonts w:ascii="Arial" w:hAnsi="Arial" w:cs="Arial"/>
                <w:b/>
                <w:sz w:val="20"/>
                <w:szCs w:val="20"/>
                <w:u w:val="single"/>
                <w:lang w:val="en-GB"/>
              </w:rPr>
              <w:t>HINT</w:t>
            </w:r>
            <w:r w:rsidRPr="00093488">
              <w:rPr>
                <w:rFonts w:ascii="Arial" w:hAnsi="Arial" w:cs="Arial"/>
                <w:b/>
                <w:sz w:val="20"/>
                <w:szCs w:val="20"/>
                <w:lang w:val="en-GB"/>
              </w:rPr>
              <w:t>:</w:t>
            </w:r>
          </w:p>
          <w:p w:rsidR="00590CA5" w:rsidRPr="00093488" w:rsidRDefault="00590CA5"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Always record a brief description of your sources (such as the name of the author, the year of publication and the page number) immediately whilst collecting information. Failure to do so could lead to a frustrating search when finalising your referencing. </w:t>
            </w:r>
          </w:p>
        </w:tc>
      </w:tr>
    </w:tbl>
    <w:p w:rsidR="007B3976" w:rsidRDefault="007B3976" w:rsidP="00463BD1">
      <w:pPr>
        <w:spacing w:after="120" w:line="360" w:lineRule="auto"/>
        <w:rPr>
          <w:rFonts w:ascii="Arial" w:hAnsi="Arial" w:cs="Arial"/>
          <w:b/>
          <w:sz w:val="20"/>
          <w:szCs w:val="20"/>
          <w:lang w:val="en-GB"/>
        </w:rPr>
      </w:pPr>
    </w:p>
    <w:p w:rsidR="00076164" w:rsidRPr="00093488" w:rsidRDefault="00076164" w:rsidP="00463BD1">
      <w:pPr>
        <w:spacing w:after="120" w:line="360" w:lineRule="auto"/>
        <w:rPr>
          <w:rFonts w:ascii="Arial" w:hAnsi="Arial" w:cs="Arial"/>
          <w:b/>
          <w:sz w:val="20"/>
          <w:szCs w:val="20"/>
          <w:lang w:val="en-GB"/>
        </w:rPr>
      </w:pPr>
      <w:r w:rsidRPr="00093488">
        <w:rPr>
          <w:rFonts w:ascii="Arial" w:hAnsi="Arial" w:cs="Arial"/>
          <w:b/>
          <w:sz w:val="20"/>
          <w:szCs w:val="20"/>
          <w:lang w:val="en-GB"/>
        </w:rPr>
        <w:t>STEP 1: COLLECTING INFORMATION</w:t>
      </w:r>
    </w:p>
    <w:p w:rsidR="00076164" w:rsidRPr="00093488" w:rsidRDefault="00076164" w:rsidP="00463BD1">
      <w:pPr>
        <w:pStyle w:val="ListParagraph"/>
        <w:numPr>
          <w:ilvl w:val="0"/>
          <w:numId w:val="6"/>
        </w:numPr>
        <w:spacing w:after="120" w:line="360" w:lineRule="auto"/>
        <w:contextualSpacing w:val="0"/>
        <w:jc w:val="both"/>
        <w:rPr>
          <w:rFonts w:ascii="Arial" w:hAnsi="Arial" w:cs="Arial"/>
          <w:i/>
          <w:sz w:val="20"/>
          <w:szCs w:val="20"/>
          <w:lang w:val="en-GB"/>
        </w:rPr>
      </w:pPr>
      <w:r w:rsidRPr="00093488">
        <w:rPr>
          <w:rFonts w:ascii="Arial" w:hAnsi="Arial" w:cs="Arial"/>
          <w:i/>
          <w:sz w:val="20"/>
          <w:szCs w:val="20"/>
          <w:lang w:val="en-GB"/>
        </w:rPr>
        <w:t>What is legally relevant?</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Information can be considered legally relevant for a variety of reasons. If you are analysing a legal question on </w:t>
      </w:r>
      <w:r w:rsidR="00980BF8">
        <w:rPr>
          <w:rFonts w:ascii="Arial" w:hAnsi="Arial" w:cs="Arial"/>
          <w:sz w:val="20"/>
          <w:szCs w:val="20"/>
          <w:lang w:val="en-GB"/>
        </w:rPr>
        <w:t xml:space="preserve">the basis of </w:t>
      </w:r>
      <w:r w:rsidRPr="00093488">
        <w:rPr>
          <w:rFonts w:ascii="Arial" w:hAnsi="Arial" w:cs="Arial"/>
          <w:sz w:val="20"/>
          <w:szCs w:val="20"/>
          <w:lang w:val="en-GB"/>
        </w:rPr>
        <w:t xml:space="preserve">specific factual circumstances, case law with similar facts could be relevant. Alternatively, case law </w:t>
      </w:r>
      <w:r w:rsidR="00980BF8">
        <w:rPr>
          <w:rFonts w:ascii="Arial" w:hAnsi="Arial" w:cs="Arial"/>
          <w:sz w:val="20"/>
          <w:szCs w:val="20"/>
          <w:lang w:val="en-GB"/>
        </w:rPr>
        <w:t>that</w:t>
      </w:r>
      <w:r w:rsidR="00980BF8" w:rsidRPr="00093488">
        <w:rPr>
          <w:rFonts w:ascii="Arial" w:hAnsi="Arial" w:cs="Arial"/>
          <w:sz w:val="20"/>
          <w:szCs w:val="20"/>
          <w:lang w:val="en-GB"/>
        </w:rPr>
        <w:t xml:space="preserve"> </w:t>
      </w:r>
      <w:r w:rsidRPr="00093488">
        <w:rPr>
          <w:rFonts w:ascii="Arial" w:hAnsi="Arial" w:cs="Arial"/>
          <w:sz w:val="20"/>
          <w:szCs w:val="20"/>
          <w:lang w:val="en-GB"/>
        </w:rPr>
        <w:t xml:space="preserve">does not necessarily share the same facts, but addresses an applicable legal principle, may also be legally relevant. It may also be that legislation – either expressly or </w:t>
      </w:r>
      <w:r w:rsidR="00980BF8" w:rsidRPr="00093488">
        <w:rPr>
          <w:rFonts w:ascii="Arial" w:hAnsi="Arial" w:cs="Arial"/>
          <w:sz w:val="20"/>
          <w:szCs w:val="20"/>
          <w:lang w:val="en-GB"/>
        </w:rPr>
        <w:t>impli</w:t>
      </w:r>
      <w:r w:rsidR="00980BF8">
        <w:rPr>
          <w:rFonts w:ascii="Arial" w:hAnsi="Arial" w:cs="Arial"/>
          <w:sz w:val="20"/>
          <w:szCs w:val="20"/>
          <w:lang w:val="en-GB"/>
        </w:rPr>
        <w:t>cit</w:t>
      </w:r>
      <w:r w:rsidR="00980BF8" w:rsidRPr="00093488">
        <w:rPr>
          <w:rFonts w:ascii="Arial" w:hAnsi="Arial" w:cs="Arial"/>
          <w:sz w:val="20"/>
          <w:szCs w:val="20"/>
          <w:lang w:val="en-GB"/>
        </w:rPr>
        <w:t xml:space="preserve">ly </w:t>
      </w:r>
      <w:r w:rsidRPr="00093488">
        <w:rPr>
          <w:rFonts w:ascii="Arial" w:hAnsi="Arial" w:cs="Arial"/>
          <w:sz w:val="20"/>
          <w:szCs w:val="20"/>
          <w:lang w:val="en-GB"/>
        </w:rPr>
        <w:t xml:space="preserve">– indicates </w:t>
      </w:r>
      <w:r w:rsidR="00980BF8">
        <w:rPr>
          <w:rFonts w:ascii="Arial" w:hAnsi="Arial" w:cs="Arial"/>
          <w:sz w:val="20"/>
          <w:szCs w:val="20"/>
          <w:lang w:val="en-GB"/>
        </w:rPr>
        <w:t>which</w:t>
      </w:r>
      <w:r w:rsidR="00980BF8" w:rsidRPr="00093488">
        <w:rPr>
          <w:rFonts w:ascii="Arial" w:hAnsi="Arial" w:cs="Arial"/>
          <w:sz w:val="20"/>
          <w:szCs w:val="20"/>
          <w:lang w:val="en-GB"/>
        </w:rPr>
        <w:t xml:space="preserve"> </w:t>
      </w:r>
      <w:r w:rsidRPr="00093488">
        <w:rPr>
          <w:rFonts w:ascii="Arial" w:hAnsi="Arial" w:cs="Arial"/>
          <w:sz w:val="20"/>
          <w:szCs w:val="20"/>
          <w:lang w:val="en-GB"/>
        </w:rPr>
        <w:t>factors are relevant. Legislation may</w:t>
      </w:r>
      <w:r w:rsidR="00524D27">
        <w:rPr>
          <w:rFonts w:ascii="Arial" w:hAnsi="Arial" w:cs="Arial"/>
          <w:sz w:val="20"/>
          <w:szCs w:val="20"/>
          <w:lang w:val="en-GB"/>
        </w:rPr>
        <w:t>, for example,</w:t>
      </w:r>
      <w:r w:rsidRPr="00093488">
        <w:rPr>
          <w:rFonts w:ascii="Arial" w:hAnsi="Arial" w:cs="Arial"/>
          <w:sz w:val="20"/>
          <w:szCs w:val="20"/>
          <w:lang w:val="en-GB"/>
        </w:rPr>
        <w:t xml:space="preserve"> indicate a closed list of factors or simply provide examples of relevant considerations. Ultimately, ‘relevance’ has its own legal principles (which will be dealt with extensively in the course entitled ‘Law of Evidence’).</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A few general remarks are appropriate here:</w:t>
      </w:r>
    </w:p>
    <w:p w:rsidR="00076164" w:rsidRPr="00093488" w:rsidRDefault="00076164" w:rsidP="00463BD1">
      <w:pPr>
        <w:pStyle w:val="ListParagraph"/>
        <w:numPr>
          <w:ilvl w:val="0"/>
          <w:numId w:val="7"/>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Whether information is relevant or not will depend on </w:t>
      </w:r>
      <w:r w:rsidRPr="00093488">
        <w:rPr>
          <w:rFonts w:ascii="Arial" w:hAnsi="Arial" w:cs="Arial"/>
          <w:b/>
          <w:sz w:val="20"/>
          <w:szCs w:val="20"/>
          <w:lang w:val="en-GB"/>
        </w:rPr>
        <w:t>the nature of the legal principle concerned</w:t>
      </w:r>
      <w:r w:rsidRPr="00093488">
        <w:rPr>
          <w:rFonts w:ascii="Arial" w:hAnsi="Arial" w:cs="Arial"/>
          <w:sz w:val="20"/>
          <w:szCs w:val="20"/>
          <w:lang w:val="en-GB"/>
        </w:rPr>
        <w:t xml:space="preserve">. For example, it may be that the personal circumstances of either one or more litigants are relevant if the applicable legal principle involves a ‘subjective test’ (such as the test for ‘intent’). In the event of an objective test, these kinds of considerations may not be relevant (such as the test for ‘negligence’). Note that the words ‘subjective’ and </w:t>
      </w:r>
      <w:r w:rsidRPr="00093488">
        <w:rPr>
          <w:rFonts w:ascii="Arial" w:hAnsi="Arial" w:cs="Arial"/>
          <w:sz w:val="20"/>
          <w:szCs w:val="20"/>
          <w:lang w:val="en-GB"/>
        </w:rPr>
        <w:lastRenderedPageBreak/>
        <w:t xml:space="preserve">‘objective’ have a certain meaning in </w:t>
      </w:r>
      <w:r w:rsidR="00970013" w:rsidRPr="00093488">
        <w:rPr>
          <w:rFonts w:ascii="Arial" w:hAnsi="Arial" w:cs="Arial"/>
          <w:sz w:val="20"/>
          <w:szCs w:val="20"/>
          <w:lang w:val="en-GB"/>
        </w:rPr>
        <w:t>a</w:t>
      </w:r>
      <w:r w:rsidRPr="00093488">
        <w:rPr>
          <w:rFonts w:ascii="Arial" w:hAnsi="Arial" w:cs="Arial"/>
          <w:sz w:val="20"/>
          <w:szCs w:val="20"/>
          <w:lang w:val="en-GB"/>
        </w:rPr>
        <w:t xml:space="preserve"> legal context </w:t>
      </w:r>
      <w:r w:rsidR="00980BF8">
        <w:rPr>
          <w:rFonts w:ascii="Arial" w:hAnsi="Arial" w:cs="Arial"/>
          <w:sz w:val="20"/>
          <w:szCs w:val="20"/>
          <w:lang w:val="en-GB"/>
        </w:rPr>
        <w:t>that</w:t>
      </w:r>
      <w:r w:rsidR="00980BF8" w:rsidRPr="00093488">
        <w:rPr>
          <w:rFonts w:ascii="Arial" w:hAnsi="Arial" w:cs="Arial"/>
          <w:sz w:val="20"/>
          <w:szCs w:val="20"/>
          <w:lang w:val="en-GB"/>
        </w:rPr>
        <w:t xml:space="preserve"> </w:t>
      </w:r>
      <w:r w:rsidRPr="00093488">
        <w:rPr>
          <w:rFonts w:ascii="Arial" w:hAnsi="Arial" w:cs="Arial"/>
          <w:sz w:val="20"/>
          <w:szCs w:val="20"/>
          <w:lang w:val="en-GB"/>
        </w:rPr>
        <w:t xml:space="preserve">differs from the general use of the words to indicate ‘opinion’ and ‘fact’, respectively. </w:t>
      </w:r>
    </w:p>
    <w:p w:rsidR="00076164" w:rsidRPr="00093488" w:rsidRDefault="00076164" w:rsidP="00463BD1">
      <w:pPr>
        <w:pStyle w:val="ListParagraph"/>
        <w:numPr>
          <w:ilvl w:val="0"/>
          <w:numId w:val="7"/>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Regardless of the type of legal questions involved, you must explain </w:t>
      </w:r>
      <w:r w:rsidRPr="00093488">
        <w:rPr>
          <w:rFonts w:ascii="Arial" w:hAnsi="Arial" w:cs="Arial"/>
          <w:b/>
          <w:sz w:val="20"/>
          <w:szCs w:val="20"/>
          <w:lang w:val="en-GB"/>
        </w:rPr>
        <w:t>why the information you are presenting is relevant</w:t>
      </w:r>
      <w:r w:rsidRPr="00093488">
        <w:rPr>
          <w:rFonts w:ascii="Arial" w:hAnsi="Arial" w:cs="Arial"/>
          <w:sz w:val="20"/>
          <w:szCs w:val="20"/>
          <w:lang w:val="en-GB"/>
        </w:rPr>
        <w:t xml:space="preserve">. Many students simply fill their </w:t>
      </w:r>
      <w:r w:rsidR="00B531C3" w:rsidRPr="00093488">
        <w:rPr>
          <w:rFonts w:ascii="Arial" w:hAnsi="Arial" w:cs="Arial"/>
          <w:sz w:val="20"/>
          <w:szCs w:val="20"/>
          <w:lang w:val="en-GB"/>
        </w:rPr>
        <w:t>papers</w:t>
      </w:r>
      <w:r w:rsidRPr="00093488">
        <w:rPr>
          <w:rFonts w:ascii="Arial" w:hAnsi="Arial" w:cs="Arial"/>
          <w:sz w:val="20"/>
          <w:szCs w:val="20"/>
          <w:lang w:val="en-GB"/>
        </w:rPr>
        <w:t xml:space="preserve"> with facts and figures, assuming that the reader will make sense of how </w:t>
      </w:r>
      <w:r w:rsidR="00980BF8">
        <w:rPr>
          <w:rFonts w:ascii="Arial" w:hAnsi="Arial" w:cs="Arial"/>
          <w:sz w:val="20"/>
          <w:szCs w:val="20"/>
          <w:lang w:val="en-GB"/>
        </w:rPr>
        <w:t>these</w:t>
      </w:r>
      <w:r w:rsidR="00980BF8" w:rsidRPr="00093488">
        <w:rPr>
          <w:rFonts w:ascii="Arial" w:hAnsi="Arial" w:cs="Arial"/>
          <w:sz w:val="20"/>
          <w:szCs w:val="20"/>
          <w:lang w:val="en-GB"/>
        </w:rPr>
        <w:t xml:space="preserve"> </w:t>
      </w:r>
      <w:r w:rsidRPr="00093488">
        <w:rPr>
          <w:rFonts w:ascii="Arial" w:hAnsi="Arial" w:cs="Arial"/>
          <w:sz w:val="20"/>
          <w:szCs w:val="20"/>
          <w:lang w:val="en-GB"/>
        </w:rPr>
        <w:t xml:space="preserve">support their argument. You, not the reader, are tasked with relating it to your argument. </w:t>
      </w:r>
    </w:p>
    <w:p w:rsidR="00076164" w:rsidRPr="00093488" w:rsidRDefault="00076164" w:rsidP="00463BD1">
      <w:pPr>
        <w:pStyle w:val="ListParagraph"/>
        <w:numPr>
          <w:ilvl w:val="0"/>
          <w:numId w:val="7"/>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You must also explain what </w:t>
      </w:r>
      <w:r w:rsidRPr="00093488">
        <w:rPr>
          <w:rFonts w:ascii="Arial" w:hAnsi="Arial" w:cs="Arial"/>
          <w:b/>
          <w:sz w:val="20"/>
          <w:szCs w:val="20"/>
          <w:lang w:val="en-GB"/>
        </w:rPr>
        <w:t>weight</w:t>
      </w:r>
      <w:r w:rsidRPr="00093488">
        <w:rPr>
          <w:rFonts w:ascii="Arial" w:hAnsi="Arial" w:cs="Arial"/>
          <w:sz w:val="20"/>
          <w:szCs w:val="20"/>
          <w:lang w:val="en-GB"/>
        </w:rPr>
        <w:t xml:space="preserve"> the information carries. In other words, apart from showing why it is relevant, you have to show how important (relative to other information) it is for the purposes of your argument. The most effective way of doing this is of course by referring to legal precedent. You can find support for the relative importance of information by, for instance, looking carefully at the wording of a particular judgment or legislation.</w:t>
      </w:r>
    </w:p>
    <w:p w:rsidR="00076164" w:rsidRPr="00093488" w:rsidRDefault="00076164" w:rsidP="00463BD1">
      <w:pPr>
        <w:pStyle w:val="ListParagraph"/>
        <w:numPr>
          <w:ilvl w:val="0"/>
          <w:numId w:val="7"/>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Read</w:t>
      </w:r>
      <w:r w:rsidR="00EF4F20" w:rsidRPr="00093488">
        <w:rPr>
          <w:rFonts w:ascii="Arial" w:hAnsi="Arial" w:cs="Arial"/>
          <w:sz w:val="20"/>
          <w:szCs w:val="20"/>
          <w:lang w:val="en-GB"/>
        </w:rPr>
        <w:t xml:space="preserve"> </w:t>
      </w:r>
      <w:r w:rsidRPr="00093488">
        <w:rPr>
          <w:rFonts w:ascii="Arial" w:hAnsi="Arial" w:cs="Arial"/>
          <w:sz w:val="20"/>
          <w:szCs w:val="20"/>
          <w:lang w:val="en-GB"/>
        </w:rPr>
        <w:t>your instructions carefully.</w:t>
      </w:r>
      <w:r w:rsidR="00F71FC6" w:rsidRPr="00093488">
        <w:rPr>
          <w:rFonts w:ascii="Arial" w:hAnsi="Arial" w:cs="Arial"/>
          <w:sz w:val="20"/>
          <w:szCs w:val="20"/>
          <w:lang w:val="en-GB"/>
        </w:rPr>
        <w:t xml:space="preserve"> </w:t>
      </w:r>
      <w:r w:rsidR="00980BF8">
        <w:rPr>
          <w:rFonts w:ascii="Arial" w:hAnsi="Arial" w:cs="Arial"/>
          <w:sz w:val="20"/>
          <w:szCs w:val="20"/>
          <w:lang w:val="en-GB"/>
        </w:rPr>
        <w:t>Only i</w:t>
      </w:r>
      <w:r w:rsidR="00980BF8" w:rsidRPr="00093488">
        <w:rPr>
          <w:rFonts w:ascii="Arial" w:hAnsi="Arial" w:cs="Arial"/>
          <w:sz w:val="20"/>
          <w:szCs w:val="20"/>
          <w:lang w:val="en-GB"/>
        </w:rPr>
        <w:t xml:space="preserve">f </w:t>
      </w:r>
      <w:r w:rsidR="00EF4F20" w:rsidRPr="00093488">
        <w:rPr>
          <w:rFonts w:ascii="Arial" w:hAnsi="Arial" w:cs="Arial"/>
          <w:sz w:val="20"/>
          <w:szCs w:val="20"/>
          <w:lang w:val="en-GB"/>
        </w:rPr>
        <w:t>you read your instructions carefully</w:t>
      </w:r>
      <w:r w:rsidR="00980BF8">
        <w:rPr>
          <w:rFonts w:ascii="Arial" w:hAnsi="Arial" w:cs="Arial"/>
          <w:sz w:val="20"/>
          <w:szCs w:val="20"/>
          <w:lang w:val="en-GB"/>
        </w:rPr>
        <w:t xml:space="preserve"> </w:t>
      </w:r>
      <w:r w:rsidR="00980BF8" w:rsidRPr="00093488">
        <w:rPr>
          <w:rFonts w:ascii="Arial" w:hAnsi="Arial" w:cs="Arial"/>
          <w:sz w:val="20"/>
          <w:szCs w:val="20"/>
          <w:lang w:val="en-GB"/>
        </w:rPr>
        <w:t xml:space="preserve">will </w:t>
      </w:r>
      <w:r w:rsidR="00C6654E" w:rsidRPr="00093488">
        <w:rPr>
          <w:rFonts w:ascii="Arial" w:hAnsi="Arial" w:cs="Arial"/>
          <w:sz w:val="20"/>
          <w:szCs w:val="20"/>
          <w:lang w:val="en-GB"/>
        </w:rPr>
        <w:t>you know</w:t>
      </w:r>
      <w:r w:rsidR="00F71FC6" w:rsidRPr="00093488">
        <w:rPr>
          <w:rFonts w:ascii="Arial" w:hAnsi="Arial" w:cs="Arial"/>
          <w:sz w:val="20"/>
          <w:szCs w:val="20"/>
          <w:lang w:val="en-GB"/>
        </w:rPr>
        <w:t xml:space="preserve"> what </w:t>
      </w:r>
      <w:r w:rsidR="00C6654E" w:rsidRPr="00093488">
        <w:rPr>
          <w:rFonts w:ascii="Arial" w:hAnsi="Arial" w:cs="Arial"/>
          <w:sz w:val="20"/>
          <w:szCs w:val="20"/>
          <w:lang w:val="en-GB"/>
        </w:rPr>
        <w:t xml:space="preserve">precisely </w:t>
      </w:r>
      <w:r w:rsidR="00F71FC6" w:rsidRPr="00093488">
        <w:rPr>
          <w:rFonts w:ascii="Arial" w:hAnsi="Arial" w:cs="Arial"/>
          <w:sz w:val="20"/>
          <w:szCs w:val="20"/>
          <w:lang w:val="en-GB"/>
        </w:rPr>
        <w:t xml:space="preserve">it is that your lecturer expects you to do in </w:t>
      </w:r>
      <w:r w:rsidR="00965BA1" w:rsidRPr="00093488">
        <w:rPr>
          <w:rFonts w:ascii="Arial" w:hAnsi="Arial" w:cs="Arial"/>
          <w:sz w:val="20"/>
          <w:szCs w:val="20"/>
          <w:lang w:val="en-GB"/>
        </w:rPr>
        <w:t>the</w:t>
      </w:r>
      <w:r w:rsidR="00F71FC6" w:rsidRPr="00093488">
        <w:rPr>
          <w:rFonts w:ascii="Arial" w:hAnsi="Arial" w:cs="Arial"/>
          <w:sz w:val="20"/>
          <w:szCs w:val="20"/>
          <w:lang w:val="en-GB"/>
        </w:rPr>
        <w:t xml:space="preserve"> assignment. Your understanding of the question will enable you to identify whether information is relevant or irrelevant</w:t>
      </w:r>
      <w:r w:rsidR="00EF4F20" w:rsidRPr="00093488">
        <w:rPr>
          <w:rFonts w:ascii="Arial" w:hAnsi="Arial" w:cs="Arial"/>
          <w:sz w:val="20"/>
          <w:szCs w:val="20"/>
          <w:lang w:val="en-GB"/>
        </w:rPr>
        <w:t xml:space="preserve"> for the </w:t>
      </w:r>
      <w:r w:rsidR="006448AE" w:rsidRPr="00093488">
        <w:rPr>
          <w:rFonts w:ascii="Arial" w:hAnsi="Arial" w:cs="Arial"/>
          <w:sz w:val="20"/>
          <w:szCs w:val="20"/>
          <w:lang w:val="en-GB"/>
        </w:rPr>
        <w:t>assignment. Th</w:t>
      </w:r>
      <w:r w:rsidR="00F054FD" w:rsidRPr="00093488">
        <w:rPr>
          <w:rFonts w:ascii="Arial" w:hAnsi="Arial" w:cs="Arial"/>
          <w:sz w:val="20"/>
          <w:szCs w:val="20"/>
          <w:lang w:val="en-GB"/>
        </w:rPr>
        <w:t>e</w:t>
      </w:r>
      <w:r w:rsidR="00BE06A4" w:rsidRPr="00093488">
        <w:rPr>
          <w:rFonts w:ascii="Arial" w:hAnsi="Arial" w:cs="Arial"/>
          <w:sz w:val="20"/>
          <w:szCs w:val="20"/>
          <w:lang w:val="en-GB"/>
        </w:rPr>
        <w:t xml:space="preserve"> relevance of a particular answer depends on the question that has been asked. </w:t>
      </w:r>
    </w:p>
    <w:p w:rsidR="00076164" w:rsidRPr="00093488" w:rsidRDefault="00076164" w:rsidP="00463BD1">
      <w:pPr>
        <w:pStyle w:val="ListParagraph"/>
        <w:numPr>
          <w:ilvl w:val="0"/>
          <w:numId w:val="6"/>
        </w:numPr>
        <w:spacing w:after="120" w:line="360" w:lineRule="auto"/>
        <w:contextualSpacing w:val="0"/>
        <w:jc w:val="both"/>
        <w:rPr>
          <w:rFonts w:ascii="Arial" w:hAnsi="Arial" w:cs="Arial"/>
          <w:i/>
          <w:sz w:val="20"/>
          <w:szCs w:val="20"/>
          <w:lang w:val="en-GB"/>
        </w:rPr>
      </w:pPr>
      <w:r w:rsidRPr="00093488">
        <w:rPr>
          <w:rFonts w:ascii="Arial" w:hAnsi="Arial" w:cs="Arial"/>
          <w:i/>
          <w:sz w:val="20"/>
          <w:szCs w:val="20"/>
          <w:lang w:val="en-GB"/>
        </w:rPr>
        <w:t xml:space="preserve">Legal databases </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During the library orientation offered at the commencement of your LLB course, you were instructed on how to approach legal research. If you have not yet participated in the orientation you are advised to take it seriously. It is not the purpose of this </w:t>
      </w:r>
      <w:r w:rsidR="00F82E3E" w:rsidRPr="00093488">
        <w:rPr>
          <w:rFonts w:ascii="Arial" w:hAnsi="Arial" w:cs="Arial"/>
          <w:sz w:val="20"/>
          <w:szCs w:val="20"/>
          <w:lang w:val="en-GB"/>
        </w:rPr>
        <w:t>g</w:t>
      </w:r>
      <w:r w:rsidRPr="00093488">
        <w:rPr>
          <w:rFonts w:ascii="Arial" w:hAnsi="Arial" w:cs="Arial"/>
          <w:sz w:val="20"/>
          <w:szCs w:val="20"/>
          <w:lang w:val="en-GB"/>
        </w:rPr>
        <w:t>uide to repeat instructions pertaining to the vast amount of legal resources at your disposal. Assistance i</w:t>
      </w:r>
      <w:r w:rsidR="00F82E3E" w:rsidRPr="00093488">
        <w:rPr>
          <w:rFonts w:ascii="Arial" w:hAnsi="Arial" w:cs="Arial"/>
          <w:sz w:val="20"/>
          <w:szCs w:val="20"/>
          <w:lang w:val="en-GB"/>
        </w:rPr>
        <w:t>n this regard i</w:t>
      </w:r>
      <w:r w:rsidRPr="00093488">
        <w:rPr>
          <w:rFonts w:ascii="Arial" w:hAnsi="Arial" w:cs="Arial"/>
          <w:sz w:val="20"/>
          <w:szCs w:val="20"/>
          <w:lang w:val="en-GB"/>
        </w:rPr>
        <w:t>s available at the JS Gericke Library</w:t>
      </w:r>
      <w:r w:rsidR="000C0AA0" w:rsidRPr="00093488">
        <w:rPr>
          <w:rFonts w:ascii="Arial" w:hAnsi="Arial" w:cs="Arial"/>
          <w:sz w:val="20"/>
          <w:szCs w:val="20"/>
          <w:lang w:val="en-GB"/>
        </w:rPr>
        <w:t>: discuss your queries with the subject librarian for the Faculty</w:t>
      </w:r>
      <w:r w:rsidRPr="00093488">
        <w:rPr>
          <w:rFonts w:ascii="Arial" w:hAnsi="Arial" w:cs="Arial"/>
          <w:sz w:val="20"/>
          <w:szCs w:val="20"/>
          <w:lang w:val="en-GB"/>
        </w:rPr>
        <w:t xml:space="preserve">. </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Due to widespread misunderstanding</w:t>
      </w:r>
      <w:r w:rsidR="00970013" w:rsidRPr="00093488">
        <w:rPr>
          <w:rFonts w:ascii="Arial" w:hAnsi="Arial" w:cs="Arial"/>
          <w:sz w:val="20"/>
          <w:szCs w:val="20"/>
          <w:lang w:val="en-GB"/>
        </w:rPr>
        <w:t xml:space="preserve"> </w:t>
      </w:r>
      <w:r w:rsidRPr="00093488">
        <w:rPr>
          <w:rFonts w:ascii="Arial" w:hAnsi="Arial" w:cs="Arial"/>
          <w:sz w:val="20"/>
          <w:szCs w:val="20"/>
          <w:lang w:val="en-GB"/>
        </w:rPr>
        <w:t>we would</w:t>
      </w:r>
      <w:r w:rsidR="00970013" w:rsidRPr="00093488">
        <w:rPr>
          <w:rFonts w:ascii="Arial" w:hAnsi="Arial" w:cs="Arial"/>
          <w:sz w:val="20"/>
          <w:szCs w:val="20"/>
          <w:lang w:val="en-GB"/>
        </w:rPr>
        <w:t>, however, l</w:t>
      </w:r>
      <w:r w:rsidRPr="00093488">
        <w:rPr>
          <w:rFonts w:ascii="Arial" w:hAnsi="Arial" w:cs="Arial"/>
          <w:sz w:val="20"/>
          <w:szCs w:val="20"/>
          <w:lang w:val="en-GB"/>
        </w:rPr>
        <w:t>ike to briefly repeat one i</w:t>
      </w:r>
      <w:r w:rsidR="00970013" w:rsidRPr="00093488">
        <w:rPr>
          <w:rFonts w:ascii="Arial" w:hAnsi="Arial" w:cs="Arial"/>
          <w:sz w:val="20"/>
          <w:szCs w:val="20"/>
          <w:lang w:val="en-GB"/>
        </w:rPr>
        <w:t>nvaluable instruction on</w:t>
      </w:r>
      <w:r w:rsidRPr="00093488">
        <w:rPr>
          <w:rFonts w:ascii="Arial" w:hAnsi="Arial" w:cs="Arial"/>
          <w:sz w:val="20"/>
          <w:szCs w:val="20"/>
          <w:lang w:val="en-GB"/>
        </w:rPr>
        <w:t xml:space="preserve"> how to search for journal articles. It appears that many students are under the impression that South African journal articles are found exclusively on LexisNexis or Juta. This is not the case. In fact, these two databases do not nearly include all the South African legal journals. You are therefore advised to use databases such as the Index of South African Periodicals (ISAP), which provides a list of applicable sources located in additional journals by means of a keyword search. Note that the list of sources generated by </w:t>
      </w:r>
      <w:commentRangeStart w:id="10"/>
      <w:r w:rsidRPr="00093488">
        <w:rPr>
          <w:rFonts w:ascii="Arial" w:hAnsi="Arial" w:cs="Arial"/>
          <w:sz w:val="20"/>
          <w:szCs w:val="20"/>
          <w:lang w:val="en-GB"/>
        </w:rPr>
        <w:t xml:space="preserve">ISAP does not include the full text of the article. </w:t>
      </w:r>
      <w:commentRangeEnd w:id="10"/>
      <w:r w:rsidR="0095689D" w:rsidRPr="00093488">
        <w:rPr>
          <w:rStyle w:val="CommentReference"/>
          <w:lang w:val="en-GB"/>
        </w:rPr>
        <w:commentReference w:id="10"/>
      </w:r>
      <w:r w:rsidRPr="00093488">
        <w:rPr>
          <w:rFonts w:ascii="Arial" w:hAnsi="Arial" w:cs="Arial"/>
          <w:sz w:val="20"/>
          <w:szCs w:val="20"/>
          <w:lang w:val="en-GB"/>
        </w:rPr>
        <w:t>It will, however, indicate where you can find it. If you choose to ignore this advice, you are making your research much more limited (and difficult) than it should be.</w:t>
      </w:r>
    </w:p>
    <w:p w:rsidR="00076164" w:rsidRPr="00093488" w:rsidRDefault="00076164" w:rsidP="00463BD1">
      <w:pPr>
        <w:spacing w:after="120" w:line="360" w:lineRule="auto"/>
        <w:rPr>
          <w:rFonts w:ascii="Arial" w:hAnsi="Arial" w:cs="Arial"/>
          <w:b/>
          <w:sz w:val="20"/>
          <w:szCs w:val="20"/>
          <w:lang w:val="en-GB"/>
        </w:rPr>
      </w:pPr>
      <w:r w:rsidRPr="00093488">
        <w:rPr>
          <w:rFonts w:ascii="Arial" w:hAnsi="Arial" w:cs="Arial"/>
          <w:b/>
          <w:sz w:val="20"/>
          <w:szCs w:val="20"/>
          <w:lang w:val="en-GB"/>
        </w:rPr>
        <w:t>STEP 2: ASSIMILATING INFORMATION</w:t>
      </w:r>
    </w:p>
    <w:p w:rsidR="00076164"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Once you have collected </w:t>
      </w:r>
      <w:r w:rsidR="00524D27">
        <w:rPr>
          <w:rFonts w:ascii="Arial" w:hAnsi="Arial" w:cs="Arial"/>
          <w:sz w:val="20"/>
          <w:szCs w:val="20"/>
          <w:lang w:val="en-GB"/>
        </w:rPr>
        <w:t>a substantial amount of</w:t>
      </w:r>
      <w:r w:rsidRPr="00093488">
        <w:rPr>
          <w:rFonts w:ascii="Arial" w:hAnsi="Arial" w:cs="Arial"/>
          <w:sz w:val="20"/>
          <w:szCs w:val="20"/>
          <w:lang w:val="en-GB"/>
        </w:rPr>
        <w:t xml:space="preserve"> relevant information, do </w:t>
      </w:r>
      <w:r w:rsidRPr="00093488">
        <w:rPr>
          <w:rFonts w:ascii="Arial" w:hAnsi="Arial" w:cs="Arial"/>
          <w:b/>
          <w:sz w:val="20"/>
          <w:szCs w:val="20"/>
          <w:lang w:val="en-GB"/>
        </w:rPr>
        <w:t>not</w:t>
      </w:r>
      <w:r w:rsidRPr="00093488">
        <w:rPr>
          <w:rFonts w:ascii="Arial" w:hAnsi="Arial" w:cs="Arial"/>
          <w:sz w:val="20"/>
          <w:szCs w:val="20"/>
          <w:lang w:val="en-GB"/>
        </w:rPr>
        <w:t xml:space="preserve"> start by trying to finalise your introduction or conclusion. Start by planning and putting together your argument. </w:t>
      </w:r>
    </w:p>
    <w:p w:rsidR="005A2F95" w:rsidRDefault="005A2F95" w:rsidP="00463BD1">
      <w:pPr>
        <w:spacing w:after="120" w:line="360" w:lineRule="auto"/>
        <w:jc w:val="both"/>
        <w:rPr>
          <w:rFonts w:ascii="Arial" w:hAnsi="Arial" w:cs="Arial"/>
          <w:sz w:val="20"/>
          <w:szCs w:val="20"/>
          <w:lang w:val="en-GB"/>
        </w:rPr>
      </w:pPr>
    </w:p>
    <w:p w:rsidR="007B3976" w:rsidRDefault="007B3976" w:rsidP="00463BD1">
      <w:pPr>
        <w:spacing w:after="120" w:line="360" w:lineRule="auto"/>
        <w:jc w:val="both"/>
        <w:rPr>
          <w:rFonts w:ascii="Arial" w:hAnsi="Arial" w:cs="Arial"/>
          <w:sz w:val="20"/>
          <w:szCs w:val="20"/>
          <w:lang w:val="en-GB"/>
        </w:rPr>
      </w:pPr>
    </w:p>
    <w:p w:rsidR="00076164" w:rsidRPr="00093488" w:rsidRDefault="00076164" w:rsidP="00463BD1">
      <w:pPr>
        <w:pStyle w:val="ListParagraph"/>
        <w:numPr>
          <w:ilvl w:val="0"/>
          <w:numId w:val="8"/>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lastRenderedPageBreak/>
        <w:t>The argument</w:t>
      </w:r>
    </w:p>
    <w:p w:rsidR="00076164" w:rsidRPr="00093488" w:rsidRDefault="00076164" w:rsidP="00463BD1">
      <w:pPr>
        <w:pStyle w:val="ListParagraph"/>
        <w:numPr>
          <w:ilvl w:val="0"/>
          <w:numId w:val="9"/>
        </w:numPr>
        <w:spacing w:after="120" w:line="360" w:lineRule="auto"/>
        <w:contextualSpacing w:val="0"/>
        <w:jc w:val="both"/>
        <w:rPr>
          <w:rFonts w:ascii="Arial" w:hAnsi="Arial" w:cs="Arial"/>
          <w:i/>
          <w:sz w:val="20"/>
          <w:szCs w:val="20"/>
          <w:lang w:val="en-GB"/>
        </w:rPr>
      </w:pPr>
      <w:r w:rsidRPr="00093488">
        <w:rPr>
          <w:rFonts w:ascii="Arial" w:hAnsi="Arial" w:cs="Arial"/>
          <w:i/>
          <w:sz w:val="20"/>
          <w:szCs w:val="20"/>
          <w:lang w:val="en-GB"/>
        </w:rPr>
        <w:t xml:space="preserve">What is an argument? </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An argument consists of at least two related premises (supporting statements) </w:t>
      </w:r>
      <w:r w:rsidR="00980BF8">
        <w:rPr>
          <w:rFonts w:ascii="Arial" w:hAnsi="Arial" w:cs="Arial"/>
          <w:sz w:val="20"/>
          <w:szCs w:val="20"/>
          <w:lang w:val="en-GB"/>
        </w:rPr>
        <w:t>that</w:t>
      </w:r>
      <w:r w:rsidRPr="00093488">
        <w:rPr>
          <w:rFonts w:ascii="Arial" w:hAnsi="Arial" w:cs="Arial"/>
          <w:sz w:val="20"/>
          <w:szCs w:val="20"/>
          <w:lang w:val="en-GB"/>
        </w:rPr>
        <w:t xml:space="preserve">, when combined, result in a conclusion. Note that these three components are the </w:t>
      </w:r>
      <w:r w:rsidRPr="00093488">
        <w:rPr>
          <w:rFonts w:ascii="Arial" w:hAnsi="Arial" w:cs="Arial"/>
          <w:b/>
          <w:sz w:val="20"/>
          <w:szCs w:val="20"/>
          <w:lang w:val="en-GB"/>
        </w:rPr>
        <w:t>minimum</w:t>
      </w:r>
      <w:r w:rsidRPr="00093488">
        <w:rPr>
          <w:rFonts w:ascii="Arial" w:hAnsi="Arial" w:cs="Arial"/>
          <w:sz w:val="20"/>
          <w:szCs w:val="20"/>
          <w:lang w:val="en-GB"/>
        </w:rPr>
        <w:t xml:space="preserve"> formal requirements for an argument, which is typically expressed as:</w:t>
      </w:r>
    </w:p>
    <w:tbl>
      <w:tblPr>
        <w:tblStyle w:val="TableGrid"/>
        <w:tblW w:w="0" w:type="auto"/>
        <w:tblLook w:val="04A0" w:firstRow="1" w:lastRow="0" w:firstColumn="1" w:lastColumn="0" w:noHBand="0" w:noVBand="1"/>
      </w:tblPr>
      <w:tblGrid>
        <w:gridCol w:w="4621"/>
        <w:gridCol w:w="4621"/>
      </w:tblGrid>
      <w:tr w:rsidR="00C003AB" w:rsidRPr="00093488" w:rsidTr="00C003AB">
        <w:tc>
          <w:tcPr>
            <w:tcW w:w="4621" w:type="dxa"/>
          </w:tcPr>
          <w:p w:rsidR="00C003AB" w:rsidRPr="00093488" w:rsidRDefault="00C003AB" w:rsidP="00463BD1">
            <w:pPr>
              <w:tabs>
                <w:tab w:val="left" w:pos="3269"/>
              </w:tabs>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A = B                            </w:t>
            </w:r>
            <w:r w:rsidR="001D5674">
              <w:rPr>
                <w:rFonts w:ascii="Arial" w:hAnsi="Arial" w:cs="Arial"/>
                <w:sz w:val="20"/>
                <w:szCs w:val="20"/>
                <w:lang w:val="en-GB"/>
              </w:rPr>
              <w:tab/>
            </w:r>
          </w:p>
        </w:tc>
        <w:tc>
          <w:tcPr>
            <w:tcW w:w="4621" w:type="dxa"/>
          </w:tcPr>
          <w:p w:rsidR="00C003AB" w:rsidRPr="00093488" w:rsidRDefault="00C003AB"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Premise 1</w:t>
            </w:r>
          </w:p>
        </w:tc>
      </w:tr>
      <w:tr w:rsidR="00C003AB" w:rsidRPr="00093488" w:rsidTr="00C003AB">
        <w:tc>
          <w:tcPr>
            <w:tcW w:w="4621" w:type="dxa"/>
          </w:tcPr>
          <w:p w:rsidR="00C003AB" w:rsidRPr="00093488" w:rsidRDefault="00C003AB"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B = C                             </w:t>
            </w:r>
          </w:p>
        </w:tc>
        <w:tc>
          <w:tcPr>
            <w:tcW w:w="4621" w:type="dxa"/>
          </w:tcPr>
          <w:p w:rsidR="00C003AB" w:rsidRPr="00093488" w:rsidRDefault="00C003AB"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Premise 2</w:t>
            </w:r>
          </w:p>
        </w:tc>
      </w:tr>
      <w:tr w:rsidR="00C003AB" w:rsidRPr="00093488" w:rsidTr="00C003AB">
        <w:tc>
          <w:tcPr>
            <w:tcW w:w="4621" w:type="dxa"/>
          </w:tcPr>
          <w:p w:rsidR="00C003AB" w:rsidRPr="00093488" w:rsidRDefault="00C003AB"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(therefore)  A = C                             </w:t>
            </w:r>
          </w:p>
        </w:tc>
        <w:tc>
          <w:tcPr>
            <w:tcW w:w="4621" w:type="dxa"/>
          </w:tcPr>
          <w:p w:rsidR="00C003AB" w:rsidRPr="00093488" w:rsidRDefault="00C003AB"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Conclusion</w:t>
            </w:r>
          </w:p>
        </w:tc>
      </w:tr>
    </w:tbl>
    <w:p w:rsidR="00076164" w:rsidRDefault="00076164" w:rsidP="00463BD1">
      <w:pPr>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An argument may involve more than two premises. It may require you to draw multiple conclusions and use</w:t>
      </w:r>
      <w:r w:rsidR="00DD048E" w:rsidRPr="00093488">
        <w:rPr>
          <w:rFonts w:ascii="Arial" w:eastAsia="Times New Roman" w:hAnsi="Arial" w:cs="Arial"/>
          <w:color w:val="000000"/>
          <w:sz w:val="20"/>
          <w:szCs w:val="20"/>
          <w:lang w:val="en-GB" w:eastAsia="en-ZA"/>
        </w:rPr>
        <w:t xml:space="preserve"> </w:t>
      </w:r>
      <w:r w:rsidRPr="00093488">
        <w:rPr>
          <w:rFonts w:ascii="Arial" w:eastAsia="Times New Roman" w:hAnsi="Arial" w:cs="Arial"/>
          <w:color w:val="000000"/>
          <w:sz w:val="20"/>
          <w:szCs w:val="20"/>
          <w:lang w:val="en-GB" w:eastAsia="en-ZA"/>
        </w:rPr>
        <w:t>them as premises for a grand conclusion. Thinking about your argument in this way will help you</w:t>
      </w:r>
      <w:r w:rsidR="00DD048E" w:rsidRPr="00093488">
        <w:rPr>
          <w:rFonts w:ascii="Arial" w:eastAsia="Times New Roman" w:hAnsi="Arial" w:cs="Arial"/>
          <w:color w:val="000000"/>
          <w:sz w:val="20"/>
          <w:szCs w:val="20"/>
          <w:lang w:val="en-GB" w:eastAsia="en-ZA"/>
        </w:rPr>
        <w:t xml:space="preserve"> to</w:t>
      </w:r>
      <w:r w:rsidRPr="00093488">
        <w:rPr>
          <w:rFonts w:ascii="Arial" w:eastAsia="Times New Roman" w:hAnsi="Arial" w:cs="Arial"/>
          <w:color w:val="000000"/>
          <w:sz w:val="20"/>
          <w:szCs w:val="20"/>
          <w:lang w:val="en-GB" w:eastAsia="en-ZA"/>
        </w:rPr>
        <w:t xml:space="preserve"> identify contentious issues. In other words,</w:t>
      </w:r>
      <w:r w:rsidRPr="00093488">
        <w:rPr>
          <w:rFonts w:ascii="Arial" w:eastAsia="Times New Roman" w:hAnsi="Arial" w:cs="Arial"/>
          <w:b/>
          <w:color w:val="000000"/>
          <w:sz w:val="20"/>
          <w:szCs w:val="20"/>
          <w:lang w:val="en-GB" w:eastAsia="en-ZA"/>
        </w:rPr>
        <w:t xml:space="preserve"> it will become clear which premises need to be examined more closely or are in need of further justification</w:t>
      </w:r>
      <w:r w:rsidRPr="00093488">
        <w:rPr>
          <w:rFonts w:ascii="Arial" w:eastAsia="Times New Roman" w:hAnsi="Arial" w:cs="Arial"/>
          <w:color w:val="000000"/>
          <w:sz w:val="20"/>
          <w:szCs w:val="20"/>
          <w:lang w:val="en-GB" w:eastAsia="en-ZA"/>
        </w:rPr>
        <w:t>. Although an entire course in the Philosophy Department</w:t>
      </w:r>
      <w:r w:rsidR="00BF3E22">
        <w:rPr>
          <w:rFonts w:ascii="Arial" w:eastAsia="Times New Roman" w:hAnsi="Arial" w:cs="Arial"/>
          <w:color w:val="000000"/>
          <w:sz w:val="20"/>
          <w:szCs w:val="20"/>
          <w:lang w:val="en-GB" w:eastAsia="en-ZA"/>
        </w:rPr>
        <w:t xml:space="preserve"> is</w:t>
      </w:r>
      <w:r w:rsidRPr="00093488">
        <w:rPr>
          <w:rFonts w:ascii="Arial" w:eastAsia="Times New Roman" w:hAnsi="Arial" w:cs="Arial"/>
          <w:color w:val="000000"/>
          <w:sz w:val="20"/>
          <w:szCs w:val="20"/>
          <w:lang w:val="en-GB" w:eastAsia="en-ZA"/>
        </w:rPr>
        <w:t xml:space="preserve"> dedicated to the application of logic (‘Practical Logic and Critical Thinking Skills’) and arguments are subject to certain typical formal errors, the purpose of this discussion is </w:t>
      </w:r>
      <w:r w:rsidR="00BF3E22" w:rsidRPr="00093488">
        <w:rPr>
          <w:rFonts w:ascii="Arial" w:eastAsia="Times New Roman" w:hAnsi="Arial" w:cs="Arial"/>
          <w:color w:val="000000"/>
          <w:sz w:val="20"/>
          <w:szCs w:val="20"/>
          <w:lang w:val="en-GB" w:eastAsia="en-ZA"/>
        </w:rPr>
        <w:t xml:space="preserve">only </w:t>
      </w:r>
      <w:r w:rsidRPr="00093488">
        <w:rPr>
          <w:rFonts w:ascii="Arial" w:eastAsia="Times New Roman" w:hAnsi="Arial" w:cs="Arial"/>
          <w:color w:val="000000"/>
          <w:sz w:val="20"/>
          <w:szCs w:val="20"/>
          <w:lang w:val="en-GB" w:eastAsia="en-ZA"/>
        </w:rPr>
        <w:t xml:space="preserve">to familiarise you with a few basic principles. </w:t>
      </w:r>
    </w:p>
    <w:p w:rsidR="00076164" w:rsidRPr="00093488" w:rsidRDefault="00076164" w:rsidP="00463BD1">
      <w:pPr>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 xml:space="preserve">Consider the following statement: </w:t>
      </w:r>
    </w:p>
    <w:p w:rsidR="00076164" w:rsidRPr="00093488" w:rsidRDefault="00DD048E" w:rsidP="00463BD1">
      <w:pPr>
        <w:pStyle w:val="ListParagraph"/>
        <w:numPr>
          <w:ilvl w:val="0"/>
          <w:numId w:val="10"/>
        </w:numPr>
        <w:spacing w:after="120" w:line="360" w:lineRule="auto"/>
        <w:contextualSpacing w:val="0"/>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w:t>
      </w:r>
      <w:r w:rsidR="00076164" w:rsidRPr="00093488">
        <w:rPr>
          <w:rFonts w:ascii="Arial" w:eastAsia="Times New Roman" w:hAnsi="Arial" w:cs="Arial"/>
          <w:color w:val="000000"/>
          <w:sz w:val="20"/>
          <w:szCs w:val="20"/>
          <w:lang w:val="en-GB" w:eastAsia="en-ZA"/>
        </w:rPr>
        <w:t>Law firm X is the best law firm to work for</w:t>
      </w:r>
      <w:r w:rsidRPr="00093488">
        <w:rPr>
          <w:rFonts w:ascii="Arial" w:eastAsia="Times New Roman" w:hAnsi="Arial" w:cs="Arial"/>
          <w:color w:val="000000"/>
          <w:sz w:val="20"/>
          <w:szCs w:val="20"/>
          <w:lang w:val="en-GB" w:eastAsia="en-ZA"/>
        </w:rPr>
        <w:t>”</w:t>
      </w:r>
      <w:r w:rsidR="00076164" w:rsidRPr="00093488">
        <w:rPr>
          <w:rFonts w:ascii="Arial" w:eastAsia="Times New Roman" w:hAnsi="Arial" w:cs="Arial"/>
          <w:color w:val="000000"/>
          <w:sz w:val="20"/>
          <w:szCs w:val="20"/>
          <w:lang w:val="en-GB" w:eastAsia="en-ZA"/>
        </w:rPr>
        <w:t>.</w:t>
      </w:r>
    </w:p>
    <w:p w:rsidR="00076164" w:rsidRPr="00093488" w:rsidRDefault="00076164" w:rsidP="00463BD1">
      <w:pPr>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Is this an argument? Not yet. Due to the absence of supporting premises it is merely a statement. In order to elevate it to the level of ‘argument’, we may add the following premises and conclusion:</w:t>
      </w:r>
    </w:p>
    <w:tbl>
      <w:tblPr>
        <w:tblStyle w:val="TableGrid"/>
        <w:tblW w:w="0" w:type="auto"/>
        <w:tblLook w:val="04A0" w:firstRow="1" w:lastRow="0" w:firstColumn="1" w:lastColumn="0" w:noHBand="0" w:noVBand="1"/>
      </w:tblPr>
      <w:tblGrid>
        <w:gridCol w:w="4621"/>
        <w:gridCol w:w="4621"/>
      </w:tblGrid>
      <w:tr w:rsidR="00DD048E" w:rsidRPr="00093488" w:rsidTr="00DD048E">
        <w:tc>
          <w:tcPr>
            <w:tcW w:w="4621" w:type="dxa"/>
          </w:tcPr>
          <w:p w:rsidR="00DD048E" w:rsidRPr="00093488" w:rsidRDefault="00DD048E" w:rsidP="00463BD1">
            <w:pPr>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 xml:space="preserve">The law firm </w:t>
            </w:r>
            <w:r w:rsidR="00BF3E22">
              <w:rPr>
                <w:rFonts w:ascii="Arial" w:eastAsia="Times New Roman" w:hAnsi="Arial" w:cs="Arial"/>
                <w:color w:val="000000"/>
                <w:sz w:val="20"/>
                <w:szCs w:val="20"/>
                <w:lang w:val="en-GB" w:eastAsia="en-ZA"/>
              </w:rPr>
              <w:t>that</w:t>
            </w:r>
            <w:r w:rsidR="00BF3E22" w:rsidRPr="00093488">
              <w:rPr>
                <w:rFonts w:ascii="Arial" w:eastAsia="Times New Roman" w:hAnsi="Arial" w:cs="Arial"/>
                <w:color w:val="000000"/>
                <w:sz w:val="20"/>
                <w:szCs w:val="20"/>
                <w:lang w:val="en-GB" w:eastAsia="en-ZA"/>
              </w:rPr>
              <w:t xml:space="preserve"> </w:t>
            </w:r>
            <w:r w:rsidRPr="00093488">
              <w:rPr>
                <w:rFonts w:ascii="Arial" w:eastAsia="Times New Roman" w:hAnsi="Arial" w:cs="Arial"/>
                <w:color w:val="000000"/>
                <w:sz w:val="20"/>
                <w:szCs w:val="20"/>
                <w:lang w:val="en-GB" w:eastAsia="en-ZA"/>
              </w:rPr>
              <w:t xml:space="preserve">spends the most time training their candidate attorneys is the best law firm to work for.   </w:t>
            </w:r>
          </w:p>
        </w:tc>
        <w:tc>
          <w:tcPr>
            <w:tcW w:w="4621" w:type="dxa"/>
          </w:tcPr>
          <w:p w:rsidR="00DD048E" w:rsidRPr="00093488" w:rsidRDefault="00DD048E" w:rsidP="00463BD1">
            <w:pPr>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Premise 1</w:t>
            </w:r>
          </w:p>
          <w:p w:rsidR="00DD048E" w:rsidRPr="00093488" w:rsidRDefault="00DD048E" w:rsidP="00463BD1">
            <w:pPr>
              <w:spacing w:after="120" w:line="360" w:lineRule="auto"/>
              <w:jc w:val="both"/>
              <w:rPr>
                <w:rFonts w:ascii="Arial" w:eastAsia="Times New Roman" w:hAnsi="Arial" w:cs="Arial"/>
                <w:color w:val="000000"/>
                <w:sz w:val="20"/>
                <w:szCs w:val="20"/>
                <w:lang w:val="en-GB" w:eastAsia="en-ZA"/>
              </w:rPr>
            </w:pPr>
          </w:p>
        </w:tc>
      </w:tr>
      <w:tr w:rsidR="00DD048E" w:rsidRPr="00093488" w:rsidTr="00DD048E">
        <w:tc>
          <w:tcPr>
            <w:tcW w:w="4621" w:type="dxa"/>
          </w:tcPr>
          <w:p w:rsidR="00DD048E" w:rsidRPr="00093488" w:rsidRDefault="00DD048E" w:rsidP="00463BD1">
            <w:pPr>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 xml:space="preserve">Law firm X spends the most time training their candidate attorneys.  </w:t>
            </w:r>
          </w:p>
        </w:tc>
        <w:tc>
          <w:tcPr>
            <w:tcW w:w="4621" w:type="dxa"/>
          </w:tcPr>
          <w:p w:rsidR="00DD048E" w:rsidRPr="00093488" w:rsidRDefault="00DD048E" w:rsidP="00463BD1">
            <w:pPr>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Premise 2</w:t>
            </w:r>
          </w:p>
        </w:tc>
      </w:tr>
      <w:tr w:rsidR="00DD048E" w:rsidRPr="00093488" w:rsidTr="00DD048E">
        <w:trPr>
          <w:trHeight w:val="145"/>
        </w:trPr>
        <w:tc>
          <w:tcPr>
            <w:tcW w:w="4621" w:type="dxa"/>
          </w:tcPr>
          <w:p w:rsidR="00DD048E" w:rsidRPr="00093488" w:rsidRDefault="00DD048E" w:rsidP="00463BD1">
            <w:pPr>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 xml:space="preserve">(therefore) Law firm X is the best law firm to work for.  </w:t>
            </w:r>
          </w:p>
        </w:tc>
        <w:tc>
          <w:tcPr>
            <w:tcW w:w="4621" w:type="dxa"/>
          </w:tcPr>
          <w:p w:rsidR="00DD048E" w:rsidRPr="00093488" w:rsidRDefault="00DD048E" w:rsidP="00463BD1">
            <w:pPr>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Conclusion</w:t>
            </w:r>
          </w:p>
        </w:tc>
      </w:tr>
    </w:tbl>
    <w:p w:rsidR="00076164" w:rsidRDefault="00076164" w:rsidP="00463BD1">
      <w:pPr>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 xml:space="preserve">Now that </w:t>
      </w:r>
      <w:r w:rsidR="00BF3E22">
        <w:rPr>
          <w:rFonts w:ascii="Arial" w:eastAsia="Times New Roman" w:hAnsi="Arial" w:cs="Arial"/>
          <w:color w:val="000000"/>
          <w:sz w:val="20"/>
          <w:szCs w:val="20"/>
          <w:lang w:val="en-GB" w:eastAsia="en-ZA"/>
        </w:rPr>
        <w:t>the sentence</w:t>
      </w:r>
      <w:r w:rsidR="00BF3E22" w:rsidRPr="00093488">
        <w:rPr>
          <w:rFonts w:ascii="Arial" w:eastAsia="Times New Roman" w:hAnsi="Arial" w:cs="Arial"/>
          <w:color w:val="000000"/>
          <w:sz w:val="20"/>
          <w:szCs w:val="20"/>
          <w:lang w:val="en-GB" w:eastAsia="en-ZA"/>
        </w:rPr>
        <w:t xml:space="preserve"> </w:t>
      </w:r>
      <w:r w:rsidRPr="00093488">
        <w:rPr>
          <w:rFonts w:ascii="Arial" w:eastAsia="Times New Roman" w:hAnsi="Arial" w:cs="Arial"/>
          <w:color w:val="000000"/>
          <w:sz w:val="20"/>
          <w:szCs w:val="20"/>
          <w:lang w:val="en-GB" w:eastAsia="en-ZA"/>
        </w:rPr>
        <w:t>has taken the form of an argument</w:t>
      </w:r>
      <w:r w:rsidR="00BF3E22">
        <w:rPr>
          <w:rFonts w:ascii="Arial" w:eastAsia="Times New Roman" w:hAnsi="Arial" w:cs="Arial"/>
          <w:color w:val="000000"/>
          <w:sz w:val="20"/>
          <w:szCs w:val="20"/>
          <w:lang w:val="en-GB" w:eastAsia="en-ZA"/>
        </w:rPr>
        <w:t>,</w:t>
      </w:r>
      <w:r w:rsidRPr="00093488">
        <w:rPr>
          <w:rFonts w:ascii="Arial" w:eastAsia="Times New Roman" w:hAnsi="Arial" w:cs="Arial"/>
          <w:color w:val="000000"/>
          <w:sz w:val="20"/>
          <w:szCs w:val="20"/>
          <w:lang w:val="en-GB" w:eastAsia="en-ZA"/>
        </w:rPr>
        <w:t xml:space="preserve"> it is open to analysis. Had it merely remained an unsupported statement, debate would have been meaningless</w:t>
      </w:r>
      <w:r w:rsidR="00BF3E22">
        <w:rPr>
          <w:rFonts w:ascii="Arial" w:eastAsia="Times New Roman" w:hAnsi="Arial" w:cs="Arial"/>
          <w:color w:val="000000"/>
          <w:sz w:val="20"/>
          <w:szCs w:val="20"/>
          <w:lang w:val="en-GB" w:eastAsia="en-ZA"/>
        </w:rPr>
        <w:t>,</w:t>
      </w:r>
      <w:r w:rsidRPr="00093488">
        <w:rPr>
          <w:rFonts w:ascii="Arial" w:eastAsia="Times New Roman" w:hAnsi="Arial" w:cs="Arial"/>
          <w:color w:val="000000"/>
          <w:sz w:val="20"/>
          <w:szCs w:val="20"/>
          <w:lang w:val="en-GB" w:eastAsia="en-ZA"/>
        </w:rPr>
        <w:t xml:space="preserve"> since the author had not explained what interpretation of the phrase ‘the best’ he/she was advocating. In other words, a critical assessment</w:t>
      </w:r>
      <w:r w:rsidR="00B64E68" w:rsidRPr="00093488">
        <w:rPr>
          <w:rFonts w:ascii="Arial" w:eastAsia="Times New Roman" w:hAnsi="Arial" w:cs="Arial"/>
          <w:color w:val="000000"/>
          <w:sz w:val="20"/>
          <w:szCs w:val="20"/>
          <w:lang w:val="en-GB" w:eastAsia="en-ZA"/>
        </w:rPr>
        <w:t xml:space="preserve"> </w:t>
      </w:r>
      <w:r w:rsidRPr="00093488">
        <w:rPr>
          <w:rFonts w:ascii="Arial" w:eastAsia="Times New Roman" w:hAnsi="Arial" w:cs="Arial"/>
          <w:color w:val="000000"/>
          <w:sz w:val="20"/>
          <w:szCs w:val="20"/>
          <w:lang w:val="en-GB" w:eastAsia="en-ZA"/>
        </w:rPr>
        <w:t xml:space="preserve">would not be possible </w:t>
      </w:r>
      <w:r w:rsidR="00BF3E22">
        <w:rPr>
          <w:rFonts w:ascii="Arial" w:eastAsia="Times New Roman" w:hAnsi="Arial" w:cs="Arial"/>
          <w:color w:val="000000"/>
          <w:sz w:val="20"/>
          <w:szCs w:val="20"/>
          <w:lang w:val="en-GB" w:eastAsia="en-ZA"/>
        </w:rPr>
        <w:t>if you</w:t>
      </w:r>
      <w:r w:rsidR="00BF3E22" w:rsidRPr="00093488">
        <w:rPr>
          <w:rFonts w:ascii="Arial" w:eastAsia="Times New Roman" w:hAnsi="Arial" w:cs="Arial"/>
          <w:color w:val="000000"/>
          <w:sz w:val="20"/>
          <w:szCs w:val="20"/>
          <w:lang w:val="en-GB" w:eastAsia="en-ZA"/>
        </w:rPr>
        <w:t xml:space="preserve"> </w:t>
      </w:r>
      <w:r w:rsidRPr="00093488">
        <w:rPr>
          <w:rFonts w:ascii="Arial" w:eastAsia="Times New Roman" w:hAnsi="Arial" w:cs="Arial"/>
          <w:color w:val="000000"/>
          <w:sz w:val="20"/>
          <w:szCs w:val="20"/>
          <w:lang w:val="en-GB" w:eastAsia="en-ZA"/>
        </w:rPr>
        <w:t xml:space="preserve">merely </w:t>
      </w:r>
      <w:r w:rsidR="00BF3E22" w:rsidRPr="00093488">
        <w:rPr>
          <w:rFonts w:ascii="Arial" w:eastAsia="Times New Roman" w:hAnsi="Arial" w:cs="Arial"/>
          <w:color w:val="000000"/>
          <w:sz w:val="20"/>
          <w:szCs w:val="20"/>
          <w:lang w:val="en-GB" w:eastAsia="en-ZA"/>
        </w:rPr>
        <w:t>speculat</w:t>
      </w:r>
      <w:r w:rsidR="00BF3E22">
        <w:rPr>
          <w:rFonts w:ascii="Arial" w:eastAsia="Times New Roman" w:hAnsi="Arial" w:cs="Arial"/>
          <w:color w:val="000000"/>
          <w:sz w:val="20"/>
          <w:szCs w:val="20"/>
          <w:lang w:val="en-GB" w:eastAsia="en-ZA"/>
        </w:rPr>
        <w:t>e</w:t>
      </w:r>
      <w:r w:rsidR="00BF3E22" w:rsidRPr="00093488">
        <w:rPr>
          <w:rFonts w:ascii="Arial" w:eastAsia="Times New Roman" w:hAnsi="Arial" w:cs="Arial"/>
          <w:color w:val="000000"/>
          <w:sz w:val="20"/>
          <w:szCs w:val="20"/>
          <w:lang w:val="en-GB" w:eastAsia="en-ZA"/>
        </w:rPr>
        <w:t xml:space="preserve"> </w:t>
      </w:r>
      <w:r w:rsidR="00970013" w:rsidRPr="00093488">
        <w:rPr>
          <w:rFonts w:ascii="Arial" w:eastAsia="Times New Roman" w:hAnsi="Arial" w:cs="Arial"/>
          <w:color w:val="000000"/>
          <w:sz w:val="20"/>
          <w:szCs w:val="20"/>
          <w:lang w:val="en-GB" w:eastAsia="en-ZA"/>
        </w:rPr>
        <w:t xml:space="preserve">whether X is in fact </w:t>
      </w:r>
      <w:r w:rsidRPr="00093488">
        <w:rPr>
          <w:rFonts w:ascii="Arial" w:eastAsia="Times New Roman" w:hAnsi="Arial" w:cs="Arial"/>
          <w:color w:val="000000"/>
          <w:sz w:val="20"/>
          <w:szCs w:val="20"/>
          <w:lang w:val="en-GB" w:eastAsia="en-ZA"/>
        </w:rPr>
        <w:t xml:space="preserve">the </w:t>
      </w:r>
      <w:r w:rsidR="00970013" w:rsidRPr="00093488">
        <w:rPr>
          <w:rFonts w:ascii="Arial" w:eastAsia="Times New Roman" w:hAnsi="Arial" w:cs="Arial"/>
          <w:color w:val="000000"/>
          <w:sz w:val="20"/>
          <w:szCs w:val="20"/>
          <w:lang w:val="en-GB" w:eastAsia="en-ZA"/>
        </w:rPr>
        <w:t>‘</w:t>
      </w:r>
      <w:r w:rsidRPr="00093488">
        <w:rPr>
          <w:rFonts w:ascii="Arial" w:eastAsia="Times New Roman" w:hAnsi="Arial" w:cs="Arial"/>
          <w:color w:val="000000"/>
          <w:sz w:val="20"/>
          <w:szCs w:val="20"/>
          <w:lang w:val="en-GB" w:eastAsia="en-ZA"/>
        </w:rPr>
        <w:t>best’ law firm to work for or not. It necessarily requires the deconstructi</w:t>
      </w:r>
      <w:r w:rsidR="00B64E68" w:rsidRPr="00093488">
        <w:rPr>
          <w:rFonts w:ascii="Arial" w:eastAsia="Times New Roman" w:hAnsi="Arial" w:cs="Arial"/>
          <w:color w:val="000000"/>
          <w:sz w:val="20"/>
          <w:szCs w:val="20"/>
          <w:lang w:val="en-GB" w:eastAsia="en-ZA"/>
        </w:rPr>
        <w:t>on</w:t>
      </w:r>
      <w:r w:rsidRPr="00093488">
        <w:rPr>
          <w:rFonts w:ascii="Arial" w:eastAsia="Times New Roman" w:hAnsi="Arial" w:cs="Arial"/>
          <w:color w:val="000000"/>
          <w:sz w:val="20"/>
          <w:szCs w:val="20"/>
          <w:lang w:val="en-GB" w:eastAsia="en-ZA"/>
        </w:rPr>
        <w:t xml:space="preserve"> (breaking down) of one of its premises. One could challenge the argument by challenging either </w:t>
      </w:r>
      <w:r w:rsidR="00BF3E22">
        <w:rPr>
          <w:rFonts w:ascii="Arial" w:eastAsia="Times New Roman" w:hAnsi="Arial" w:cs="Arial"/>
          <w:color w:val="000000"/>
          <w:sz w:val="20"/>
          <w:szCs w:val="20"/>
          <w:lang w:val="en-GB" w:eastAsia="en-ZA"/>
        </w:rPr>
        <w:t>P</w:t>
      </w:r>
      <w:r w:rsidR="00BF3E22" w:rsidRPr="00093488">
        <w:rPr>
          <w:rFonts w:ascii="Arial" w:eastAsia="Times New Roman" w:hAnsi="Arial" w:cs="Arial"/>
          <w:color w:val="000000"/>
          <w:sz w:val="20"/>
          <w:szCs w:val="20"/>
          <w:lang w:val="en-GB" w:eastAsia="en-ZA"/>
        </w:rPr>
        <w:t xml:space="preserve">remise </w:t>
      </w:r>
      <w:r w:rsidRPr="00093488">
        <w:rPr>
          <w:rFonts w:ascii="Arial" w:eastAsia="Times New Roman" w:hAnsi="Arial" w:cs="Arial"/>
          <w:color w:val="000000"/>
          <w:sz w:val="20"/>
          <w:szCs w:val="20"/>
          <w:lang w:val="en-GB" w:eastAsia="en-ZA"/>
        </w:rPr>
        <w:t xml:space="preserve">1 or 2. You could justify why, for instance, the law firm </w:t>
      </w:r>
      <w:r w:rsidR="00BF3E22">
        <w:rPr>
          <w:rFonts w:ascii="Arial" w:eastAsia="Times New Roman" w:hAnsi="Arial" w:cs="Arial"/>
          <w:color w:val="000000"/>
          <w:sz w:val="20"/>
          <w:szCs w:val="20"/>
          <w:lang w:val="en-GB" w:eastAsia="en-ZA"/>
        </w:rPr>
        <w:t>that</w:t>
      </w:r>
      <w:r w:rsidR="00BF3E22" w:rsidRPr="00093488">
        <w:rPr>
          <w:rFonts w:ascii="Arial" w:eastAsia="Times New Roman" w:hAnsi="Arial" w:cs="Arial"/>
          <w:color w:val="000000"/>
          <w:sz w:val="20"/>
          <w:szCs w:val="20"/>
          <w:lang w:val="en-GB" w:eastAsia="en-ZA"/>
        </w:rPr>
        <w:t xml:space="preserve"> </w:t>
      </w:r>
      <w:r w:rsidRPr="00093488">
        <w:rPr>
          <w:rFonts w:ascii="Arial" w:eastAsia="Times New Roman" w:hAnsi="Arial" w:cs="Arial"/>
          <w:color w:val="000000"/>
          <w:sz w:val="20"/>
          <w:szCs w:val="20"/>
          <w:lang w:val="en-GB" w:eastAsia="en-ZA"/>
        </w:rPr>
        <w:t xml:space="preserve">allows the most holidays is actually the best law firm to work for (a challenge to Premise 1). Alternatively, you can show that law firm Y, not law firm X, </w:t>
      </w:r>
      <w:proofErr w:type="gramStart"/>
      <w:r w:rsidRPr="00093488">
        <w:rPr>
          <w:rFonts w:ascii="Arial" w:eastAsia="Times New Roman" w:hAnsi="Arial" w:cs="Arial"/>
          <w:color w:val="000000"/>
          <w:sz w:val="20"/>
          <w:szCs w:val="20"/>
          <w:lang w:val="en-GB" w:eastAsia="en-ZA"/>
        </w:rPr>
        <w:t>spends</w:t>
      </w:r>
      <w:proofErr w:type="gramEnd"/>
      <w:r w:rsidRPr="00093488">
        <w:rPr>
          <w:rFonts w:ascii="Arial" w:eastAsia="Times New Roman" w:hAnsi="Arial" w:cs="Arial"/>
          <w:color w:val="000000"/>
          <w:sz w:val="20"/>
          <w:szCs w:val="20"/>
          <w:lang w:val="en-GB" w:eastAsia="en-ZA"/>
        </w:rPr>
        <w:t xml:space="preserve"> the most time training </w:t>
      </w:r>
      <w:r w:rsidR="007B3976">
        <w:rPr>
          <w:rFonts w:ascii="Arial" w:eastAsia="Times New Roman" w:hAnsi="Arial" w:cs="Arial"/>
          <w:color w:val="000000"/>
          <w:sz w:val="20"/>
          <w:szCs w:val="20"/>
          <w:lang w:val="en-GB" w:eastAsia="en-ZA"/>
        </w:rPr>
        <w:t xml:space="preserve">its </w:t>
      </w:r>
      <w:r w:rsidRPr="00093488">
        <w:rPr>
          <w:rFonts w:ascii="Arial" w:eastAsia="Times New Roman" w:hAnsi="Arial" w:cs="Arial"/>
          <w:color w:val="000000"/>
          <w:sz w:val="20"/>
          <w:szCs w:val="20"/>
          <w:lang w:val="en-GB" w:eastAsia="en-ZA"/>
        </w:rPr>
        <w:t xml:space="preserve">candidate attorneys (a challenge to Premise 2). It is also possible to elaborate on – by </w:t>
      </w:r>
      <w:r w:rsidRPr="00093488">
        <w:rPr>
          <w:rFonts w:ascii="Arial" w:eastAsia="Times New Roman" w:hAnsi="Arial" w:cs="Arial"/>
          <w:color w:val="000000"/>
          <w:sz w:val="20"/>
          <w:szCs w:val="20"/>
          <w:lang w:val="en-GB" w:eastAsia="en-ZA"/>
        </w:rPr>
        <w:lastRenderedPageBreak/>
        <w:t xml:space="preserve">means of a separate argument, of course – what constitutes ‘the most time’. The possibilities are endless. </w:t>
      </w:r>
    </w:p>
    <w:tbl>
      <w:tblPr>
        <w:tblStyle w:val="TableGrid"/>
        <w:tblW w:w="0" w:type="auto"/>
        <w:tblLook w:val="04A0" w:firstRow="1" w:lastRow="0" w:firstColumn="1" w:lastColumn="0" w:noHBand="0" w:noVBand="1"/>
      </w:tblPr>
      <w:tblGrid>
        <w:gridCol w:w="9242"/>
      </w:tblGrid>
      <w:tr w:rsidR="00B64E68" w:rsidRPr="00093488" w:rsidTr="00B64E68">
        <w:tc>
          <w:tcPr>
            <w:tcW w:w="9242" w:type="dxa"/>
          </w:tcPr>
          <w:p w:rsidR="00B64E68" w:rsidRPr="00093488" w:rsidRDefault="00B64E68" w:rsidP="00463BD1">
            <w:pPr>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In short, analysis takes three forms:</w:t>
            </w:r>
          </w:p>
          <w:p w:rsidR="00B64E68" w:rsidRPr="00093488" w:rsidRDefault="00B64E68" w:rsidP="00463BD1">
            <w:pPr>
              <w:pStyle w:val="ListParagraph"/>
              <w:numPr>
                <w:ilvl w:val="0"/>
                <w:numId w:val="3"/>
              </w:numPr>
              <w:spacing w:after="120" w:line="360" w:lineRule="auto"/>
              <w:contextualSpacing w:val="0"/>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Challenging or confirming the validity of a premise.</w:t>
            </w:r>
          </w:p>
          <w:p w:rsidR="00B64E68" w:rsidRPr="00093488" w:rsidRDefault="00B64E68" w:rsidP="00463BD1">
            <w:pPr>
              <w:pStyle w:val="ListParagraph"/>
              <w:numPr>
                <w:ilvl w:val="0"/>
                <w:numId w:val="3"/>
              </w:numPr>
              <w:spacing w:after="120" w:line="360" w:lineRule="auto"/>
              <w:contextualSpacing w:val="0"/>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 xml:space="preserve">Challenging or confirming the </w:t>
            </w:r>
            <w:commentRangeStart w:id="11"/>
            <w:r w:rsidRPr="00093488">
              <w:rPr>
                <w:rFonts w:ascii="Arial" w:eastAsia="Times New Roman" w:hAnsi="Arial" w:cs="Arial"/>
                <w:color w:val="000000"/>
                <w:sz w:val="20"/>
                <w:szCs w:val="20"/>
                <w:lang w:val="en-GB" w:eastAsia="en-ZA"/>
              </w:rPr>
              <w:t>deductive</w:t>
            </w:r>
            <w:commentRangeEnd w:id="11"/>
            <w:r w:rsidR="005F0510" w:rsidRPr="00093488">
              <w:rPr>
                <w:rStyle w:val="CommentReference"/>
                <w:lang w:val="en-GB"/>
              </w:rPr>
              <w:commentReference w:id="11"/>
            </w:r>
            <w:r w:rsidRPr="00093488">
              <w:rPr>
                <w:rFonts w:ascii="Arial" w:eastAsia="Times New Roman" w:hAnsi="Arial" w:cs="Arial"/>
                <w:color w:val="000000"/>
                <w:sz w:val="20"/>
                <w:szCs w:val="20"/>
                <w:lang w:val="en-GB" w:eastAsia="en-ZA"/>
              </w:rPr>
              <w:t xml:space="preserve"> process followed in the argument.</w:t>
            </w:r>
          </w:p>
          <w:p w:rsidR="00B64E68" w:rsidRPr="00093488" w:rsidRDefault="00B64E68" w:rsidP="00463BD1">
            <w:pPr>
              <w:pStyle w:val="ListParagraph"/>
              <w:numPr>
                <w:ilvl w:val="0"/>
                <w:numId w:val="3"/>
              </w:numPr>
              <w:spacing w:after="120" w:line="360" w:lineRule="auto"/>
              <w:contextualSpacing w:val="0"/>
              <w:jc w:val="both"/>
              <w:rPr>
                <w:rFonts w:ascii="Arial" w:eastAsia="Times New Roman" w:hAnsi="Arial" w:cs="Arial"/>
                <w:b/>
                <w:color w:val="000000"/>
                <w:sz w:val="20"/>
                <w:szCs w:val="20"/>
                <w:lang w:val="en-GB" w:eastAsia="en-ZA"/>
              </w:rPr>
            </w:pPr>
            <w:r w:rsidRPr="00093488">
              <w:rPr>
                <w:rFonts w:ascii="Arial" w:eastAsia="Times New Roman" w:hAnsi="Arial" w:cs="Arial"/>
                <w:color w:val="000000"/>
                <w:sz w:val="20"/>
                <w:szCs w:val="20"/>
                <w:lang w:val="en-GB" w:eastAsia="en-ZA"/>
              </w:rPr>
              <w:t xml:space="preserve">Expanding (by means of a separate argument) </w:t>
            </w:r>
            <w:r w:rsidR="00BF3E22" w:rsidRPr="00093488">
              <w:rPr>
                <w:rFonts w:ascii="Arial" w:eastAsia="Times New Roman" w:hAnsi="Arial" w:cs="Arial"/>
                <w:color w:val="000000"/>
                <w:sz w:val="20"/>
                <w:szCs w:val="20"/>
                <w:lang w:val="en-GB" w:eastAsia="en-ZA"/>
              </w:rPr>
              <w:t xml:space="preserve">on </w:t>
            </w:r>
            <w:r w:rsidRPr="00093488">
              <w:rPr>
                <w:rFonts w:ascii="Arial" w:eastAsia="Times New Roman" w:hAnsi="Arial" w:cs="Arial"/>
                <w:color w:val="000000"/>
                <w:sz w:val="20"/>
                <w:szCs w:val="20"/>
                <w:lang w:val="en-GB" w:eastAsia="en-ZA"/>
              </w:rPr>
              <w:t xml:space="preserve">an aspect of a premise that has not been sufficiently defined. In legal analysis this may be an aspect of a premise </w:t>
            </w:r>
            <w:r w:rsidR="00BF3E22">
              <w:rPr>
                <w:rFonts w:ascii="Arial" w:eastAsia="Times New Roman" w:hAnsi="Arial" w:cs="Arial"/>
                <w:color w:val="000000"/>
                <w:sz w:val="20"/>
                <w:szCs w:val="20"/>
                <w:lang w:val="en-GB" w:eastAsia="en-ZA"/>
              </w:rPr>
              <w:t>that</w:t>
            </w:r>
            <w:r w:rsidR="00BF3E22" w:rsidRPr="00093488">
              <w:rPr>
                <w:rFonts w:ascii="Arial" w:eastAsia="Times New Roman" w:hAnsi="Arial" w:cs="Arial"/>
                <w:color w:val="000000"/>
                <w:sz w:val="20"/>
                <w:szCs w:val="20"/>
                <w:lang w:val="en-GB" w:eastAsia="en-ZA"/>
              </w:rPr>
              <w:t xml:space="preserve"> </w:t>
            </w:r>
            <w:r w:rsidRPr="00093488">
              <w:rPr>
                <w:rFonts w:ascii="Arial" w:eastAsia="Times New Roman" w:hAnsi="Arial" w:cs="Arial"/>
                <w:color w:val="000000"/>
                <w:sz w:val="20"/>
                <w:szCs w:val="20"/>
                <w:lang w:val="en-GB" w:eastAsia="en-ZA"/>
              </w:rPr>
              <w:t>has not been sufficiently related to a legal principle.</w:t>
            </w:r>
          </w:p>
        </w:tc>
      </w:tr>
    </w:tbl>
    <w:p w:rsidR="00076164" w:rsidRPr="00093488" w:rsidRDefault="00076164" w:rsidP="00463BD1">
      <w:pPr>
        <w:pStyle w:val="ListParagraph"/>
        <w:numPr>
          <w:ilvl w:val="0"/>
          <w:numId w:val="9"/>
        </w:numPr>
        <w:tabs>
          <w:tab w:val="left" w:pos="900"/>
        </w:tabs>
        <w:spacing w:after="120" w:line="360" w:lineRule="auto"/>
        <w:contextualSpacing w:val="0"/>
        <w:jc w:val="both"/>
        <w:rPr>
          <w:rFonts w:ascii="Arial" w:eastAsia="Times New Roman" w:hAnsi="Arial" w:cs="Arial"/>
          <w:i/>
          <w:color w:val="000000"/>
          <w:sz w:val="20"/>
          <w:szCs w:val="20"/>
          <w:lang w:val="en-GB" w:eastAsia="en-ZA"/>
        </w:rPr>
      </w:pPr>
      <w:r w:rsidRPr="00093488">
        <w:rPr>
          <w:rFonts w:ascii="Arial" w:eastAsia="Times New Roman" w:hAnsi="Arial" w:cs="Arial"/>
          <w:i/>
          <w:color w:val="000000"/>
          <w:sz w:val="20"/>
          <w:szCs w:val="20"/>
          <w:lang w:val="en-GB" w:eastAsia="en-ZA"/>
        </w:rPr>
        <w:t>The two necessary arguments</w:t>
      </w:r>
    </w:p>
    <w:p w:rsidR="00076164" w:rsidRPr="00093488" w:rsidRDefault="00076164" w:rsidP="00463BD1">
      <w:pPr>
        <w:tabs>
          <w:tab w:val="left" w:pos="900"/>
        </w:tabs>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If your assignment requires you to apply a legal principle to a set of facts</w:t>
      </w:r>
      <w:r w:rsidR="006011EE">
        <w:rPr>
          <w:rFonts w:ascii="Arial" w:eastAsia="Times New Roman" w:hAnsi="Arial" w:cs="Arial"/>
          <w:color w:val="000000"/>
          <w:sz w:val="20"/>
          <w:szCs w:val="20"/>
          <w:lang w:val="en-GB" w:eastAsia="en-ZA"/>
        </w:rPr>
        <w:t>,</w:t>
      </w:r>
      <w:r w:rsidRPr="00093488">
        <w:rPr>
          <w:rFonts w:ascii="Arial" w:eastAsia="Times New Roman" w:hAnsi="Arial" w:cs="Arial"/>
          <w:color w:val="000000"/>
          <w:sz w:val="20"/>
          <w:szCs w:val="20"/>
          <w:lang w:val="en-GB" w:eastAsia="en-ZA"/>
        </w:rPr>
        <w:t xml:space="preserve"> it could be useful to think of the argument central to your paper as a combination of two related arguments. The first is aimed at proving why your suggested interpretation of the applicable legal precedent should be followed. Assigning specific meaning to legal principles is what we call </w:t>
      </w:r>
      <w:r w:rsidRPr="00093488">
        <w:rPr>
          <w:rFonts w:ascii="Arial" w:eastAsia="Times New Roman" w:hAnsi="Arial" w:cs="Arial"/>
          <w:b/>
          <w:color w:val="000000"/>
          <w:sz w:val="20"/>
          <w:szCs w:val="20"/>
          <w:lang w:val="en-GB" w:eastAsia="en-ZA"/>
        </w:rPr>
        <w:t>INTERPRETATION.</w:t>
      </w:r>
      <w:r w:rsidRPr="00093488">
        <w:rPr>
          <w:rFonts w:ascii="Arial" w:eastAsia="Times New Roman" w:hAnsi="Arial" w:cs="Arial"/>
          <w:color w:val="000000"/>
          <w:sz w:val="20"/>
          <w:szCs w:val="20"/>
          <w:lang w:val="en-GB" w:eastAsia="en-ZA"/>
        </w:rPr>
        <w:t xml:space="preserve"> For this argument to succeed</w:t>
      </w:r>
      <w:r w:rsidR="006011EE">
        <w:rPr>
          <w:rFonts w:ascii="Arial" w:eastAsia="Times New Roman" w:hAnsi="Arial" w:cs="Arial"/>
          <w:color w:val="000000"/>
          <w:sz w:val="20"/>
          <w:szCs w:val="20"/>
          <w:lang w:val="en-GB" w:eastAsia="en-ZA"/>
        </w:rPr>
        <w:t>,</w:t>
      </w:r>
      <w:r w:rsidRPr="00093488">
        <w:rPr>
          <w:rFonts w:ascii="Arial" w:eastAsia="Times New Roman" w:hAnsi="Arial" w:cs="Arial"/>
          <w:color w:val="000000"/>
          <w:sz w:val="20"/>
          <w:szCs w:val="20"/>
          <w:lang w:val="en-GB" w:eastAsia="en-ZA"/>
        </w:rPr>
        <w:t xml:space="preserve"> you must be mindful of certain general principles of interpretation. These legal principles are dealt with in </w:t>
      </w:r>
      <w:r w:rsidR="00970013" w:rsidRPr="00093488">
        <w:rPr>
          <w:rFonts w:ascii="Arial" w:eastAsia="Times New Roman" w:hAnsi="Arial" w:cs="Arial"/>
          <w:color w:val="000000"/>
          <w:sz w:val="20"/>
          <w:szCs w:val="20"/>
          <w:lang w:val="en-GB" w:eastAsia="en-ZA"/>
        </w:rPr>
        <w:t xml:space="preserve">the course </w:t>
      </w:r>
      <w:r w:rsidRPr="00093488">
        <w:rPr>
          <w:rFonts w:ascii="Arial" w:eastAsia="Times New Roman" w:hAnsi="Arial" w:cs="Arial"/>
          <w:color w:val="000000"/>
          <w:sz w:val="20"/>
          <w:szCs w:val="20"/>
          <w:lang w:val="en-GB" w:eastAsia="en-ZA"/>
        </w:rPr>
        <w:t xml:space="preserve">titled ‘Interpretation of Statutes’. </w:t>
      </w:r>
    </w:p>
    <w:p w:rsidR="00076164" w:rsidRPr="00093488" w:rsidRDefault="00076164" w:rsidP="00463BD1">
      <w:pPr>
        <w:tabs>
          <w:tab w:val="left" w:pos="900"/>
        </w:tabs>
        <w:spacing w:after="120" w:line="360" w:lineRule="auto"/>
        <w:jc w:val="both"/>
        <w:rPr>
          <w:rFonts w:ascii="Arial" w:eastAsia="Times New Roman" w:hAnsi="Arial" w:cs="Arial"/>
          <w:color w:val="000000"/>
          <w:sz w:val="20"/>
          <w:szCs w:val="20"/>
          <w:lang w:val="en-GB" w:eastAsia="en-ZA"/>
        </w:rPr>
      </w:pPr>
      <w:r w:rsidRPr="00093488">
        <w:rPr>
          <w:rFonts w:ascii="Arial" w:eastAsia="Times New Roman" w:hAnsi="Arial" w:cs="Arial"/>
          <w:color w:val="000000"/>
          <w:sz w:val="20"/>
          <w:szCs w:val="20"/>
          <w:lang w:val="en-GB" w:eastAsia="en-ZA"/>
        </w:rPr>
        <w:t xml:space="preserve">The second argument seeks to establish why the application of this legal principle to the facts yields a certain conclusion. Using your interpretation of the applicable legal principles to motivate how a certain legal conflict should be resolved is called </w:t>
      </w:r>
      <w:r w:rsidRPr="00093488">
        <w:rPr>
          <w:rFonts w:ascii="Arial" w:eastAsia="Times New Roman" w:hAnsi="Arial" w:cs="Arial"/>
          <w:b/>
          <w:color w:val="000000"/>
          <w:sz w:val="20"/>
          <w:szCs w:val="20"/>
          <w:lang w:val="en-GB" w:eastAsia="en-ZA"/>
        </w:rPr>
        <w:t xml:space="preserve">APPLICATION. </w:t>
      </w:r>
      <w:r w:rsidRPr="00093488">
        <w:rPr>
          <w:rFonts w:ascii="Arial" w:eastAsia="Times New Roman" w:hAnsi="Arial" w:cs="Arial"/>
          <w:color w:val="000000"/>
          <w:sz w:val="20"/>
          <w:szCs w:val="20"/>
          <w:lang w:val="en-GB" w:eastAsia="en-ZA"/>
        </w:rPr>
        <w:t xml:space="preserve">In other words, your conclusion as to the appropriate interpretation of the legal principle becomes a premise in the argument explaining its application to the facts. This involves aligning the facts of the case with the elements present in the specific interpretation that you have established. Omitting either of these stages </w:t>
      </w:r>
      <w:r w:rsidRPr="00093488">
        <w:rPr>
          <w:rFonts w:ascii="Arial" w:eastAsia="Times New Roman" w:hAnsi="Arial" w:cs="Arial"/>
          <w:b/>
          <w:color w:val="000000"/>
          <w:sz w:val="20"/>
          <w:szCs w:val="20"/>
          <w:lang w:val="en-GB" w:eastAsia="en-ZA"/>
        </w:rPr>
        <w:t xml:space="preserve">will </w:t>
      </w:r>
      <w:r w:rsidRPr="00093488">
        <w:rPr>
          <w:rFonts w:ascii="Arial" w:eastAsia="Times New Roman" w:hAnsi="Arial" w:cs="Arial"/>
          <w:color w:val="000000"/>
          <w:sz w:val="20"/>
          <w:szCs w:val="20"/>
          <w:lang w:val="en-GB" w:eastAsia="en-ZA"/>
        </w:rPr>
        <w:t xml:space="preserve">result in your so-called ‘conclusion’ being arbitrary. More specifically, it will not </w:t>
      </w:r>
      <w:r w:rsidRPr="00093488">
        <w:rPr>
          <w:rFonts w:ascii="Arial" w:eastAsia="Times New Roman" w:hAnsi="Arial" w:cs="Arial"/>
          <w:i/>
          <w:color w:val="000000"/>
          <w:sz w:val="20"/>
          <w:szCs w:val="20"/>
          <w:lang w:val="en-GB" w:eastAsia="en-ZA"/>
        </w:rPr>
        <w:t>be</w:t>
      </w:r>
      <w:r w:rsidRPr="00093488">
        <w:rPr>
          <w:rFonts w:ascii="Arial" w:eastAsia="Times New Roman" w:hAnsi="Arial" w:cs="Arial"/>
          <w:color w:val="000000"/>
          <w:sz w:val="20"/>
          <w:szCs w:val="20"/>
          <w:lang w:val="en-GB" w:eastAsia="en-ZA"/>
        </w:rPr>
        <w:t xml:space="preserve"> a conclusion at all. </w:t>
      </w:r>
    </w:p>
    <w:tbl>
      <w:tblPr>
        <w:tblStyle w:val="TableGrid"/>
        <w:tblW w:w="0" w:type="auto"/>
        <w:tblLook w:val="04A0" w:firstRow="1" w:lastRow="0" w:firstColumn="1" w:lastColumn="0" w:noHBand="0" w:noVBand="1"/>
      </w:tblPr>
      <w:tblGrid>
        <w:gridCol w:w="9242"/>
      </w:tblGrid>
      <w:tr w:rsidR="00986DD4" w:rsidRPr="00093488" w:rsidTr="00986DD4">
        <w:tc>
          <w:tcPr>
            <w:tcW w:w="9242" w:type="dxa"/>
          </w:tcPr>
          <w:p w:rsidR="00986DD4" w:rsidRPr="00093488" w:rsidRDefault="00986DD4" w:rsidP="00463BD1">
            <w:pPr>
              <w:spacing w:after="120" w:line="360" w:lineRule="auto"/>
              <w:jc w:val="both"/>
              <w:rPr>
                <w:rFonts w:ascii="Arial" w:hAnsi="Arial" w:cs="Arial"/>
                <w:b/>
                <w:sz w:val="20"/>
                <w:szCs w:val="20"/>
                <w:lang w:val="en-GB"/>
              </w:rPr>
            </w:pPr>
            <w:r w:rsidRPr="00093488">
              <w:rPr>
                <w:rFonts w:ascii="Arial" w:hAnsi="Arial" w:cs="Arial"/>
                <w:b/>
                <w:sz w:val="20"/>
                <w:szCs w:val="20"/>
                <w:u w:val="single"/>
                <w:lang w:val="en-GB"/>
              </w:rPr>
              <w:t>RECAP</w:t>
            </w:r>
            <w:r w:rsidRPr="00093488">
              <w:rPr>
                <w:rFonts w:ascii="Arial" w:hAnsi="Arial" w:cs="Arial"/>
                <w:b/>
                <w:sz w:val="20"/>
                <w:szCs w:val="20"/>
                <w:lang w:val="en-GB"/>
              </w:rPr>
              <w:t>: PRINCIPLES OF ARGUMENTATION</w:t>
            </w:r>
          </w:p>
          <w:p w:rsidR="00986DD4" w:rsidRPr="00093488" w:rsidRDefault="00986DD4" w:rsidP="00463BD1">
            <w:pPr>
              <w:pStyle w:val="ListParagraph"/>
              <w:numPr>
                <w:ilvl w:val="0"/>
                <w:numId w:val="3"/>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Omitting a premise logically necessary to your argument will result in the collection of information falling short of the formal requirements of an argument. What you may regard as your ‘conclusion’ will in fact only be a ‘statement’ – that is to say, an unsupported assertion. </w:t>
            </w:r>
          </w:p>
          <w:p w:rsidR="00986DD4" w:rsidRPr="00093488" w:rsidRDefault="00986DD4" w:rsidP="00463BD1">
            <w:pPr>
              <w:pStyle w:val="ListParagraph"/>
              <w:numPr>
                <w:ilvl w:val="0"/>
                <w:numId w:val="3"/>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Thinking about the premises you require to arrive at your conclusion will enable you to identify which areas of your argument need more attention. </w:t>
            </w:r>
            <w:r w:rsidR="00A66A5E" w:rsidRPr="00093488">
              <w:rPr>
                <w:rFonts w:ascii="Arial" w:hAnsi="Arial" w:cs="Arial"/>
                <w:sz w:val="20"/>
                <w:szCs w:val="20"/>
                <w:lang w:val="en-GB"/>
              </w:rPr>
              <w:t xml:space="preserve">For instance, </w:t>
            </w:r>
            <w:r w:rsidR="00A66A5E">
              <w:rPr>
                <w:rFonts w:ascii="Arial" w:hAnsi="Arial" w:cs="Arial"/>
                <w:sz w:val="20"/>
                <w:szCs w:val="20"/>
                <w:lang w:val="en-GB"/>
              </w:rPr>
              <w:t>y</w:t>
            </w:r>
            <w:r w:rsidR="00A66A5E" w:rsidRPr="00093488">
              <w:rPr>
                <w:rFonts w:ascii="Arial" w:hAnsi="Arial" w:cs="Arial"/>
                <w:sz w:val="20"/>
                <w:szCs w:val="20"/>
                <w:lang w:val="en-GB"/>
              </w:rPr>
              <w:t xml:space="preserve">ou </w:t>
            </w:r>
            <w:r w:rsidRPr="00093488">
              <w:rPr>
                <w:rFonts w:ascii="Arial" w:hAnsi="Arial" w:cs="Arial"/>
                <w:sz w:val="20"/>
                <w:szCs w:val="20"/>
                <w:lang w:val="en-GB"/>
              </w:rPr>
              <w:t xml:space="preserve">will be able to spot that a certain premise needs to be elaborated on by means of a separate argument </w:t>
            </w:r>
            <w:r w:rsidR="00A66A5E">
              <w:rPr>
                <w:rFonts w:ascii="Arial" w:hAnsi="Arial" w:cs="Arial"/>
                <w:sz w:val="20"/>
                <w:szCs w:val="20"/>
                <w:lang w:val="en-GB"/>
              </w:rPr>
              <w:t>in which</w:t>
            </w:r>
            <w:r w:rsidR="00A66A5E" w:rsidRPr="00093488">
              <w:rPr>
                <w:rFonts w:ascii="Arial" w:hAnsi="Arial" w:cs="Arial"/>
                <w:sz w:val="20"/>
                <w:szCs w:val="20"/>
                <w:lang w:val="en-GB"/>
              </w:rPr>
              <w:t xml:space="preserve"> </w:t>
            </w:r>
            <w:r w:rsidRPr="00093488">
              <w:rPr>
                <w:rFonts w:ascii="Arial" w:hAnsi="Arial" w:cs="Arial"/>
                <w:sz w:val="20"/>
                <w:szCs w:val="20"/>
                <w:lang w:val="en-GB"/>
              </w:rPr>
              <w:t>it stands as the conclusion.</w:t>
            </w:r>
          </w:p>
          <w:p w:rsidR="00986DD4" w:rsidRPr="00093488" w:rsidRDefault="00986DD4" w:rsidP="00463BD1">
            <w:pPr>
              <w:pStyle w:val="ListParagraph"/>
              <w:numPr>
                <w:ilvl w:val="0"/>
                <w:numId w:val="3"/>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Provide an argument for both your interpretation of the applicable legal principle </w:t>
            </w:r>
            <w:r w:rsidR="00143E57" w:rsidRPr="00093488">
              <w:rPr>
                <w:rFonts w:ascii="Arial" w:hAnsi="Arial" w:cs="Arial"/>
                <w:sz w:val="20"/>
                <w:szCs w:val="20"/>
                <w:lang w:val="en-GB"/>
              </w:rPr>
              <w:t>and</w:t>
            </w:r>
            <w:r w:rsidRPr="00093488">
              <w:rPr>
                <w:rFonts w:ascii="Arial" w:hAnsi="Arial" w:cs="Arial"/>
                <w:sz w:val="20"/>
                <w:szCs w:val="20"/>
                <w:lang w:val="en-GB"/>
              </w:rPr>
              <w:t xml:space="preserve"> the application of that principle to the facts.</w:t>
            </w:r>
          </w:p>
          <w:p w:rsidR="00986DD4" w:rsidRPr="00093488" w:rsidRDefault="00986DD4" w:rsidP="00463BD1">
            <w:pPr>
              <w:pStyle w:val="ListParagraph"/>
              <w:numPr>
                <w:ilvl w:val="0"/>
                <w:numId w:val="3"/>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This takes practi</w:t>
            </w:r>
            <w:r w:rsidR="00143E57" w:rsidRPr="00093488">
              <w:rPr>
                <w:rFonts w:ascii="Arial" w:hAnsi="Arial" w:cs="Arial"/>
                <w:sz w:val="20"/>
                <w:szCs w:val="20"/>
                <w:lang w:val="en-GB"/>
              </w:rPr>
              <w:t>c</w:t>
            </w:r>
            <w:r w:rsidRPr="00093488">
              <w:rPr>
                <w:rFonts w:ascii="Arial" w:hAnsi="Arial" w:cs="Arial"/>
                <w:sz w:val="20"/>
                <w:szCs w:val="20"/>
                <w:lang w:val="en-GB"/>
              </w:rPr>
              <w:t>e. In a sense, your entire legal study – every course, every lecture and every assignment – is aimed at developing an understanding of this skill.</w:t>
            </w:r>
          </w:p>
        </w:tc>
      </w:tr>
    </w:tbl>
    <w:p w:rsidR="00C50C3B" w:rsidRDefault="00C50C3B" w:rsidP="00C50C3B">
      <w:pPr>
        <w:pStyle w:val="ListParagraph"/>
        <w:spacing w:after="120" w:line="360" w:lineRule="auto"/>
        <w:jc w:val="both"/>
        <w:rPr>
          <w:rFonts w:ascii="Arial" w:hAnsi="Arial" w:cs="Arial"/>
          <w:i/>
          <w:sz w:val="20"/>
          <w:szCs w:val="20"/>
          <w:lang w:val="en-GB"/>
        </w:rPr>
      </w:pPr>
    </w:p>
    <w:p w:rsidR="00076164" w:rsidRPr="0061431F" w:rsidRDefault="00076164" w:rsidP="00463BD1">
      <w:pPr>
        <w:pStyle w:val="ListParagraph"/>
        <w:numPr>
          <w:ilvl w:val="0"/>
          <w:numId w:val="9"/>
        </w:numPr>
        <w:spacing w:after="120" w:line="360" w:lineRule="auto"/>
        <w:jc w:val="both"/>
        <w:rPr>
          <w:rFonts w:ascii="Arial" w:hAnsi="Arial" w:cs="Arial"/>
          <w:i/>
          <w:sz w:val="20"/>
          <w:szCs w:val="20"/>
          <w:lang w:val="en-GB"/>
        </w:rPr>
      </w:pPr>
      <w:r w:rsidRPr="0061431F">
        <w:rPr>
          <w:rFonts w:ascii="Arial" w:hAnsi="Arial" w:cs="Arial"/>
          <w:i/>
          <w:sz w:val="20"/>
          <w:szCs w:val="20"/>
          <w:lang w:val="en-GB"/>
        </w:rPr>
        <w:lastRenderedPageBreak/>
        <w:t>Common mistakes</w:t>
      </w:r>
    </w:p>
    <w:p w:rsidR="00076164" w:rsidRPr="00093488" w:rsidRDefault="00A8141C" w:rsidP="00463BD1">
      <w:pPr>
        <w:pStyle w:val="ListParagraph"/>
        <w:numPr>
          <w:ilvl w:val="0"/>
          <w:numId w:val="11"/>
        </w:numPr>
        <w:spacing w:after="120" w:line="360" w:lineRule="auto"/>
        <w:contextualSpacing w:val="0"/>
        <w:jc w:val="both"/>
        <w:rPr>
          <w:rFonts w:ascii="Arial" w:hAnsi="Arial" w:cs="Arial"/>
          <w:sz w:val="20"/>
          <w:szCs w:val="20"/>
          <w:lang w:val="en-GB"/>
        </w:rPr>
      </w:pPr>
      <w:r>
        <w:rPr>
          <w:rFonts w:ascii="Arial" w:hAnsi="Arial" w:cs="Arial"/>
          <w:sz w:val="20"/>
          <w:szCs w:val="20"/>
          <w:lang w:val="en-GB"/>
        </w:rPr>
        <w:t>Applying</w:t>
      </w:r>
      <w:r w:rsidR="00076164" w:rsidRPr="00093488">
        <w:rPr>
          <w:rFonts w:ascii="Arial" w:hAnsi="Arial" w:cs="Arial"/>
          <w:sz w:val="20"/>
          <w:szCs w:val="20"/>
          <w:lang w:val="en-GB"/>
        </w:rPr>
        <w:t xml:space="preserve"> the Constitution </w:t>
      </w:r>
    </w:p>
    <w:p w:rsidR="00076164"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The Bill of Rights is written in exceptionally vague language. The result is that rights such as the right to equality or dignity are open to a wide range of possible interpretations. The point is that </w:t>
      </w:r>
      <w:r w:rsidR="00A66A5E">
        <w:rPr>
          <w:rFonts w:ascii="Arial" w:hAnsi="Arial" w:cs="Arial"/>
          <w:sz w:val="20"/>
          <w:szCs w:val="20"/>
          <w:lang w:val="en-GB"/>
        </w:rPr>
        <w:t xml:space="preserve">a </w:t>
      </w:r>
      <w:r w:rsidRPr="00093488">
        <w:rPr>
          <w:rFonts w:ascii="Arial" w:hAnsi="Arial" w:cs="Arial"/>
          <w:sz w:val="20"/>
          <w:szCs w:val="20"/>
          <w:lang w:val="en-GB"/>
        </w:rPr>
        <w:t xml:space="preserve">constitutional right (or any law for that matter) </w:t>
      </w:r>
      <w:r w:rsidRPr="00093488">
        <w:rPr>
          <w:rFonts w:ascii="Arial" w:hAnsi="Arial" w:cs="Arial"/>
          <w:b/>
          <w:sz w:val="20"/>
          <w:szCs w:val="20"/>
          <w:lang w:val="en-GB"/>
        </w:rPr>
        <w:t>cannot be applied without necessarily arguing the parameters of its provisions</w:t>
      </w:r>
      <w:r w:rsidRPr="00093488">
        <w:rPr>
          <w:rFonts w:ascii="Arial" w:hAnsi="Arial" w:cs="Arial"/>
          <w:sz w:val="20"/>
          <w:szCs w:val="20"/>
          <w:lang w:val="en-GB"/>
        </w:rPr>
        <w:t xml:space="preserve">. One cannot, for instance, rely on the right to equality </w:t>
      </w:r>
      <w:r w:rsidRPr="00093488">
        <w:rPr>
          <w:rFonts w:ascii="Arial" w:hAnsi="Arial" w:cs="Arial"/>
          <w:i/>
          <w:sz w:val="20"/>
          <w:szCs w:val="20"/>
          <w:lang w:val="en-GB"/>
        </w:rPr>
        <w:t xml:space="preserve">as it appears in </w:t>
      </w:r>
      <w:r w:rsidRPr="00093488">
        <w:rPr>
          <w:rFonts w:ascii="Arial" w:hAnsi="Arial" w:cs="Arial"/>
          <w:sz w:val="20"/>
          <w:szCs w:val="20"/>
          <w:lang w:val="en-GB"/>
        </w:rPr>
        <w:t xml:space="preserve">the Constitution. Instead you must argue for </w:t>
      </w:r>
      <w:r w:rsidRPr="00093488">
        <w:rPr>
          <w:rFonts w:ascii="Arial" w:hAnsi="Arial" w:cs="Arial"/>
          <w:b/>
          <w:sz w:val="20"/>
          <w:szCs w:val="20"/>
          <w:lang w:val="en-GB"/>
        </w:rPr>
        <w:t xml:space="preserve">a certain interpretation of </w:t>
      </w:r>
      <w:r w:rsidRPr="00093488">
        <w:rPr>
          <w:rFonts w:ascii="Arial" w:hAnsi="Arial" w:cs="Arial"/>
          <w:sz w:val="20"/>
          <w:szCs w:val="20"/>
          <w:lang w:val="en-GB"/>
        </w:rPr>
        <w:t xml:space="preserve">the right to equality on </w:t>
      </w:r>
      <w:r w:rsidR="00A66A5E">
        <w:rPr>
          <w:rFonts w:ascii="Arial" w:hAnsi="Arial" w:cs="Arial"/>
          <w:sz w:val="20"/>
          <w:szCs w:val="20"/>
          <w:lang w:val="en-GB"/>
        </w:rPr>
        <w:t xml:space="preserve">the basis of </w:t>
      </w:r>
      <w:r w:rsidRPr="00093488">
        <w:rPr>
          <w:rFonts w:ascii="Arial" w:hAnsi="Arial" w:cs="Arial"/>
          <w:sz w:val="20"/>
          <w:szCs w:val="20"/>
          <w:lang w:val="en-GB"/>
        </w:rPr>
        <w:t xml:space="preserve">case law, legislation and, more often than not, the criteria as set out in section 36 (the </w:t>
      </w:r>
      <w:r w:rsidR="00D54C39" w:rsidRPr="00093488">
        <w:rPr>
          <w:rFonts w:ascii="Arial" w:hAnsi="Arial" w:cs="Arial"/>
          <w:sz w:val="20"/>
          <w:szCs w:val="20"/>
          <w:lang w:val="en-GB"/>
        </w:rPr>
        <w:t>“</w:t>
      </w:r>
      <w:r w:rsidRPr="00093488">
        <w:rPr>
          <w:rFonts w:ascii="Arial" w:hAnsi="Arial" w:cs="Arial"/>
          <w:sz w:val="20"/>
          <w:szCs w:val="20"/>
          <w:lang w:val="en-GB"/>
        </w:rPr>
        <w:t>limitation provision</w:t>
      </w:r>
      <w:r w:rsidR="00D54C39" w:rsidRPr="00093488">
        <w:rPr>
          <w:rFonts w:ascii="Arial" w:hAnsi="Arial" w:cs="Arial"/>
          <w:sz w:val="20"/>
          <w:szCs w:val="20"/>
          <w:lang w:val="en-GB"/>
        </w:rPr>
        <w:t>”</w:t>
      </w:r>
      <w:r w:rsidRPr="00093488">
        <w:rPr>
          <w:rFonts w:ascii="Arial" w:hAnsi="Arial" w:cs="Arial"/>
          <w:sz w:val="20"/>
          <w:szCs w:val="20"/>
          <w:lang w:val="en-GB"/>
        </w:rPr>
        <w:t>)</w:t>
      </w:r>
      <w:r w:rsidR="00D54C39" w:rsidRPr="00093488">
        <w:rPr>
          <w:rFonts w:ascii="Arial" w:hAnsi="Arial" w:cs="Arial"/>
          <w:sz w:val="20"/>
          <w:szCs w:val="20"/>
          <w:lang w:val="en-GB"/>
        </w:rPr>
        <w:t xml:space="preserve"> and section 39 (“Interpretation of Bill of Rights”)</w:t>
      </w:r>
      <w:r w:rsidRPr="00093488">
        <w:rPr>
          <w:rFonts w:ascii="Arial" w:hAnsi="Arial" w:cs="Arial"/>
          <w:sz w:val="20"/>
          <w:szCs w:val="20"/>
          <w:lang w:val="en-GB"/>
        </w:rPr>
        <w:t xml:space="preserve">. In other words, you cannot only look to the Constitution to find out what it means. </w:t>
      </w:r>
    </w:p>
    <w:p w:rsidR="00076164" w:rsidRPr="00093488" w:rsidRDefault="00076164" w:rsidP="00463BD1">
      <w:pPr>
        <w:pStyle w:val="ListParagraph"/>
        <w:numPr>
          <w:ilvl w:val="0"/>
          <w:numId w:val="11"/>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Using democracy, fairness and justice to </w:t>
      </w:r>
      <w:r w:rsidRPr="00093488">
        <w:rPr>
          <w:rFonts w:ascii="Arial" w:hAnsi="Arial" w:cs="Arial"/>
          <w:i/>
          <w:sz w:val="20"/>
          <w:szCs w:val="20"/>
          <w:lang w:val="en-GB"/>
        </w:rPr>
        <w:t xml:space="preserve">support </w:t>
      </w:r>
      <w:r w:rsidRPr="00093488">
        <w:rPr>
          <w:rFonts w:ascii="Arial" w:hAnsi="Arial" w:cs="Arial"/>
          <w:sz w:val="20"/>
          <w:szCs w:val="20"/>
          <w:lang w:val="en-GB"/>
        </w:rPr>
        <w:t>a conclusion</w:t>
      </w:r>
    </w:p>
    <w:p w:rsidR="002367F0" w:rsidRPr="002367F0" w:rsidRDefault="00076164" w:rsidP="00463BD1">
      <w:pPr>
        <w:spacing w:after="120" w:line="360" w:lineRule="auto"/>
        <w:jc w:val="both"/>
        <w:rPr>
          <w:rFonts w:ascii="Arial" w:hAnsi="Arial" w:cs="Arial"/>
          <w:sz w:val="20"/>
          <w:szCs w:val="20"/>
          <w:lang w:val="en-GB"/>
        </w:rPr>
      </w:pPr>
      <w:r w:rsidRPr="002367F0">
        <w:rPr>
          <w:rFonts w:ascii="Arial" w:hAnsi="Arial" w:cs="Arial"/>
          <w:sz w:val="20"/>
          <w:szCs w:val="20"/>
          <w:lang w:val="en-GB"/>
        </w:rPr>
        <w:t xml:space="preserve">It is meaningless to use </w:t>
      </w:r>
      <w:r w:rsidR="00445F70" w:rsidRPr="002367F0">
        <w:rPr>
          <w:rFonts w:ascii="Arial" w:hAnsi="Arial" w:cs="Arial"/>
          <w:sz w:val="20"/>
          <w:szCs w:val="20"/>
          <w:lang w:val="en-GB"/>
        </w:rPr>
        <w:t>‘</w:t>
      </w:r>
      <w:r w:rsidRPr="002367F0">
        <w:rPr>
          <w:rFonts w:ascii="Arial" w:hAnsi="Arial" w:cs="Arial"/>
          <w:sz w:val="20"/>
          <w:szCs w:val="20"/>
          <w:lang w:val="en-GB"/>
        </w:rPr>
        <w:t>democracy</w:t>
      </w:r>
      <w:r w:rsidR="00445F70" w:rsidRPr="002367F0">
        <w:rPr>
          <w:rFonts w:ascii="Arial" w:hAnsi="Arial" w:cs="Arial"/>
          <w:sz w:val="20"/>
          <w:szCs w:val="20"/>
          <w:lang w:val="en-GB"/>
        </w:rPr>
        <w:t>’</w:t>
      </w:r>
      <w:r w:rsidRPr="002367F0">
        <w:rPr>
          <w:rFonts w:ascii="Arial" w:hAnsi="Arial" w:cs="Arial"/>
          <w:sz w:val="20"/>
          <w:szCs w:val="20"/>
          <w:lang w:val="en-GB"/>
        </w:rPr>
        <w:t xml:space="preserve">, </w:t>
      </w:r>
      <w:r w:rsidR="00445F70" w:rsidRPr="002367F0">
        <w:rPr>
          <w:rFonts w:ascii="Arial" w:hAnsi="Arial" w:cs="Arial"/>
          <w:sz w:val="20"/>
          <w:szCs w:val="20"/>
          <w:lang w:val="en-GB"/>
        </w:rPr>
        <w:t>‘</w:t>
      </w:r>
      <w:r w:rsidRPr="002367F0">
        <w:rPr>
          <w:rFonts w:ascii="Arial" w:hAnsi="Arial" w:cs="Arial"/>
          <w:sz w:val="20"/>
          <w:szCs w:val="20"/>
          <w:lang w:val="en-GB"/>
        </w:rPr>
        <w:t>fairness</w:t>
      </w:r>
      <w:r w:rsidR="00445F70" w:rsidRPr="002367F0">
        <w:rPr>
          <w:rFonts w:ascii="Arial" w:hAnsi="Arial" w:cs="Arial"/>
          <w:sz w:val="20"/>
          <w:szCs w:val="20"/>
          <w:lang w:val="en-GB"/>
        </w:rPr>
        <w:t>’</w:t>
      </w:r>
      <w:r w:rsidRPr="002367F0">
        <w:rPr>
          <w:rFonts w:ascii="Arial" w:hAnsi="Arial" w:cs="Arial"/>
          <w:sz w:val="20"/>
          <w:szCs w:val="20"/>
          <w:lang w:val="en-GB"/>
        </w:rPr>
        <w:t xml:space="preserve"> or </w:t>
      </w:r>
      <w:r w:rsidR="00445F70" w:rsidRPr="002367F0">
        <w:rPr>
          <w:rFonts w:ascii="Arial" w:hAnsi="Arial" w:cs="Arial"/>
          <w:sz w:val="20"/>
          <w:szCs w:val="20"/>
          <w:lang w:val="en-GB"/>
        </w:rPr>
        <w:t>‘</w:t>
      </w:r>
      <w:r w:rsidRPr="002367F0">
        <w:rPr>
          <w:rFonts w:ascii="Arial" w:hAnsi="Arial" w:cs="Arial"/>
          <w:sz w:val="20"/>
          <w:szCs w:val="20"/>
          <w:lang w:val="en-GB"/>
        </w:rPr>
        <w:t>justice</w:t>
      </w:r>
      <w:r w:rsidR="00445F70" w:rsidRPr="002367F0">
        <w:rPr>
          <w:rFonts w:ascii="Arial" w:hAnsi="Arial" w:cs="Arial"/>
          <w:sz w:val="20"/>
          <w:szCs w:val="20"/>
          <w:lang w:val="en-GB"/>
        </w:rPr>
        <w:t>’</w:t>
      </w:r>
      <w:r w:rsidRPr="002367F0">
        <w:rPr>
          <w:rFonts w:ascii="Arial" w:hAnsi="Arial" w:cs="Arial"/>
          <w:sz w:val="20"/>
          <w:szCs w:val="20"/>
          <w:lang w:val="en-GB"/>
        </w:rPr>
        <w:t xml:space="preserve"> as a premise to </w:t>
      </w:r>
      <w:r w:rsidRPr="009712F9">
        <w:rPr>
          <w:rFonts w:ascii="Arial" w:hAnsi="Arial" w:cs="Arial"/>
          <w:sz w:val="20"/>
          <w:szCs w:val="20"/>
          <w:lang w:val="en-GB"/>
        </w:rPr>
        <w:t xml:space="preserve">support </w:t>
      </w:r>
      <w:r w:rsidRPr="002367F0">
        <w:rPr>
          <w:rFonts w:ascii="Arial" w:hAnsi="Arial" w:cs="Arial"/>
          <w:sz w:val="20"/>
          <w:szCs w:val="20"/>
          <w:lang w:val="en-GB"/>
        </w:rPr>
        <w:t xml:space="preserve">a certain conclusion. This is because these terms </w:t>
      </w:r>
      <w:r w:rsidRPr="002367F0">
        <w:rPr>
          <w:rFonts w:ascii="Arial" w:hAnsi="Arial" w:cs="Arial"/>
          <w:i/>
          <w:sz w:val="20"/>
          <w:szCs w:val="20"/>
          <w:lang w:val="en-GB"/>
        </w:rPr>
        <w:t xml:space="preserve">are </w:t>
      </w:r>
      <w:r w:rsidRPr="002367F0">
        <w:rPr>
          <w:rFonts w:ascii="Arial" w:hAnsi="Arial" w:cs="Arial"/>
          <w:sz w:val="20"/>
          <w:szCs w:val="20"/>
          <w:lang w:val="en-GB"/>
        </w:rPr>
        <w:t xml:space="preserve">necessarily conclusions themselves, rather than verifiable premises. In other words, you cannot argue that your interpretation of legislation should be followed </w:t>
      </w:r>
      <w:r w:rsidRPr="002367F0">
        <w:rPr>
          <w:rFonts w:ascii="Arial" w:hAnsi="Arial" w:cs="Arial"/>
          <w:i/>
          <w:sz w:val="20"/>
          <w:szCs w:val="20"/>
          <w:lang w:val="en-GB"/>
        </w:rPr>
        <w:t xml:space="preserve">because </w:t>
      </w:r>
      <w:r w:rsidRPr="002367F0">
        <w:rPr>
          <w:rFonts w:ascii="Arial" w:hAnsi="Arial" w:cs="Arial"/>
          <w:sz w:val="20"/>
          <w:szCs w:val="20"/>
          <w:lang w:val="en-GB"/>
        </w:rPr>
        <w:t xml:space="preserve">it would be the most democratic, the </w:t>
      </w:r>
      <w:r w:rsidR="00445F70" w:rsidRPr="002367F0">
        <w:rPr>
          <w:rFonts w:ascii="Arial" w:hAnsi="Arial" w:cs="Arial"/>
          <w:sz w:val="20"/>
          <w:szCs w:val="20"/>
          <w:lang w:val="en-GB"/>
        </w:rPr>
        <w:t>fairest</w:t>
      </w:r>
      <w:r w:rsidRPr="002367F0">
        <w:rPr>
          <w:rFonts w:ascii="Arial" w:hAnsi="Arial" w:cs="Arial"/>
          <w:sz w:val="20"/>
          <w:szCs w:val="20"/>
          <w:lang w:val="en-GB"/>
        </w:rPr>
        <w:t xml:space="preserve"> or the most just interpretation. This is not only because these terms are vague. It is </w:t>
      </w:r>
      <w:r w:rsidR="00970013" w:rsidRPr="002367F0">
        <w:rPr>
          <w:rFonts w:ascii="Arial" w:hAnsi="Arial" w:cs="Arial"/>
          <w:sz w:val="20"/>
          <w:szCs w:val="20"/>
          <w:lang w:val="en-GB"/>
        </w:rPr>
        <w:t>also</w:t>
      </w:r>
      <w:r w:rsidRPr="002367F0">
        <w:rPr>
          <w:rFonts w:ascii="Arial" w:hAnsi="Arial" w:cs="Arial"/>
          <w:sz w:val="20"/>
          <w:szCs w:val="20"/>
          <w:lang w:val="en-GB"/>
        </w:rPr>
        <w:t xml:space="preserve"> because the courts are already necessarily tasked with considering democratic ideals and justice when interpreting any legal precedent. It is unlikely that reminding the court that it has the duty to consider justice or fairness or democracy will assist your argument in any way.</w:t>
      </w:r>
      <w:r w:rsidR="002367F0" w:rsidRPr="002367F0">
        <w:rPr>
          <w:rFonts w:ascii="Arial" w:hAnsi="Arial" w:cs="Arial"/>
          <w:sz w:val="20"/>
          <w:szCs w:val="20"/>
          <w:lang w:val="en-GB"/>
        </w:rPr>
        <w:t xml:space="preserve"> </w:t>
      </w:r>
    </w:p>
    <w:p w:rsidR="00076164" w:rsidRPr="00093488" w:rsidRDefault="00076164" w:rsidP="00463BD1">
      <w:pPr>
        <w:pStyle w:val="ListParagraph"/>
        <w:numPr>
          <w:ilvl w:val="0"/>
          <w:numId w:val="11"/>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Not answering the question   </w:t>
      </w:r>
    </w:p>
    <w:p w:rsidR="00076164"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It is not enough to submit </w:t>
      </w:r>
      <w:r w:rsidR="00445F70" w:rsidRPr="00093488">
        <w:rPr>
          <w:rFonts w:ascii="Arial" w:hAnsi="Arial" w:cs="Arial"/>
          <w:sz w:val="20"/>
          <w:szCs w:val="20"/>
          <w:lang w:val="en-GB"/>
        </w:rPr>
        <w:t>your paper if it only</w:t>
      </w:r>
      <w:r w:rsidRPr="00093488">
        <w:rPr>
          <w:rFonts w:ascii="Arial" w:hAnsi="Arial" w:cs="Arial"/>
          <w:sz w:val="20"/>
          <w:szCs w:val="20"/>
          <w:lang w:val="en-GB"/>
        </w:rPr>
        <w:t xml:space="preserve"> contains a conclusion successfully supported by premises. </w:t>
      </w:r>
      <w:r w:rsidRPr="00093488">
        <w:rPr>
          <w:rFonts w:ascii="Arial" w:hAnsi="Arial" w:cs="Arial"/>
          <w:b/>
          <w:sz w:val="20"/>
          <w:szCs w:val="20"/>
          <w:lang w:val="en-GB"/>
        </w:rPr>
        <w:t>You must answer the question put to you</w:t>
      </w:r>
      <w:r w:rsidR="00445F70" w:rsidRPr="00093488">
        <w:rPr>
          <w:rFonts w:ascii="Arial" w:hAnsi="Arial" w:cs="Arial"/>
          <w:b/>
          <w:sz w:val="20"/>
          <w:szCs w:val="20"/>
          <w:lang w:val="en-GB"/>
        </w:rPr>
        <w:t xml:space="preserve"> in the assignment</w:t>
      </w:r>
      <w:r w:rsidRPr="00093488">
        <w:rPr>
          <w:rFonts w:ascii="Arial" w:hAnsi="Arial" w:cs="Arial"/>
          <w:sz w:val="20"/>
          <w:szCs w:val="20"/>
          <w:lang w:val="en-GB"/>
        </w:rPr>
        <w:t>. Do not needlessly discuss issues (however interesting they may appear) that are not rel</w:t>
      </w:r>
      <w:r w:rsidR="00455FD8">
        <w:rPr>
          <w:rFonts w:ascii="Arial" w:hAnsi="Arial" w:cs="Arial"/>
          <w:sz w:val="20"/>
          <w:szCs w:val="20"/>
          <w:lang w:val="en-GB"/>
        </w:rPr>
        <w:t>evant</w:t>
      </w:r>
      <w:r w:rsidRPr="00093488">
        <w:rPr>
          <w:rFonts w:ascii="Arial" w:hAnsi="Arial" w:cs="Arial"/>
          <w:sz w:val="20"/>
          <w:szCs w:val="20"/>
          <w:lang w:val="en-GB"/>
        </w:rPr>
        <w:t xml:space="preserve"> to your topic. If you discover an interesting issue </w:t>
      </w:r>
      <w:r w:rsidR="00E91F1A">
        <w:rPr>
          <w:rFonts w:ascii="Arial" w:hAnsi="Arial" w:cs="Arial"/>
          <w:sz w:val="20"/>
          <w:szCs w:val="20"/>
          <w:lang w:val="en-GB"/>
        </w:rPr>
        <w:t>that</w:t>
      </w:r>
      <w:r w:rsidR="00E91F1A" w:rsidRPr="00093488">
        <w:rPr>
          <w:rFonts w:ascii="Arial" w:hAnsi="Arial" w:cs="Arial"/>
          <w:sz w:val="20"/>
          <w:szCs w:val="20"/>
          <w:lang w:val="en-GB"/>
        </w:rPr>
        <w:t xml:space="preserve"> </w:t>
      </w:r>
      <w:r w:rsidRPr="00093488">
        <w:rPr>
          <w:rFonts w:ascii="Arial" w:hAnsi="Arial" w:cs="Arial"/>
          <w:sz w:val="20"/>
          <w:szCs w:val="20"/>
          <w:lang w:val="en-GB"/>
        </w:rPr>
        <w:t>falls outside the ambit of your topic, consider writing a separate article</w:t>
      </w:r>
      <w:r w:rsidR="00445F70" w:rsidRPr="00093488">
        <w:rPr>
          <w:rFonts w:ascii="Arial" w:hAnsi="Arial" w:cs="Arial"/>
          <w:sz w:val="20"/>
          <w:szCs w:val="20"/>
          <w:lang w:val="en-GB"/>
        </w:rPr>
        <w:t xml:space="preserve"> on the issue</w:t>
      </w:r>
      <w:r w:rsidRPr="00093488">
        <w:rPr>
          <w:rFonts w:ascii="Arial" w:hAnsi="Arial" w:cs="Arial"/>
          <w:sz w:val="20"/>
          <w:szCs w:val="20"/>
          <w:lang w:val="en-GB"/>
        </w:rPr>
        <w:t xml:space="preserve">. </w:t>
      </w:r>
    </w:p>
    <w:p w:rsidR="00076164" w:rsidRPr="00093488" w:rsidRDefault="00076164" w:rsidP="00463BD1">
      <w:pPr>
        <w:pStyle w:val="ListParagraph"/>
        <w:numPr>
          <w:ilvl w:val="0"/>
          <w:numId w:val="11"/>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Perpetual agreement</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You do not always have to agree with judges or your lecturers. If, for instance, you come across a passage in a judgment that you believe is ambiguous (and its ambiguity is relevant for the purpose of the assignment), you are encouraged to communicate that observation in your </w:t>
      </w:r>
      <w:r w:rsidR="00B94690" w:rsidRPr="00093488">
        <w:rPr>
          <w:rFonts w:ascii="Arial" w:hAnsi="Arial" w:cs="Arial"/>
          <w:sz w:val="20"/>
          <w:szCs w:val="20"/>
          <w:lang w:val="en-GB"/>
        </w:rPr>
        <w:t>paper</w:t>
      </w:r>
      <w:r w:rsidRPr="00093488">
        <w:rPr>
          <w:rFonts w:ascii="Arial" w:hAnsi="Arial" w:cs="Arial"/>
          <w:sz w:val="20"/>
          <w:szCs w:val="20"/>
          <w:lang w:val="en-GB"/>
        </w:rPr>
        <w:t xml:space="preserve">. Be aware that </w:t>
      </w:r>
      <w:r w:rsidR="001D5674">
        <w:rPr>
          <w:rFonts w:ascii="Arial" w:hAnsi="Arial" w:cs="Arial"/>
          <w:sz w:val="20"/>
          <w:szCs w:val="20"/>
          <w:lang w:val="en-GB"/>
        </w:rPr>
        <w:t>some</w:t>
      </w:r>
      <w:r w:rsidR="001D5674" w:rsidRPr="00093488">
        <w:rPr>
          <w:rFonts w:ascii="Arial" w:hAnsi="Arial" w:cs="Arial"/>
          <w:sz w:val="20"/>
          <w:szCs w:val="20"/>
          <w:lang w:val="en-GB"/>
        </w:rPr>
        <w:t xml:space="preserve"> </w:t>
      </w:r>
      <w:r w:rsidRPr="00093488">
        <w:rPr>
          <w:rFonts w:ascii="Arial" w:hAnsi="Arial" w:cs="Arial"/>
          <w:sz w:val="20"/>
          <w:szCs w:val="20"/>
          <w:lang w:val="en-GB"/>
        </w:rPr>
        <w:t xml:space="preserve">judges </w:t>
      </w:r>
      <w:r w:rsidR="001D5674">
        <w:rPr>
          <w:rFonts w:ascii="Arial" w:hAnsi="Arial" w:cs="Arial"/>
          <w:sz w:val="20"/>
          <w:szCs w:val="20"/>
          <w:lang w:val="en-GB"/>
        </w:rPr>
        <w:t xml:space="preserve">and academics </w:t>
      </w:r>
      <w:r w:rsidRPr="00093488">
        <w:rPr>
          <w:rFonts w:ascii="Arial" w:hAnsi="Arial" w:cs="Arial"/>
          <w:sz w:val="20"/>
          <w:szCs w:val="20"/>
          <w:lang w:val="en-GB"/>
        </w:rPr>
        <w:t>do not write well. Instead of submitting to their reasoning or imitating their style – regarding it as some sort of template – focus on being accurate. Before criticising, however, you must be sure that you have made a thorough effort to consider all the possible interpretations and implications.</w:t>
      </w:r>
    </w:p>
    <w:p w:rsidR="00076164" w:rsidRDefault="00076164" w:rsidP="00463BD1">
      <w:pPr>
        <w:pStyle w:val="ListParagraph"/>
        <w:numPr>
          <w:ilvl w:val="0"/>
          <w:numId w:val="11"/>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Generalising the issue</w:t>
      </w:r>
    </w:p>
    <w:p w:rsidR="002367F0" w:rsidRPr="002367F0" w:rsidRDefault="002367F0" w:rsidP="00463BD1">
      <w:pPr>
        <w:spacing w:after="120" w:line="360" w:lineRule="auto"/>
        <w:jc w:val="both"/>
        <w:rPr>
          <w:rFonts w:ascii="Arial" w:hAnsi="Arial" w:cs="Arial"/>
          <w:sz w:val="20"/>
          <w:szCs w:val="20"/>
          <w:lang w:val="en-GB"/>
        </w:rPr>
      </w:pPr>
      <w:r w:rsidRPr="002367F0">
        <w:rPr>
          <w:rFonts w:ascii="Arial" w:hAnsi="Arial" w:cs="Arial"/>
          <w:sz w:val="20"/>
          <w:szCs w:val="20"/>
          <w:lang w:val="en-GB"/>
        </w:rPr>
        <w:t xml:space="preserve">Being specific also means describing the ambit of your topic as precisely as possible. If, for instance, your topic is about liability without fault (as a form of delictual liability), it may be inappropriate to simply refer to it as a more general issue of delictual liability. A failure to be specific can lead to </w:t>
      </w:r>
      <w:r w:rsidRPr="002367F0">
        <w:rPr>
          <w:rFonts w:ascii="Arial" w:hAnsi="Arial" w:cs="Arial"/>
          <w:sz w:val="20"/>
          <w:szCs w:val="20"/>
          <w:lang w:val="en-GB"/>
        </w:rPr>
        <w:lastRenderedPageBreak/>
        <w:t xml:space="preserve">misappropriating legal precedent. You may be unknowingly implying that </w:t>
      </w:r>
      <w:r w:rsidRPr="002367F0">
        <w:rPr>
          <w:rFonts w:ascii="Arial" w:hAnsi="Arial" w:cs="Arial"/>
          <w:i/>
          <w:sz w:val="20"/>
          <w:szCs w:val="20"/>
          <w:lang w:val="en-GB"/>
        </w:rPr>
        <w:t>all</w:t>
      </w:r>
      <w:r w:rsidRPr="002367F0">
        <w:rPr>
          <w:rFonts w:ascii="Arial" w:hAnsi="Arial" w:cs="Arial"/>
          <w:sz w:val="20"/>
          <w:szCs w:val="20"/>
          <w:lang w:val="en-GB"/>
        </w:rPr>
        <w:t xml:space="preserve"> issues relating to delictual liability are subject to the same considerations. In the law of </w:t>
      </w:r>
      <w:proofErr w:type="spellStart"/>
      <w:r w:rsidRPr="002367F0">
        <w:rPr>
          <w:rFonts w:ascii="Arial" w:hAnsi="Arial" w:cs="Arial"/>
          <w:sz w:val="20"/>
          <w:szCs w:val="20"/>
          <w:lang w:val="en-GB"/>
        </w:rPr>
        <w:t>delict</w:t>
      </w:r>
      <w:proofErr w:type="spellEnd"/>
      <w:r w:rsidRPr="002367F0">
        <w:rPr>
          <w:rFonts w:ascii="Arial" w:hAnsi="Arial" w:cs="Arial"/>
          <w:sz w:val="20"/>
          <w:szCs w:val="20"/>
          <w:lang w:val="en-GB"/>
        </w:rPr>
        <w:t>, however, a distinction is made between liability without fault and fault-based liability (both are forms of delictual liability but they are founded on different bases and have different requirements). Be aware of what you are implying.</w:t>
      </w:r>
    </w:p>
    <w:p w:rsidR="002367F0" w:rsidRPr="002367F0" w:rsidRDefault="002367F0" w:rsidP="00463BD1">
      <w:pPr>
        <w:pStyle w:val="ListParagraph"/>
        <w:numPr>
          <w:ilvl w:val="0"/>
          <w:numId w:val="11"/>
        </w:numPr>
        <w:spacing w:after="120" w:line="360" w:lineRule="auto"/>
        <w:jc w:val="both"/>
        <w:rPr>
          <w:rFonts w:ascii="Arial" w:hAnsi="Arial" w:cs="Arial"/>
          <w:sz w:val="20"/>
          <w:szCs w:val="20"/>
          <w:lang w:val="en-GB"/>
        </w:rPr>
      </w:pPr>
      <w:r w:rsidRPr="002367F0">
        <w:rPr>
          <w:rFonts w:ascii="Arial" w:hAnsi="Arial" w:cs="Arial"/>
          <w:sz w:val="20"/>
          <w:szCs w:val="20"/>
          <w:lang w:val="en-GB"/>
        </w:rPr>
        <w:t xml:space="preserve">Reluctance to get assistance </w:t>
      </w:r>
    </w:p>
    <w:p w:rsidR="00902E3F"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Your lecturers are available to discuss </w:t>
      </w:r>
      <w:r w:rsidR="00970013" w:rsidRPr="00093488">
        <w:rPr>
          <w:rFonts w:ascii="Arial" w:hAnsi="Arial" w:cs="Arial"/>
          <w:sz w:val="20"/>
          <w:szCs w:val="20"/>
          <w:lang w:val="en-GB"/>
        </w:rPr>
        <w:t xml:space="preserve">with you </w:t>
      </w:r>
      <w:r w:rsidRPr="00093488">
        <w:rPr>
          <w:rFonts w:ascii="Arial" w:hAnsi="Arial" w:cs="Arial"/>
          <w:sz w:val="20"/>
          <w:szCs w:val="20"/>
          <w:lang w:val="en-GB"/>
        </w:rPr>
        <w:t xml:space="preserve">those legal issues that you – after you have </w:t>
      </w:r>
      <w:r w:rsidR="009D57A7">
        <w:rPr>
          <w:rFonts w:ascii="Arial" w:hAnsi="Arial" w:cs="Arial"/>
          <w:sz w:val="20"/>
          <w:szCs w:val="20"/>
          <w:lang w:val="en-GB"/>
        </w:rPr>
        <w:t>reviewed</w:t>
      </w:r>
      <w:r w:rsidRPr="00093488">
        <w:rPr>
          <w:rFonts w:ascii="Arial" w:hAnsi="Arial" w:cs="Arial"/>
          <w:sz w:val="20"/>
          <w:szCs w:val="20"/>
          <w:lang w:val="en-GB"/>
        </w:rPr>
        <w:t xml:space="preserve"> your class notes or textbook – do not understand. The </w:t>
      </w:r>
      <w:r w:rsidR="00EB56BA" w:rsidRPr="00093488">
        <w:rPr>
          <w:rFonts w:ascii="Arial" w:hAnsi="Arial" w:cs="Arial"/>
          <w:sz w:val="20"/>
          <w:szCs w:val="20"/>
          <w:lang w:val="en-GB"/>
        </w:rPr>
        <w:t>writing consultants</w:t>
      </w:r>
      <w:r w:rsidRPr="00093488">
        <w:rPr>
          <w:rFonts w:ascii="Arial" w:hAnsi="Arial" w:cs="Arial"/>
          <w:sz w:val="20"/>
          <w:szCs w:val="20"/>
          <w:lang w:val="en-GB"/>
        </w:rPr>
        <w:t xml:space="preserve"> are available to assist you in structuring and refining your assignments. Please keep in mind that the assistance that your lecturers or the </w:t>
      </w:r>
      <w:r w:rsidR="00970013" w:rsidRPr="00093488">
        <w:rPr>
          <w:rFonts w:ascii="Arial" w:hAnsi="Arial" w:cs="Arial"/>
          <w:sz w:val="20"/>
          <w:szCs w:val="20"/>
          <w:lang w:val="en-GB"/>
        </w:rPr>
        <w:t>w</w:t>
      </w:r>
      <w:r w:rsidR="00EB56BA" w:rsidRPr="00093488">
        <w:rPr>
          <w:rFonts w:ascii="Arial" w:hAnsi="Arial" w:cs="Arial"/>
          <w:sz w:val="20"/>
          <w:szCs w:val="20"/>
          <w:lang w:val="en-GB"/>
        </w:rPr>
        <w:t>riting consultants</w:t>
      </w:r>
      <w:r w:rsidRPr="00093488">
        <w:rPr>
          <w:rFonts w:ascii="Arial" w:hAnsi="Arial" w:cs="Arial"/>
          <w:sz w:val="20"/>
          <w:szCs w:val="20"/>
          <w:lang w:val="en-GB"/>
        </w:rPr>
        <w:t xml:space="preserve"> can give you will be limited by the extent to which you fail to prepare sufficiently before meeting with them. </w:t>
      </w:r>
    </w:p>
    <w:p w:rsidR="00D259DE" w:rsidRPr="00A8141C" w:rsidRDefault="00076164" w:rsidP="00463BD1">
      <w:pPr>
        <w:pStyle w:val="Heading3"/>
        <w:numPr>
          <w:ilvl w:val="0"/>
          <w:numId w:val="8"/>
        </w:numPr>
        <w:spacing w:after="120" w:line="360" w:lineRule="auto"/>
      </w:pPr>
      <w:bookmarkStart w:id="12" w:name="_Toc378323152"/>
      <w:r w:rsidRPr="00093488">
        <w:t>The introduction</w:t>
      </w:r>
      <w:bookmarkEnd w:id="12"/>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The primary purpose of an introduction is not to summarise the content of your paper. The purpose of an introduction is simply to explain to the reader </w:t>
      </w:r>
      <w:r w:rsidRPr="00093488">
        <w:rPr>
          <w:rFonts w:ascii="Arial" w:hAnsi="Arial" w:cs="Arial"/>
          <w:b/>
          <w:sz w:val="20"/>
          <w:szCs w:val="20"/>
          <w:lang w:val="en-GB"/>
        </w:rPr>
        <w:t xml:space="preserve">what you are </w:t>
      </w:r>
      <w:r w:rsidR="00B10889">
        <w:rPr>
          <w:rFonts w:ascii="Arial" w:hAnsi="Arial" w:cs="Arial"/>
          <w:b/>
          <w:sz w:val="20"/>
          <w:szCs w:val="20"/>
          <w:lang w:val="en-GB"/>
        </w:rPr>
        <w:t>writing</w:t>
      </w:r>
      <w:r w:rsidRPr="00093488">
        <w:rPr>
          <w:rFonts w:ascii="Arial" w:hAnsi="Arial" w:cs="Arial"/>
          <w:b/>
          <w:sz w:val="20"/>
          <w:szCs w:val="20"/>
          <w:lang w:val="en-GB"/>
        </w:rPr>
        <w:t xml:space="preserve"> about</w:t>
      </w:r>
      <w:r w:rsidRPr="00093488">
        <w:rPr>
          <w:rFonts w:ascii="Arial" w:hAnsi="Arial" w:cs="Arial"/>
          <w:sz w:val="20"/>
          <w:szCs w:val="20"/>
          <w:lang w:val="en-GB"/>
        </w:rPr>
        <w:t xml:space="preserve"> as well as </w:t>
      </w:r>
      <w:r w:rsidRPr="00093488">
        <w:rPr>
          <w:rFonts w:ascii="Arial" w:hAnsi="Arial" w:cs="Arial"/>
          <w:b/>
          <w:sz w:val="20"/>
          <w:szCs w:val="20"/>
          <w:lang w:val="en-GB"/>
        </w:rPr>
        <w:t>the legal context</w:t>
      </w:r>
      <w:r w:rsidRPr="00093488">
        <w:rPr>
          <w:rFonts w:ascii="Arial" w:hAnsi="Arial" w:cs="Arial"/>
          <w:sz w:val="20"/>
          <w:szCs w:val="20"/>
          <w:lang w:val="en-GB"/>
        </w:rPr>
        <w:t xml:space="preserve"> within which your discussion takes place. </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Do not, however, attempt to grab the reader’s attention by introducing your topic in exaggerated terms such as ‘the most fundamental right of all human beings’. Nothing could be more predictable and more boring. It is not only ‘big’ issues that are worth discussing. Often the most interesting discussions involve a nuanced interpretation of a previously overlooked phrase. </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Avoid variations of the following </w:t>
      </w:r>
      <w:r w:rsidR="00096F51" w:rsidRPr="00093488">
        <w:rPr>
          <w:rFonts w:ascii="Arial" w:hAnsi="Arial" w:cs="Arial"/>
          <w:sz w:val="20"/>
          <w:szCs w:val="20"/>
          <w:lang w:val="en-GB"/>
        </w:rPr>
        <w:t>statement</w:t>
      </w:r>
      <w:r w:rsidRPr="00093488">
        <w:rPr>
          <w:rFonts w:ascii="Arial" w:hAnsi="Arial" w:cs="Arial"/>
          <w:sz w:val="20"/>
          <w:szCs w:val="20"/>
          <w:lang w:val="en-GB"/>
        </w:rPr>
        <w:t xml:space="preserve"> at all cost:</w:t>
      </w:r>
    </w:p>
    <w:p w:rsidR="00076164" w:rsidRPr="00093488" w:rsidRDefault="00076164" w:rsidP="00463BD1">
      <w:pPr>
        <w:spacing w:after="120" w:line="360" w:lineRule="auto"/>
        <w:ind w:left="360"/>
        <w:jc w:val="both"/>
        <w:rPr>
          <w:rFonts w:ascii="Arial" w:hAnsi="Arial" w:cs="Arial"/>
          <w:sz w:val="20"/>
          <w:szCs w:val="20"/>
          <w:lang w:val="en-GB"/>
        </w:rPr>
      </w:pPr>
      <w:r w:rsidRPr="00093488">
        <w:rPr>
          <w:rFonts w:ascii="Arial" w:hAnsi="Arial" w:cs="Arial"/>
          <w:sz w:val="20"/>
          <w:szCs w:val="20"/>
          <w:lang w:val="en-GB"/>
        </w:rPr>
        <w:t>‘</w:t>
      </w:r>
      <w:r w:rsidRPr="00093488">
        <w:rPr>
          <w:rFonts w:ascii="Arial" w:hAnsi="Arial" w:cs="Arial"/>
          <w:i/>
          <w:sz w:val="20"/>
          <w:szCs w:val="20"/>
          <w:lang w:val="en-GB"/>
        </w:rPr>
        <w:t>This paper will take into account relevant legislation and case law in order to critically assess the applicable legal principles</w:t>
      </w:r>
      <w:r w:rsidR="009D57A7">
        <w:rPr>
          <w:rFonts w:ascii="Arial" w:hAnsi="Arial" w:cs="Arial"/>
          <w:i/>
          <w:sz w:val="20"/>
          <w:szCs w:val="20"/>
          <w:lang w:val="en-GB"/>
        </w:rPr>
        <w:t>.</w:t>
      </w:r>
      <w:r w:rsidRPr="00093488">
        <w:rPr>
          <w:rFonts w:ascii="Arial" w:hAnsi="Arial" w:cs="Arial"/>
          <w:i/>
          <w:sz w:val="20"/>
          <w:szCs w:val="20"/>
          <w:lang w:val="en-GB"/>
        </w:rPr>
        <w:t>’</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This statement is supremely obvious at best. There is no need to remind the reader that legislation and case law have relevance in legal analysis. The statement also does not explain why the issue is worth being discussed. </w:t>
      </w:r>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You may want to give </w:t>
      </w:r>
      <w:r w:rsidRPr="00093488">
        <w:rPr>
          <w:rFonts w:ascii="Arial" w:hAnsi="Arial" w:cs="Arial"/>
          <w:b/>
          <w:sz w:val="20"/>
          <w:szCs w:val="20"/>
          <w:lang w:val="en-GB"/>
        </w:rPr>
        <w:t>some indication in your introduction as to what form your argument is going to take</w:t>
      </w:r>
      <w:r w:rsidRPr="00093488">
        <w:rPr>
          <w:rFonts w:ascii="Arial" w:hAnsi="Arial" w:cs="Arial"/>
          <w:sz w:val="20"/>
          <w:szCs w:val="20"/>
          <w:lang w:val="en-GB"/>
        </w:rPr>
        <w:t>. There is nothing wrong with that. The danger, however, is that you confuse your introduction with your conclusion. It is best to save an explicit account of your argument for your conclusion</w:t>
      </w:r>
      <w:r w:rsidR="009D57A7">
        <w:rPr>
          <w:rFonts w:ascii="Arial" w:hAnsi="Arial" w:cs="Arial"/>
          <w:sz w:val="20"/>
          <w:szCs w:val="20"/>
          <w:lang w:val="en-GB"/>
        </w:rPr>
        <w:t>,</w:t>
      </w:r>
      <w:r w:rsidRPr="00093488">
        <w:rPr>
          <w:rFonts w:ascii="Arial" w:hAnsi="Arial" w:cs="Arial"/>
          <w:sz w:val="20"/>
          <w:szCs w:val="20"/>
          <w:lang w:val="en-GB"/>
        </w:rPr>
        <w:t xml:space="preserve"> since you will have used the body of your assignment to elaborate on and justify its premises. Giving a detailed account of your premises and conclusions in the introduction will be premature. </w:t>
      </w:r>
    </w:p>
    <w:p w:rsidR="00076164" w:rsidRPr="00093488" w:rsidRDefault="00076164" w:rsidP="00463BD1">
      <w:pPr>
        <w:pStyle w:val="Heading3"/>
        <w:numPr>
          <w:ilvl w:val="0"/>
          <w:numId w:val="8"/>
        </w:numPr>
        <w:spacing w:after="120" w:line="360" w:lineRule="auto"/>
      </w:pPr>
      <w:bookmarkStart w:id="13" w:name="_Toc378323153"/>
      <w:r w:rsidRPr="00093488">
        <w:t>The conclusion</w:t>
      </w:r>
      <w:bookmarkEnd w:id="13"/>
    </w:p>
    <w:p w:rsidR="00076164" w:rsidRPr="00093488"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Once you have established the validity of all your premises and conclusions, it is appropriate to end the paper by briefly outlining the structure of your central argument. This is what is meant by the ‘conclusion’. You may wish to think of it this way: the body of your paper was concerned with providing proof, whereas the conclusion is a concise account of what it is that you have proven. </w:t>
      </w:r>
    </w:p>
    <w:p w:rsidR="00AB2E82" w:rsidRDefault="00076164"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lastRenderedPageBreak/>
        <w:t>As with the introduction, the temptation may arise to phrase your conclusion in the most grandiose and profound terms possible. Resist this temptation. A conclusion need not be presented in dramatic binaries such as right/wrong, good/bad or success/failure. A conclusion can concern a nuanced understanding of a single word or insist that certain factors should be given more weight. Focus on precision. There is no greater accomplishment in legal writing than a precise and (formally) sound argument.</w:t>
      </w:r>
    </w:p>
    <w:tbl>
      <w:tblPr>
        <w:tblStyle w:val="TableGrid"/>
        <w:tblW w:w="0" w:type="auto"/>
        <w:tblLook w:val="04A0" w:firstRow="1" w:lastRow="0" w:firstColumn="1" w:lastColumn="0" w:noHBand="0" w:noVBand="1"/>
      </w:tblPr>
      <w:tblGrid>
        <w:gridCol w:w="9242"/>
      </w:tblGrid>
      <w:tr w:rsidR="00E1336E" w:rsidRPr="00093488" w:rsidTr="00E1336E">
        <w:tc>
          <w:tcPr>
            <w:tcW w:w="9242" w:type="dxa"/>
          </w:tcPr>
          <w:p w:rsidR="00E1336E" w:rsidRPr="00093488" w:rsidRDefault="00E1336E" w:rsidP="00463BD1">
            <w:pPr>
              <w:spacing w:after="120" w:line="360" w:lineRule="auto"/>
              <w:jc w:val="both"/>
              <w:rPr>
                <w:rFonts w:ascii="Arial" w:hAnsi="Arial" w:cs="Arial"/>
                <w:b/>
                <w:sz w:val="20"/>
                <w:szCs w:val="20"/>
                <w:u w:val="single"/>
                <w:lang w:val="en-GB"/>
              </w:rPr>
            </w:pPr>
            <w:r w:rsidRPr="00093488">
              <w:rPr>
                <w:rFonts w:ascii="Arial" w:hAnsi="Arial" w:cs="Arial"/>
                <w:b/>
                <w:sz w:val="20"/>
                <w:szCs w:val="20"/>
                <w:u w:val="single"/>
                <w:lang w:val="en-GB"/>
              </w:rPr>
              <w:t>CHECKLIST</w:t>
            </w:r>
          </w:p>
          <w:p w:rsidR="00E1336E" w:rsidRPr="00093488" w:rsidRDefault="00E1336E" w:rsidP="00463BD1">
            <w:pPr>
              <w:spacing w:after="120" w:line="360" w:lineRule="auto"/>
              <w:jc w:val="both"/>
              <w:rPr>
                <w:rFonts w:ascii="Arial" w:hAnsi="Arial" w:cs="Arial"/>
                <w:b/>
                <w:sz w:val="20"/>
                <w:szCs w:val="20"/>
                <w:lang w:val="en-GB"/>
              </w:rPr>
            </w:pPr>
            <w:r w:rsidRPr="00093488">
              <w:rPr>
                <w:rFonts w:ascii="Arial" w:hAnsi="Arial" w:cs="Arial"/>
                <w:b/>
                <w:sz w:val="20"/>
                <w:szCs w:val="20"/>
                <w:lang w:val="en-GB"/>
              </w:rPr>
              <w:t>STEP 1: COLLECTING INFORMATION</w:t>
            </w:r>
          </w:p>
          <w:p w:rsidR="00E1336E" w:rsidRPr="00093488" w:rsidRDefault="00E1336E" w:rsidP="00463BD1">
            <w:pPr>
              <w:pStyle w:val="ListParagraph"/>
              <w:numPr>
                <w:ilvl w:val="0"/>
                <w:numId w:val="17"/>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Read your instructions carefully.</w:t>
            </w:r>
          </w:p>
          <w:p w:rsidR="00E1336E" w:rsidRPr="00093488" w:rsidRDefault="00E1336E" w:rsidP="00463BD1">
            <w:pPr>
              <w:pStyle w:val="ListParagraph"/>
              <w:numPr>
                <w:ilvl w:val="0"/>
                <w:numId w:val="17"/>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Make sure that you are aware of the legal resources at your disposal. If not, seek assistance </w:t>
            </w:r>
            <w:r w:rsidR="00E33CB0" w:rsidRPr="00093488">
              <w:rPr>
                <w:rFonts w:ascii="Arial" w:hAnsi="Arial" w:cs="Arial"/>
                <w:sz w:val="20"/>
                <w:szCs w:val="20"/>
                <w:lang w:val="en-GB"/>
              </w:rPr>
              <w:t>at</w:t>
            </w:r>
            <w:r w:rsidRPr="00093488">
              <w:rPr>
                <w:rFonts w:ascii="Arial" w:hAnsi="Arial" w:cs="Arial"/>
                <w:sz w:val="20"/>
                <w:szCs w:val="20"/>
                <w:lang w:val="en-GB"/>
              </w:rPr>
              <w:t xml:space="preserve"> the JS Gericke Library. </w:t>
            </w:r>
          </w:p>
          <w:p w:rsidR="00E1336E" w:rsidRPr="00093488" w:rsidRDefault="00E1336E" w:rsidP="00463BD1">
            <w:pPr>
              <w:pStyle w:val="ListParagraph"/>
              <w:numPr>
                <w:ilvl w:val="0"/>
                <w:numId w:val="17"/>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Open a Word document.</w:t>
            </w:r>
          </w:p>
          <w:p w:rsidR="00E1336E" w:rsidRPr="00093488" w:rsidRDefault="00E1336E" w:rsidP="00463BD1">
            <w:pPr>
              <w:pStyle w:val="ListParagraph"/>
              <w:numPr>
                <w:ilvl w:val="0"/>
                <w:numId w:val="17"/>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Use the library</w:t>
            </w:r>
            <w:r w:rsidR="009D57A7">
              <w:rPr>
                <w:rFonts w:ascii="Arial" w:hAnsi="Arial" w:cs="Arial"/>
                <w:sz w:val="20"/>
                <w:szCs w:val="20"/>
                <w:lang w:val="en-GB"/>
              </w:rPr>
              <w:t>’s</w:t>
            </w:r>
            <w:r w:rsidRPr="00093488">
              <w:rPr>
                <w:rFonts w:ascii="Arial" w:hAnsi="Arial" w:cs="Arial"/>
                <w:sz w:val="20"/>
                <w:szCs w:val="20"/>
                <w:lang w:val="en-GB"/>
              </w:rPr>
              <w:t xml:space="preserve"> databases to find sources. </w:t>
            </w:r>
          </w:p>
          <w:p w:rsidR="005F29B1" w:rsidRPr="00093488" w:rsidRDefault="005F29B1" w:rsidP="00463BD1">
            <w:pPr>
              <w:pStyle w:val="ListParagraph"/>
              <w:numPr>
                <w:ilvl w:val="0"/>
                <w:numId w:val="17"/>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Read through the applicable books, articles, legislation and case law. Write down all the relevant information and ideas as you become aware of</w:t>
            </w:r>
            <w:r w:rsidR="000106F2">
              <w:rPr>
                <w:rFonts w:ascii="Arial" w:hAnsi="Arial" w:cs="Arial"/>
                <w:sz w:val="20"/>
                <w:szCs w:val="20"/>
                <w:lang w:val="en-GB"/>
              </w:rPr>
              <w:t xml:space="preserve"> </w:t>
            </w:r>
            <w:r w:rsidRPr="00093488">
              <w:rPr>
                <w:rFonts w:ascii="Arial" w:hAnsi="Arial" w:cs="Arial"/>
                <w:sz w:val="20"/>
                <w:szCs w:val="20"/>
                <w:lang w:val="en-GB"/>
              </w:rPr>
              <w:t>it, remaining mindful of:</w:t>
            </w:r>
          </w:p>
          <w:p w:rsidR="005F29B1" w:rsidRPr="00093488" w:rsidRDefault="005F29B1" w:rsidP="00463BD1">
            <w:pPr>
              <w:pStyle w:val="ListParagraph"/>
              <w:numPr>
                <w:ilvl w:val="0"/>
                <w:numId w:val="36"/>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Not editing the information prematurely;</w:t>
            </w:r>
          </w:p>
          <w:p w:rsidR="005F29B1" w:rsidRPr="00093488" w:rsidRDefault="005F29B1" w:rsidP="00463BD1">
            <w:pPr>
              <w:pStyle w:val="ListParagraph"/>
              <w:numPr>
                <w:ilvl w:val="0"/>
                <w:numId w:val="36"/>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The legal principle on which the relevance of the information is based;</w:t>
            </w:r>
          </w:p>
          <w:p w:rsidR="005F29B1" w:rsidRPr="00093488" w:rsidRDefault="005F29B1" w:rsidP="00463BD1">
            <w:pPr>
              <w:pStyle w:val="ListParagraph"/>
              <w:numPr>
                <w:ilvl w:val="0"/>
                <w:numId w:val="36"/>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The relative importance (weight) of the information; and</w:t>
            </w:r>
          </w:p>
          <w:p w:rsidR="005F29B1" w:rsidRDefault="005F29B1" w:rsidP="00463BD1">
            <w:pPr>
              <w:pStyle w:val="ListParagraph"/>
              <w:numPr>
                <w:ilvl w:val="0"/>
                <w:numId w:val="36"/>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The details that you may require for referencing purposes.</w:t>
            </w:r>
          </w:p>
          <w:p w:rsidR="00E1336E" w:rsidRPr="00093488" w:rsidRDefault="00E1336E" w:rsidP="00463BD1">
            <w:pPr>
              <w:spacing w:after="120" w:line="360" w:lineRule="auto"/>
              <w:jc w:val="both"/>
              <w:rPr>
                <w:rFonts w:ascii="Arial" w:hAnsi="Arial" w:cs="Arial"/>
                <w:b/>
                <w:sz w:val="20"/>
                <w:szCs w:val="20"/>
                <w:lang w:val="en-GB"/>
              </w:rPr>
            </w:pPr>
            <w:r w:rsidRPr="00093488">
              <w:rPr>
                <w:rFonts w:ascii="Arial" w:hAnsi="Arial" w:cs="Arial"/>
                <w:b/>
                <w:sz w:val="20"/>
                <w:szCs w:val="20"/>
                <w:lang w:val="en-GB"/>
              </w:rPr>
              <w:t>STEP 2: ASSIMILATING INFORMATION</w:t>
            </w:r>
          </w:p>
          <w:p w:rsidR="00E1336E" w:rsidRPr="00093488" w:rsidRDefault="00E1336E" w:rsidP="00463BD1">
            <w:pPr>
              <w:pStyle w:val="ListParagraph"/>
              <w:numPr>
                <w:ilvl w:val="0"/>
                <w:numId w:val="17"/>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After </w:t>
            </w:r>
            <w:r w:rsidR="009D57A7">
              <w:rPr>
                <w:rFonts w:ascii="Arial" w:hAnsi="Arial" w:cs="Arial"/>
                <w:sz w:val="20"/>
                <w:szCs w:val="20"/>
                <w:lang w:val="en-GB"/>
              </w:rPr>
              <w:t>you have collected</w:t>
            </w:r>
            <w:r w:rsidR="009D57A7" w:rsidRPr="00093488">
              <w:rPr>
                <w:rFonts w:ascii="Arial" w:hAnsi="Arial" w:cs="Arial"/>
                <w:sz w:val="20"/>
                <w:szCs w:val="20"/>
                <w:lang w:val="en-GB"/>
              </w:rPr>
              <w:t xml:space="preserve"> </w:t>
            </w:r>
            <w:r w:rsidRPr="00093488">
              <w:rPr>
                <w:rFonts w:ascii="Arial" w:hAnsi="Arial" w:cs="Arial"/>
                <w:sz w:val="20"/>
                <w:szCs w:val="20"/>
                <w:lang w:val="en-GB"/>
              </w:rPr>
              <w:t>as much information as possible, start planning the form of your argument (and be aware that this may change at any time during the writing process).</w:t>
            </w:r>
          </w:p>
          <w:p w:rsidR="00E1336E" w:rsidRPr="00093488" w:rsidRDefault="00E1336E" w:rsidP="00463BD1">
            <w:pPr>
              <w:pStyle w:val="ListParagraph"/>
              <w:numPr>
                <w:ilvl w:val="0"/>
                <w:numId w:val="17"/>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Make sure that your premises combine to produce a conclusion that is logically sound. </w:t>
            </w:r>
          </w:p>
          <w:p w:rsidR="00E1336E" w:rsidRPr="00093488" w:rsidRDefault="00E1336E" w:rsidP="00463BD1">
            <w:pPr>
              <w:pStyle w:val="ListParagraph"/>
              <w:numPr>
                <w:ilvl w:val="0"/>
                <w:numId w:val="17"/>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Start moving around pieces of information in a manner appropriate to the flow of your argument. In other words, start positioning information in order to support the premises needed for your conclusions. </w:t>
            </w:r>
          </w:p>
          <w:p w:rsidR="00E1336E" w:rsidRPr="00093488" w:rsidRDefault="00E1336E" w:rsidP="00463BD1">
            <w:pPr>
              <w:pStyle w:val="ListParagraph"/>
              <w:numPr>
                <w:ilvl w:val="0"/>
                <w:numId w:val="17"/>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Write an introduction explaining the topic and its legal context. Use the introduction to answer the question: why is this issue worth discussing?</w:t>
            </w:r>
          </w:p>
          <w:p w:rsidR="00E1336E" w:rsidRPr="00093488" w:rsidRDefault="00E1336E" w:rsidP="00463BD1">
            <w:pPr>
              <w:pStyle w:val="ListParagraph"/>
              <w:numPr>
                <w:ilvl w:val="0"/>
                <w:numId w:val="17"/>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Write a conclusion that briefly summarises the various premises and conclusions used in your argument. </w:t>
            </w:r>
          </w:p>
          <w:p w:rsidR="00E1336E" w:rsidRPr="00093488" w:rsidRDefault="00E1336E" w:rsidP="00463BD1">
            <w:pPr>
              <w:spacing w:after="120" w:line="360" w:lineRule="auto"/>
              <w:jc w:val="both"/>
              <w:rPr>
                <w:rFonts w:ascii="Arial" w:hAnsi="Arial" w:cs="Arial"/>
                <w:b/>
                <w:sz w:val="20"/>
                <w:szCs w:val="20"/>
                <w:lang w:val="en-GB"/>
              </w:rPr>
            </w:pPr>
            <w:r w:rsidRPr="00093488">
              <w:rPr>
                <w:rFonts w:ascii="Arial" w:hAnsi="Arial" w:cs="Arial"/>
                <w:b/>
                <w:sz w:val="20"/>
                <w:szCs w:val="20"/>
                <w:lang w:val="en-GB"/>
              </w:rPr>
              <w:t>STEP 3: EDITING</w:t>
            </w:r>
          </w:p>
          <w:p w:rsidR="00E1336E" w:rsidRPr="00262D85" w:rsidRDefault="00F519C5" w:rsidP="00463BD1">
            <w:pPr>
              <w:pStyle w:val="ListParagraph"/>
              <w:numPr>
                <w:ilvl w:val="0"/>
                <w:numId w:val="17"/>
              </w:numPr>
              <w:spacing w:after="120" w:line="360" w:lineRule="auto"/>
              <w:ind w:leftChars="147" w:left="323" w:firstLineChars="51" w:firstLine="102"/>
              <w:contextualSpacing w:val="0"/>
              <w:jc w:val="both"/>
              <w:rPr>
                <w:rFonts w:ascii="Arial" w:hAnsi="Arial" w:cs="Arial"/>
                <w:sz w:val="20"/>
                <w:szCs w:val="20"/>
                <w:lang w:val="en-GB"/>
              </w:rPr>
            </w:pPr>
            <w:r>
              <w:rPr>
                <w:rFonts w:ascii="Arial" w:hAnsi="Arial" w:cs="Arial"/>
                <w:sz w:val="20"/>
                <w:szCs w:val="20"/>
                <w:lang w:val="en-GB"/>
              </w:rPr>
              <w:t xml:space="preserve"> </w:t>
            </w:r>
            <w:r w:rsidR="00E1336E" w:rsidRPr="00093488">
              <w:rPr>
                <w:rFonts w:ascii="Arial" w:hAnsi="Arial" w:cs="Arial"/>
                <w:sz w:val="20"/>
                <w:szCs w:val="20"/>
                <w:lang w:val="en-GB"/>
              </w:rPr>
              <w:t xml:space="preserve">Read through </w:t>
            </w:r>
            <w:r w:rsidR="00E1336E" w:rsidRPr="00262D85">
              <w:rPr>
                <w:rFonts w:ascii="Arial" w:hAnsi="Arial" w:cs="Arial"/>
                <w:sz w:val="20"/>
                <w:szCs w:val="20"/>
                <w:lang w:val="en-GB"/>
              </w:rPr>
              <w:t xml:space="preserve">your assignment as many times as possible and pay </w:t>
            </w:r>
            <w:r w:rsidR="009D57A7" w:rsidRPr="00262D85">
              <w:rPr>
                <w:rFonts w:ascii="Arial" w:hAnsi="Arial" w:cs="Arial"/>
                <w:sz w:val="20"/>
                <w:szCs w:val="20"/>
                <w:lang w:val="en-GB"/>
              </w:rPr>
              <w:t xml:space="preserve">specific </w:t>
            </w:r>
            <w:r w:rsidR="00E1336E" w:rsidRPr="00262D85">
              <w:rPr>
                <w:rFonts w:ascii="Arial" w:hAnsi="Arial" w:cs="Arial"/>
                <w:sz w:val="20"/>
                <w:szCs w:val="20"/>
                <w:lang w:val="en-GB"/>
              </w:rPr>
              <w:t>attention to:</w:t>
            </w:r>
          </w:p>
          <w:p w:rsidR="001264D3" w:rsidRPr="00262D85" w:rsidRDefault="00E1336E" w:rsidP="00463BD1">
            <w:pPr>
              <w:pStyle w:val="ListParagraph"/>
              <w:numPr>
                <w:ilvl w:val="0"/>
                <w:numId w:val="15"/>
              </w:numPr>
              <w:spacing w:after="120" w:line="360" w:lineRule="auto"/>
              <w:ind w:leftChars="304" w:left="705" w:hangingChars="18" w:hanging="36"/>
              <w:contextualSpacing w:val="0"/>
              <w:jc w:val="both"/>
              <w:rPr>
                <w:rFonts w:ascii="Arial" w:hAnsi="Arial" w:cs="Arial"/>
                <w:sz w:val="20"/>
                <w:szCs w:val="20"/>
                <w:lang w:val="en-GB"/>
              </w:rPr>
            </w:pPr>
            <w:r w:rsidRPr="00262D85">
              <w:rPr>
                <w:rFonts w:ascii="Arial" w:hAnsi="Arial" w:cs="Arial"/>
                <w:sz w:val="20"/>
                <w:szCs w:val="20"/>
                <w:lang w:val="en-GB"/>
              </w:rPr>
              <w:lastRenderedPageBreak/>
              <w:t>Formulating your sentences as concisely and precisely as possible;</w:t>
            </w:r>
          </w:p>
          <w:p w:rsidR="001264D3" w:rsidRPr="00262D85" w:rsidRDefault="00E1336E" w:rsidP="00463BD1">
            <w:pPr>
              <w:pStyle w:val="ListParagraph"/>
              <w:numPr>
                <w:ilvl w:val="0"/>
                <w:numId w:val="15"/>
              </w:numPr>
              <w:spacing w:after="120" w:line="360" w:lineRule="auto"/>
              <w:ind w:leftChars="304" w:left="705" w:hangingChars="18" w:hanging="36"/>
              <w:contextualSpacing w:val="0"/>
              <w:jc w:val="both"/>
              <w:rPr>
                <w:rFonts w:ascii="Arial" w:hAnsi="Arial" w:cs="Arial"/>
                <w:sz w:val="20"/>
                <w:szCs w:val="20"/>
                <w:lang w:val="en-GB"/>
              </w:rPr>
            </w:pPr>
            <w:r w:rsidRPr="00262D85">
              <w:rPr>
                <w:rFonts w:ascii="Arial" w:hAnsi="Arial" w:cs="Arial"/>
                <w:sz w:val="20"/>
                <w:szCs w:val="20"/>
                <w:lang w:val="en-GB"/>
              </w:rPr>
              <w:t>Formal requirements; and</w:t>
            </w:r>
          </w:p>
          <w:p w:rsidR="00E1336E" w:rsidRPr="00262D85" w:rsidRDefault="00E1336E" w:rsidP="00463BD1">
            <w:pPr>
              <w:pStyle w:val="ListParagraph"/>
              <w:numPr>
                <w:ilvl w:val="0"/>
                <w:numId w:val="15"/>
              </w:numPr>
              <w:spacing w:after="120" w:line="360" w:lineRule="auto"/>
              <w:ind w:leftChars="304" w:left="705" w:hangingChars="18" w:hanging="36"/>
              <w:contextualSpacing w:val="0"/>
              <w:jc w:val="both"/>
              <w:rPr>
                <w:rFonts w:ascii="Arial" w:hAnsi="Arial" w:cs="Arial"/>
                <w:sz w:val="20"/>
                <w:szCs w:val="20"/>
                <w:lang w:val="en-GB"/>
              </w:rPr>
            </w:pPr>
            <w:r w:rsidRPr="00262D85">
              <w:rPr>
                <w:rFonts w:ascii="Arial" w:hAnsi="Arial" w:cs="Arial"/>
                <w:sz w:val="20"/>
                <w:szCs w:val="20"/>
                <w:lang w:val="en-GB"/>
              </w:rPr>
              <w:t>The sufficient development of your argument.</w:t>
            </w:r>
          </w:p>
          <w:p w:rsidR="00E1336E" w:rsidRPr="00093488" w:rsidRDefault="00E1336E" w:rsidP="00463BD1">
            <w:pPr>
              <w:pStyle w:val="ListParagraph"/>
              <w:numPr>
                <w:ilvl w:val="0"/>
                <w:numId w:val="17"/>
              </w:numPr>
              <w:spacing w:after="120" w:line="360" w:lineRule="auto"/>
              <w:ind w:leftChars="194" w:left="851" w:hangingChars="212" w:hanging="424"/>
              <w:contextualSpacing w:val="0"/>
              <w:jc w:val="both"/>
              <w:rPr>
                <w:rFonts w:ascii="Arial" w:hAnsi="Arial" w:cs="Arial"/>
                <w:sz w:val="20"/>
                <w:szCs w:val="20"/>
                <w:lang w:val="en-GB"/>
              </w:rPr>
            </w:pPr>
            <w:r w:rsidRPr="00262D85">
              <w:rPr>
                <w:rFonts w:ascii="Arial" w:hAnsi="Arial" w:cs="Arial"/>
                <w:sz w:val="20"/>
                <w:szCs w:val="20"/>
                <w:lang w:val="en-GB"/>
              </w:rPr>
              <w:t>If your assignment exceeds the designated word or page limit,</w:t>
            </w:r>
            <w:r w:rsidRPr="00093488">
              <w:rPr>
                <w:rFonts w:ascii="Arial" w:hAnsi="Arial" w:cs="Arial"/>
                <w:sz w:val="20"/>
                <w:szCs w:val="20"/>
                <w:lang w:val="en-GB"/>
              </w:rPr>
              <w:t xml:space="preserve"> you will be required to distinguish between </w:t>
            </w:r>
            <w:r w:rsidRPr="00093488">
              <w:rPr>
                <w:rFonts w:ascii="Arial" w:hAnsi="Arial" w:cs="Arial"/>
                <w:i/>
                <w:sz w:val="20"/>
                <w:szCs w:val="20"/>
                <w:lang w:val="en-GB"/>
              </w:rPr>
              <w:t xml:space="preserve">more </w:t>
            </w:r>
            <w:r w:rsidRPr="00093488">
              <w:rPr>
                <w:rFonts w:ascii="Arial" w:hAnsi="Arial" w:cs="Arial"/>
                <w:sz w:val="20"/>
                <w:szCs w:val="20"/>
                <w:lang w:val="en-GB"/>
              </w:rPr>
              <w:t xml:space="preserve">relevant and </w:t>
            </w:r>
            <w:r w:rsidRPr="00093488">
              <w:rPr>
                <w:rFonts w:ascii="Arial" w:hAnsi="Arial" w:cs="Arial"/>
                <w:i/>
                <w:sz w:val="20"/>
                <w:szCs w:val="20"/>
                <w:lang w:val="en-GB"/>
              </w:rPr>
              <w:t xml:space="preserve">less </w:t>
            </w:r>
            <w:r w:rsidRPr="00093488">
              <w:rPr>
                <w:rFonts w:ascii="Arial" w:hAnsi="Arial" w:cs="Arial"/>
                <w:sz w:val="20"/>
                <w:szCs w:val="20"/>
                <w:lang w:val="en-GB"/>
              </w:rPr>
              <w:t xml:space="preserve">relevant information. Eventually your assignment will be constituted of the information that you consider to be the </w:t>
            </w:r>
            <w:r w:rsidRPr="00093488">
              <w:rPr>
                <w:rFonts w:ascii="Arial" w:hAnsi="Arial" w:cs="Arial"/>
                <w:i/>
                <w:sz w:val="20"/>
                <w:szCs w:val="20"/>
                <w:lang w:val="en-GB"/>
              </w:rPr>
              <w:t xml:space="preserve">most </w:t>
            </w:r>
            <w:r w:rsidRPr="00093488">
              <w:rPr>
                <w:rFonts w:ascii="Arial" w:hAnsi="Arial" w:cs="Arial"/>
                <w:sz w:val="20"/>
                <w:szCs w:val="20"/>
                <w:lang w:val="en-GB"/>
              </w:rPr>
              <w:t xml:space="preserve">relevant to your topic. </w:t>
            </w:r>
          </w:p>
          <w:p w:rsidR="00E1336E" w:rsidRPr="00093488" w:rsidRDefault="00E1336E" w:rsidP="00EC0B04">
            <w:pPr>
              <w:pStyle w:val="ListParagraph"/>
              <w:numPr>
                <w:ilvl w:val="0"/>
                <w:numId w:val="17"/>
              </w:numPr>
              <w:spacing w:after="120" w:line="360" w:lineRule="auto"/>
              <w:ind w:left="851" w:hanging="425"/>
              <w:contextualSpacing w:val="0"/>
              <w:jc w:val="both"/>
              <w:rPr>
                <w:rFonts w:ascii="Arial" w:hAnsi="Arial" w:cs="Arial"/>
                <w:sz w:val="20"/>
                <w:szCs w:val="20"/>
                <w:lang w:val="en-GB"/>
              </w:rPr>
            </w:pPr>
            <w:r w:rsidRPr="00093488">
              <w:rPr>
                <w:rFonts w:ascii="Arial" w:hAnsi="Arial" w:cs="Arial"/>
                <w:sz w:val="20"/>
                <w:szCs w:val="20"/>
                <w:lang w:val="en-GB"/>
              </w:rPr>
              <w:t xml:space="preserve">Make an appointment with your lecturer or </w:t>
            </w:r>
            <w:r w:rsidR="00D957E5" w:rsidRPr="00093488">
              <w:rPr>
                <w:rFonts w:ascii="Arial" w:hAnsi="Arial" w:cs="Arial"/>
                <w:sz w:val="20"/>
                <w:szCs w:val="20"/>
                <w:lang w:val="en-GB"/>
              </w:rPr>
              <w:t>writing c</w:t>
            </w:r>
            <w:r w:rsidRPr="00093488">
              <w:rPr>
                <w:rFonts w:ascii="Arial" w:hAnsi="Arial" w:cs="Arial"/>
                <w:sz w:val="20"/>
                <w:szCs w:val="20"/>
                <w:lang w:val="en-GB"/>
              </w:rPr>
              <w:t>onsultant, depending on the nature of your uncertainties.</w:t>
            </w:r>
          </w:p>
        </w:tc>
      </w:tr>
    </w:tbl>
    <w:p w:rsidR="0045248B" w:rsidRDefault="0045248B" w:rsidP="00463BD1">
      <w:pPr>
        <w:spacing w:after="120" w:line="360" w:lineRule="auto"/>
        <w:rPr>
          <w:lang w:val="en-GB"/>
        </w:rPr>
      </w:pPr>
    </w:p>
    <w:p w:rsidR="00475685" w:rsidRDefault="00475685" w:rsidP="00463BD1">
      <w:pPr>
        <w:spacing w:after="120" w:line="360" w:lineRule="auto"/>
        <w:rPr>
          <w:lang w:val="en-GB"/>
        </w:rPr>
      </w:pPr>
    </w:p>
    <w:p w:rsidR="00A8141C" w:rsidRDefault="00A8141C" w:rsidP="00463BD1">
      <w:pPr>
        <w:spacing w:after="120" w:line="360" w:lineRule="auto"/>
        <w:rPr>
          <w:lang w:val="en-GB"/>
        </w:rPr>
      </w:pPr>
    </w:p>
    <w:p w:rsidR="00A8141C" w:rsidRDefault="00A8141C" w:rsidP="00463BD1">
      <w:pPr>
        <w:spacing w:after="120" w:line="360" w:lineRule="auto"/>
        <w:rPr>
          <w:lang w:val="en-GB"/>
        </w:rPr>
      </w:pPr>
    </w:p>
    <w:p w:rsidR="00A8141C" w:rsidRDefault="00A8141C" w:rsidP="00463BD1">
      <w:pPr>
        <w:spacing w:after="120" w:line="360" w:lineRule="auto"/>
        <w:rPr>
          <w:lang w:val="en-GB"/>
        </w:rPr>
      </w:pPr>
    </w:p>
    <w:p w:rsidR="00A8141C" w:rsidRDefault="00A8141C" w:rsidP="00463BD1">
      <w:pPr>
        <w:spacing w:after="120" w:line="360" w:lineRule="auto"/>
        <w:rPr>
          <w:lang w:val="en-GB"/>
        </w:rPr>
      </w:pPr>
    </w:p>
    <w:p w:rsidR="00A8141C" w:rsidRDefault="00A8141C" w:rsidP="00463BD1">
      <w:pPr>
        <w:spacing w:after="120" w:line="360" w:lineRule="auto"/>
        <w:rPr>
          <w:lang w:val="en-GB"/>
        </w:rPr>
      </w:pPr>
    </w:p>
    <w:p w:rsidR="00A8141C" w:rsidRDefault="00A8141C" w:rsidP="00463BD1">
      <w:pPr>
        <w:spacing w:after="120" w:line="360" w:lineRule="auto"/>
        <w:rPr>
          <w:lang w:val="en-GB"/>
        </w:rPr>
      </w:pPr>
    </w:p>
    <w:p w:rsidR="00A8141C" w:rsidRDefault="00A8141C" w:rsidP="00463BD1">
      <w:pPr>
        <w:spacing w:after="120" w:line="360" w:lineRule="auto"/>
        <w:rPr>
          <w:lang w:val="en-GB"/>
        </w:rPr>
      </w:pPr>
    </w:p>
    <w:p w:rsidR="00A8141C" w:rsidRDefault="00A8141C" w:rsidP="00463BD1">
      <w:pPr>
        <w:spacing w:after="120" w:line="360" w:lineRule="auto"/>
        <w:rPr>
          <w:lang w:val="en-GB"/>
        </w:rPr>
      </w:pPr>
    </w:p>
    <w:p w:rsidR="00C50C3B" w:rsidRDefault="00C50C3B" w:rsidP="00463BD1">
      <w:pPr>
        <w:spacing w:after="120" w:line="360" w:lineRule="auto"/>
        <w:rPr>
          <w:lang w:val="en-GB"/>
        </w:rPr>
      </w:pPr>
    </w:p>
    <w:p w:rsidR="00C50C3B" w:rsidRDefault="00C50C3B" w:rsidP="00463BD1">
      <w:pPr>
        <w:spacing w:after="120" w:line="360" w:lineRule="auto"/>
        <w:rPr>
          <w:lang w:val="en-GB"/>
        </w:rPr>
      </w:pPr>
    </w:p>
    <w:p w:rsidR="00C50C3B" w:rsidRDefault="00C50C3B" w:rsidP="00463BD1">
      <w:pPr>
        <w:spacing w:after="120" w:line="360" w:lineRule="auto"/>
        <w:rPr>
          <w:lang w:val="en-GB"/>
        </w:rPr>
      </w:pPr>
    </w:p>
    <w:p w:rsidR="00C50C3B" w:rsidRDefault="00C50C3B" w:rsidP="00463BD1">
      <w:pPr>
        <w:spacing w:after="120" w:line="360" w:lineRule="auto"/>
        <w:rPr>
          <w:lang w:val="en-GB"/>
        </w:rPr>
      </w:pPr>
    </w:p>
    <w:p w:rsidR="00C50C3B" w:rsidRDefault="00C50C3B" w:rsidP="00463BD1">
      <w:pPr>
        <w:spacing w:after="120" w:line="360" w:lineRule="auto"/>
        <w:rPr>
          <w:lang w:val="en-GB"/>
        </w:rPr>
      </w:pPr>
    </w:p>
    <w:p w:rsidR="00C50C3B" w:rsidRDefault="00C50C3B" w:rsidP="00463BD1">
      <w:pPr>
        <w:spacing w:after="120" w:line="360" w:lineRule="auto"/>
        <w:rPr>
          <w:lang w:val="en-GB"/>
        </w:rPr>
      </w:pPr>
    </w:p>
    <w:p w:rsidR="00C50C3B" w:rsidRDefault="00C50C3B" w:rsidP="00463BD1">
      <w:pPr>
        <w:spacing w:after="120" w:line="360" w:lineRule="auto"/>
        <w:rPr>
          <w:lang w:val="en-GB"/>
        </w:rPr>
      </w:pPr>
    </w:p>
    <w:p w:rsidR="0056219F" w:rsidRPr="000C1C2D" w:rsidRDefault="00902E3F" w:rsidP="00463BD1">
      <w:pPr>
        <w:pStyle w:val="Heading1"/>
        <w:spacing w:before="0" w:after="120" w:line="360" w:lineRule="auto"/>
      </w:pPr>
      <w:bookmarkStart w:id="14" w:name="_Toc378323154"/>
      <w:r w:rsidRPr="000C1C2D">
        <w:lastRenderedPageBreak/>
        <w:t>II</w:t>
      </w:r>
      <w:r w:rsidR="00AD34E3">
        <w:t>.</w:t>
      </w:r>
      <w:r w:rsidRPr="000C1C2D">
        <w:t xml:space="preserve"> Language</w:t>
      </w:r>
      <w:r w:rsidR="00D259DE" w:rsidRPr="000C1C2D">
        <w:t xml:space="preserve"> and style aspects</w:t>
      </w:r>
      <w:r w:rsidR="00CD67FC" w:rsidRPr="000C1C2D">
        <w:rPr>
          <w:rStyle w:val="FootnoteReference"/>
          <w:b w:val="0"/>
        </w:rPr>
        <w:footnoteReference w:id="3"/>
      </w:r>
      <w:bookmarkEnd w:id="14"/>
    </w:p>
    <w:p w:rsidR="004C33CA" w:rsidRPr="000C1C2D" w:rsidRDefault="004C33CA" w:rsidP="00463BD1">
      <w:pPr>
        <w:pStyle w:val="Heading2"/>
        <w:numPr>
          <w:ilvl w:val="0"/>
          <w:numId w:val="71"/>
        </w:numPr>
        <w:spacing w:before="0" w:after="120" w:line="360" w:lineRule="auto"/>
      </w:pPr>
      <w:bookmarkStart w:id="15" w:name="_Toc378323155"/>
      <w:r w:rsidRPr="000C1C2D">
        <w:t>Language aid in the Faculty</w:t>
      </w:r>
      <w:bookmarkEnd w:id="15"/>
      <w:r w:rsidR="000C1C2D" w:rsidRPr="000C1C2D">
        <w:t xml:space="preserve"> </w:t>
      </w:r>
    </w:p>
    <w:p w:rsidR="000106F2" w:rsidRPr="000C1C2D" w:rsidRDefault="008D41B2" w:rsidP="00463BD1">
      <w:pPr>
        <w:spacing w:after="120" w:line="360" w:lineRule="auto"/>
        <w:jc w:val="both"/>
        <w:rPr>
          <w:rFonts w:ascii="Arial" w:hAnsi="Arial" w:cs="Arial"/>
          <w:sz w:val="20"/>
          <w:szCs w:val="20"/>
          <w:lang w:val="en-GB"/>
        </w:rPr>
      </w:pPr>
      <w:r w:rsidRPr="000C1C2D">
        <w:rPr>
          <w:rFonts w:ascii="Arial" w:hAnsi="Arial" w:cs="Arial"/>
          <w:sz w:val="20"/>
          <w:szCs w:val="20"/>
          <w:lang w:val="en-GB"/>
        </w:rPr>
        <w:t xml:space="preserve">Consult this </w:t>
      </w:r>
      <w:r w:rsidR="00D957E5" w:rsidRPr="000C1C2D">
        <w:rPr>
          <w:rFonts w:ascii="Arial" w:hAnsi="Arial" w:cs="Arial"/>
          <w:sz w:val="20"/>
          <w:szCs w:val="20"/>
          <w:lang w:val="en-GB"/>
        </w:rPr>
        <w:t xml:space="preserve">part of the </w:t>
      </w:r>
      <w:r w:rsidRPr="000C1C2D">
        <w:rPr>
          <w:rFonts w:ascii="Arial" w:hAnsi="Arial" w:cs="Arial"/>
          <w:sz w:val="20"/>
          <w:szCs w:val="20"/>
          <w:lang w:val="en-GB"/>
        </w:rPr>
        <w:t>guide whenever you are uncertain about the correct la</w:t>
      </w:r>
      <w:r w:rsidR="00A15C11" w:rsidRPr="000C1C2D">
        <w:rPr>
          <w:rFonts w:ascii="Arial" w:hAnsi="Arial" w:cs="Arial"/>
          <w:sz w:val="20"/>
          <w:szCs w:val="20"/>
          <w:lang w:val="en-GB"/>
        </w:rPr>
        <w:t>nguage usage</w:t>
      </w:r>
      <w:r w:rsidR="005A7AC6" w:rsidRPr="000C1C2D">
        <w:rPr>
          <w:rFonts w:ascii="Arial" w:hAnsi="Arial" w:cs="Arial"/>
          <w:sz w:val="20"/>
          <w:szCs w:val="20"/>
          <w:lang w:val="en-GB"/>
        </w:rPr>
        <w:t>,</w:t>
      </w:r>
      <w:r w:rsidR="00A15C11" w:rsidRPr="000C1C2D">
        <w:rPr>
          <w:rFonts w:ascii="Arial" w:hAnsi="Arial" w:cs="Arial"/>
          <w:sz w:val="20"/>
          <w:szCs w:val="20"/>
          <w:lang w:val="en-GB"/>
        </w:rPr>
        <w:t xml:space="preserve"> style</w:t>
      </w:r>
      <w:r w:rsidR="005A7AC6" w:rsidRPr="000C1C2D">
        <w:rPr>
          <w:rFonts w:ascii="Arial" w:hAnsi="Arial" w:cs="Arial"/>
          <w:sz w:val="20"/>
          <w:szCs w:val="20"/>
          <w:lang w:val="en-GB"/>
        </w:rPr>
        <w:t xml:space="preserve"> or referencing</w:t>
      </w:r>
      <w:r w:rsidR="00A15C11" w:rsidRPr="000C1C2D">
        <w:rPr>
          <w:rFonts w:ascii="Arial" w:hAnsi="Arial" w:cs="Arial"/>
          <w:sz w:val="20"/>
          <w:szCs w:val="20"/>
          <w:lang w:val="en-GB"/>
        </w:rPr>
        <w:t xml:space="preserve"> in papers that you are required to prepare </w:t>
      </w:r>
      <w:r w:rsidR="005A7AC6" w:rsidRPr="000C1C2D">
        <w:rPr>
          <w:rFonts w:ascii="Arial" w:hAnsi="Arial" w:cs="Arial"/>
          <w:sz w:val="20"/>
          <w:szCs w:val="20"/>
          <w:lang w:val="en-GB"/>
        </w:rPr>
        <w:t>under the auspices of</w:t>
      </w:r>
      <w:r w:rsidR="00A15C11" w:rsidRPr="000C1C2D">
        <w:rPr>
          <w:rFonts w:ascii="Arial" w:hAnsi="Arial" w:cs="Arial"/>
          <w:sz w:val="20"/>
          <w:szCs w:val="20"/>
          <w:lang w:val="en-GB"/>
        </w:rPr>
        <w:t xml:space="preserve"> the Faculty</w:t>
      </w:r>
      <w:r w:rsidRPr="000C1C2D">
        <w:rPr>
          <w:rFonts w:ascii="Arial" w:hAnsi="Arial" w:cs="Arial"/>
          <w:sz w:val="20"/>
          <w:szCs w:val="20"/>
          <w:lang w:val="en-GB"/>
        </w:rPr>
        <w:t>.</w:t>
      </w:r>
      <w:r w:rsidR="00A15C11" w:rsidRPr="000C1C2D">
        <w:rPr>
          <w:rFonts w:ascii="Arial" w:hAnsi="Arial" w:cs="Arial"/>
          <w:sz w:val="20"/>
          <w:szCs w:val="20"/>
          <w:lang w:val="en-GB"/>
        </w:rPr>
        <w:t xml:space="preserve"> </w:t>
      </w:r>
      <w:r w:rsidR="000106F2" w:rsidRPr="000C1C2D">
        <w:rPr>
          <w:rFonts w:ascii="Arial" w:hAnsi="Arial" w:cs="Arial"/>
          <w:sz w:val="20"/>
          <w:szCs w:val="20"/>
          <w:lang w:val="en-GB"/>
        </w:rPr>
        <w:t>This part of the guide contains guidelines on language issues that</w:t>
      </w:r>
      <w:r w:rsidR="001720D6" w:rsidRPr="000C1C2D">
        <w:rPr>
          <w:rFonts w:ascii="Arial" w:hAnsi="Arial" w:cs="Arial"/>
          <w:sz w:val="20"/>
          <w:szCs w:val="20"/>
          <w:lang w:val="en-GB"/>
        </w:rPr>
        <w:t xml:space="preserve"> </w:t>
      </w:r>
      <w:r w:rsidR="000106F2" w:rsidRPr="000C1C2D">
        <w:rPr>
          <w:rFonts w:ascii="Arial" w:hAnsi="Arial" w:cs="Arial"/>
          <w:sz w:val="20"/>
          <w:szCs w:val="20"/>
          <w:lang w:val="en-GB"/>
        </w:rPr>
        <w:t>students</w:t>
      </w:r>
      <w:r w:rsidR="001720D6" w:rsidRPr="000C1C2D">
        <w:rPr>
          <w:rFonts w:ascii="Arial" w:hAnsi="Arial" w:cs="Arial"/>
          <w:sz w:val="20"/>
          <w:szCs w:val="20"/>
          <w:lang w:val="en-GB"/>
        </w:rPr>
        <w:t xml:space="preserve"> at the Faculty often get wrong</w:t>
      </w:r>
      <w:r w:rsidR="000106F2" w:rsidRPr="000C1C2D">
        <w:rPr>
          <w:rFonts w:ascii="Arial" w:hAnsi="Arial" w:cs="Arial"/>
          <w:sz w:val="20"/>
          <w:szCs w:val="20"/>
          <w:lang w:val="en-GB"/>
        </w:rPr>
        <w:t>. This is not a comprehensive language guide, but it only looks at those issues that cause problems to law students in general.</w:t>
      </w:r>
      <w:r w:rsidR="000C1C2D" w:rsidRPr="000C1C2D">
        <w:rPr>
          <w:rFonts w:ascii="Arial" w:hAnsi="Arial" w:cs="Arial"/>
          <w:sz w:val="20"/>
          <w:szCs w:val="20"/>
          <w:lang w:val="en-GB"/>
        </w:rPr>
        <w:t xml:space="preserve"> </w:t>
      </w:r>
    </w:p>
    <w:p w:rsidR="008D41B2" w:rsidRPr="000C1C2D" w:rsidRDefault="005A7AC6" w:rsidP="00463BD1">
      <w:pPr>
        <w:spacing w:after="120" w:line="360" w:lineRule="auto"/>
        <w:jc w:val="both"/>
        <w:rPr>
          <w:rFonts w:ascii="Arial" w:hAnsi="Arial" w:cs="Arial"/>
          <w:sz w:val="20"/>
          <w:szCs w:val="20"/>
          <w:lang w:val="en-GB"/>
        </w:rPr>
      </w:pPr>
      <w:r w:rsidRPr="000C1C2D">
        <w:rPr>
          <w:rFonts w:ascii="Arial" w:hAnsi="Arial" w:cs="Arial"/>
          <w:sz w:val="20"/>
          <w:szCs w:val="20"/>
          <w:lang w:val="en-GB"/>
        </w:rPr>
        <w:t>Always bear in mind that</w:t>
      </w:r>
      <w:r w:rsidR="008D41B2" w:rsidRPr="000C1C2D">
        <w:rPr>
          <w:rFonts w:ascii="Arial" w:hAnsi="Arial" w:cs="Arial"/>
          <w:sz w:val="20"/>
          <w:szCs w:val="20"/>
          <w:lang w:val="en-GB"/>
        </w:rPr>
        <w:t xml:space="preserve"> the Faculty offers a free writing consultation service. This service is</w:t>
      </w:r>
      <w:r w:rsidR="00132387">
        <w:rPr>
          <w:rFonts w:ascii="Arial" w:hAnsi="Arial" w:cs="Arial"/>
          <w:sz w:val="20"/>
          <w:szCs w:val="20"/>
          <w:lang w:val="en-GB"/>
        </w:rPr>
        <w:t>, generally,</w:t>
      </w:r>
      <w:r w:rsidR="008D41B2" w:rsidRPr="000C1C2D">
        <w:rPr>
          <w:rFonts w:ascii="Arial" w:hAnsi="Arial" w:cs="Arial"/>
          <w:sz w:val="20"/>
          <w:szCs w:val="20"/>
          <w:lang w:val="en-GB"/>
        </w:rPr>
        <w:t xml:space="preserve"> not compulsory, but can make a positive difference to your writing skills – and thus to your marks. No aspect of your writing, presentation or language ability is too insignificant for help from the </w:t>
      </w:r>
      <w:r w:rsidR="00EB56BA" w:rsidRPr="000C1C2D">
        <w:rPr>
          <w:rFonts w:ascii="Arial" w:hAnsi="Arial" w:cs="Arial"/>
          <w:sz w:val="20"/>
          <w:szCs w:val="20"/>
          <w:lang w:val="en-GB"/>
        </w:rPr>
        <w:t>writing consultants</w:t>
      </w:r>
      <w:r w:rsidR="008D41B2" w:rsidRPr="000C1C2D">
        <w:rPr>
          <w:rFonts w:ascii="Arial" w:hAnsi="Arial" w:cs="Arial"/>
          <w:sz w:val="20"/>
          <w:szCs w:val="20"/>
          <w:lang w:val="en-GB"/>
        </w:rPr>
        <w:t xml:space="preserve">. They are there to help you! Just remember to make an appointment </w:t>
      </w:r>
      <w:r w:rsidR="00D957E5" w:rsidRPr="000C1C2D">
        <w:rPr>
          <w:rFonts w:ascii="Arial" w:hAnsi="Arial" w:cs="Arial"/>
          <w:sz w:val="20"/>
          <w:szCs w:val="20"/>
          <w:lang w:val="en-GB"/>
        </w:rPr>
        <w:t xml:space="preserve">(and be prepared) </w:t>
      </w:r>
      <w:r w:rsidR="008D41B2" w:rsidRPr="000C1C2D">
        <w:rPr>
          <w:rFonts w:ascii="Arial" w:hAnsi="Arial" w:cs="Arial"/>
          <w:sz w:val="20"/>
          <w:szCs w:val="20"/>
          <w:lang w:val="en-GB"/>
        </w:rPr>
        <w:t>before you approach a</w:t>
      </w:r>
      <w:r w:rsidR="00102BA6" w:rsidRPr="000C1C2D">
        <w:rPr>
          <w:rFonts w:ascii="Arial" w:hAnsi="Arial" w:cs="Arial"/>
          <w:sz w:val="20"/>
          <w:szCs w:val="20"/>
          <w:lang w:val="en-GB"/>
        </w:rPr>
        <w:t xml:space="preserve"> writing</w:t>
      </w:r>
      <w:r w:rsidR="008D41B2" w:rsidRPr="000C1C2D">
        <w:rPr>
          <w:rFonts w:ascii="Arial" w:hAnsi="Arial" w:cs="Arial"/>
          <w:sz w:val="20"/>
          <w:szCs w:val="20"/>
          <w:lang w:val="en-GB"/>
        </w:rPr>
        <w:t xml:space="preserve"> consultant.</w:t>
      </w:r>
    </w:p>
    <w:p w:rsidR="00811268" w:rsidRPr="000C1C2D" w:rsidRDefault="00811268" w:rsidP="00463BD1">
      <w:pPr>
        <w:pStyle w:val="Heading2"/>
        <w:numPr>
          <w:ilvl w:val="0"/>
          <w:numId w:val="71"/>
        </w:numPr>
        <w:spacing w:before="0" w:after="120" w:line="360" w:lineRule="auto"/>
      </w:pPr>
      <w:bookmarkStart w:id="16" w:name="_Toc378323156"/>
      <w:r w:rsidRPr="000C1C2D">
        <w:t xml:space="preserve">General </w:t>
      </w:r>
      <w:r w:rsidR="00A15C11" w:rsidRPr="000C1C2D">
        <w:t>writing principles</w:t>
      </w:r>
      <w:bookmarkEnd w:id="16"/>
    </w:p>
    <w:p w:rsidR="00B27347" w:rsidRDefault="00B27347" w:rsidP="00463BD1">
      <w:pPr>
        <w:pStyle w:val="ListParagraph"/>
        <w:numPr>
          <w:ilvl w:val="1"/>
          <w:numId w:val="71"/>
        </w:numPr>
        <w:spacing w:after="120" w:line="360" w:lineRule="auto"/>
        <w:contextualSpacing w:val="0"/>
        <w:jc w:val="both"/>
        <w:rPr>
          <w:rFonts w:ascii="Arial" w:hAnsi="Arial" w:cs="Arial"/>
          <w:sz w:val="20"/>
          <w:szCs w:val="20"/>
          <w:lang w:val="en-GB"/>
        </w:rPr>
      </w:pPr>
      <w:r>
        <w:rPr>
          <w:rFonts w:ascii="Arial" w:hAnsi="Arial" w:cs="Arial"/>
          <w:b/>
          <w:sz w:val="20"/>
          <w:szCs w:val="20"/>
          <w:lang w:val="en-GB"/>
        </w:rPr>
        <w:t>Plan your time</w:t>
      </w:r>
    </w:p>
    <w:p w:rsidR="00811268"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 xml:space="preserve">Postponing </w:t>
      </w:r>
      <w:r w:rsidR="009D57A7" w:rsidRPr="00B27347">
        <w:rPr>
          <w:rFonts w:ascii="Arial" w:hAnsi="Arial" w:cs="Arial"/>
          <w:sz w:val="20"/>
          <w:szCs w:val="20"/>
          <w:lang w:val="en-GB"/>
        </w:rPr>
        <w:t xml:space="preserve">until </w:t>
      </w:r>
      <w:r w:rsidRPr="00B27347">
        <w:rPr>
          <w:rFonts w:ascii="Arial" w:hAnsi="Arial" w:cs="Arial"/>
          <w:sz w:val="20"/>
          <w:szCs w:val="20"/>
          <w:lang w:val="en-GB"/>
        </w:rPr>
        <w:t xml:space="preserve">the last minute is not a good idea. Give yourself enough time for </w:t>
      </w:r>
      <w:r w:rsidRPr="00B27347">
        <w:rPr>
          <w:rFonts w:ascii="Arial" w:hAnsi="Arial" w:cs="Arial"/>
          <w:b/>
          <w:sz w:val="20"/>
          <w:szCs w:val="20"/>
          <w:lang w:val="en-GB"/>
        </w:rPr>
        <w:t>(a)</w:t>
      </w:r>
      <w:r w:rsidRPr="00B27347">
        <w:rPr>
          <w:rFonts w:ascii="Arial" w:hAnsi="Arial" w:cs="Arial"/>
          <w:sz w:val="20"/>
          <w:szCs w:val="20"/>
          <w:lang w:val="en-GB"/>
        </w:rPr>
        <w:t xml:space="preserve"> preparation, </w:t>
      </w:r>
      <w:r w:rsidRPr="00B27347">
        <w:rPr>
          <w:rFonts w:ascii="Arial" w:hAnsi="Arial" w:cs="Arial"/>
          <w:b/>
          <w:sz w:val="20"/>
          <w:szCs w:val="20"/>
          <w:lang w:val="en-GB"/>
        </w:rPr>
        <w:t>(b)</w:t>
      </w:r>
      <w:r w:rsidRPr="00B27347">
        <w:rPr>
          <w:rFonts w:ascii="Arial" w:hAnsi="Arial" w:cs="Arial"/>
          <w:sz w:val="20"/>
          <w:szCs w:val="20"/>
          <w:lang w:val="en-GB"/>
        </w:rPr>
        <w:t xml:space="preserve"> the writing of the paper, and </w:t>
      </w:r>
      <w:r w:rsidRPr="00B27347">
        <w:rPr>
          <w:rFonts w:ascii="Arial" w:hAnsi="Arial" w:cs="Arial"/>
          <w:b/>
          <w:sz w:val="20"/>
          <w:szCs w:val="20"/>
          <w:lang w:val="en-GB"/>
        </w:rPr>
        <w:t>(c)</w:t>
      </w:r>
      <w:r w:rsidRPr="00B27347">
        <w:rPr>
          <w:rFonts w:ascii="Arial" w:hAnsi="Arial" w:cs="Arial"/>
          <w:sz w:val="20"/>
          <w:szCs w:val="20"/>
          <w:lang w:val="en-GB"/>
        </w:rPr>
        <w:t xml:space="preserve"> revision afterwards. Also allocate time </w:t>
      </w:r>
      <w:r w:rsidR="00D957E5" w:rsidRPr="00B27347">
        <w:rPr>
          <w:rFonts w:ascii="Arial" w:hAnsi="Arial" w:cs="Arial"/>
          <w:sz w:val="20"/>
          <w:szCs w:val="20"/>
          <w:lang w:val="en-GB"/>
        </w:rPr>
        <w:t>to seek the assistance of</w:t>
      </w:r>
      <w:r w:rsidRPr="00B27347">
        <w:rPr>
          <w:rFonts w:ascii="Arial" w:hAnsi="Arial" w:cs="Arial"/>
          <w:sz w:val="20"/>
          <w:szCs w:val="20"/>
          <w:lang w:val="en-GB"/>
        </w:rPr>
        <w:t xml:space="preserve"> a writing consultant.</w:t>
      </w:r>
    </w:p>
    <w:p w:rsidR="00B27347" w:rsidRDefault="00B27347" w:rsidP="00463BD1">
      <w:pPr>
        <w:pStyle w:val="ListParagraph"/>
        <w:numPr>
          <w:ilvl w:val="1"/>
          <w:numId w:val="71"/>
        </w:numPr>
        <w:spacing w:after="120" w:line="360" w:lineRule="auto"/>
        <w:contextualSpacing w:val="0"/>
        <w:jc w:val="both"/>
        <w:rPr>
          <w:rFonts w:ascii="Arial" w:hAnsi="Arial" w:cs="Arial"/>
          <w:sz w:val="20"/>
          <w:szCs w:val="20"/>
          <w:lang w:val="en-GB"/>
        </w:rPr>
      </w:pPr>
      <w:r>
        <w:rPr>
          <w:rFonts w:ascii="Arial" w:hAnsi="Arial" w:cs="Arial"/>
          <w:b/>
          <w:sz w:val="20"/>
          <w:szCs w:val="20"/>
          <w:lang w:val="en-GB"/>
        </w:rPr>
        <w:t>Prepare</w:t>
      </w:r>
    </w:p>
    <w:p w:rsidR="00811268" w:rsidRPr="00B27347" w:rsidRDefault="00811268" w:rsidP="00B27347">
      <w:pPr>
        <w:spacing w:after="120" w:line="360" w:lineRule="auto"/>
        <w:jc w:val="both"/>
        <w:rPr>
          <w:rFonts w:ascii="Arial" w:hAnsi="Arial" w:cs="Arial"/>
          <w:sz w:val="20"/>
          <w:szCs w:val="20"/>
          <w:lang w:val="en-GB"/>
        </w:rPr>
      </w:pPr>
      <w:proofErr w:type="gramStart"/>
      <w:r w:rsidRPr="00B27347">
        <w:rPr>
          <w:rFonts w:ascii="Arial" w:hAnsi="Arial" w:cs="Arial"/>
          <w:sz w:val="20"/>
          <w:szCs w:val="20"/>
          <w:lang w:val="en-GB"/>
        </w:rPr>
        <w:t>This means that you have to understand what is expected of you in your paper</w:t>
      </w:r>
      <w:r w:rsidR="00C13542" w:rsidRPr="00B27347">
        <w:rPr>
          <w:rFonts w:ascii="Arial" w:hAnsi="Arial" w:cs="Arial"/>
          <w:sz w:val="20"/>
          <w:szCs w:val="20"/>
          <w:lang w:val="en-GB"/>
        </w:rPr>
        <w:t>;</w:t>
      </w:r>
      <w:r w:rsidRPr="00B27347">
        <w:rPr>
          <w:rFonts w:ascii="Arial" w:hAnsi="Arial" w:cs="Arial"/>
          <w:sz w:val="20"/>
          <w:szCs w:val="20"/>
          <w:lang w:val="en-GB"/>
        </w:rPr>
        <w:t xml:space="preserve"> selecting and finding applicable sources</w:t>
      </w:r>
      <w:r w:rsidR="00C13542" w:rsidRPr="00B27347">
        <w:rPr>
          <w:rFonts w:ascii="Arial" w:hAnsi="Arial" w:cs="Arial"/>
          <w:sz w:val="20"/>
          <w:szCs w:val="20"/>
          <w:lang w:val="en-GB"/>
        </w:rPr>
        <w:t>;</w:t>
      </w:r>
      <w:r w:rsidRPr="00B27347">
        <w:rPr>
          <w:rFonts w:ascii="Arial" w:hAnsi="Arial" w:cs="Arial"/>
          <w:sz w:val="20"/>
          <w:szCs w:val="20"/>
          <w:lang w:val="en-GB"/>
        </w:rPr>
        <w:t xml:space="preserve"> reading, interpreting, and analysing these sources, etc.</w:t>
      </w:r>
      <w:proofErr w:type="gramEnd"/>
      <w:r w:rsidRPr="00B27347">
        <w:rPr>
          <w:rFonts w:ascii="Arial" w:hAnsi="Arial" w:cs="Arial"/>
          <w:sz w:val="20"/>
          <w:szCs w:val="20"/>
          <w:lang w:val="en-GB"/>
        </w:rPr>
        <w:t xml:space="preserve"> Scribble simple notes to yourself, create a mind map, underline or emphasise with a highlighter while you are reading. Follow any method that works for you. Chat </w:t>
      </w:r>
      <w:r w:rsidR="009D57A7" w:rsidRPr="00B27347">
        <w:rPr>
          <w:rFonts w:ascii="Arial" w:hAnsi="Arial" w:cs="Arial"/>
          <w:sz w:val="20"/>
          <w:szCs w:val="20"/>
          <w:lang w:val="en-GB"/>
        </w:rPr>
        <w:t xml:space="preserve">to </w:t>
      </w:r>
      <w:r w:rsidRPr="00B27347">
        <w:rPr>
          <w:rFonts w:ascii="Arial" w:hAnsi="Arial" w:cs="Arial"/>
          <w:sz w:val="20"/>
          <w:szCs w:val="20"/>
          <w:lang w:val="en-GB"/>
        </w:rPr>
        <w:t xml:space="preserve">a </w:t>
      </w:r>
      <w:r w:rsidR="00424537" w:rsidRPr="00B27347">
        <w:rPr>
          <w:rFonts w:ascii="Arial" w:hAnsi="Arial" w:cs="Arial"/>
          <w:sz w:val="20"/>
          <w:szCs w:val="20"/>
          <w:lang w:val="en-GB"/>
        </w:rPr>
        <w:t>fellow student</w:t>
      </w:r>
      <w:r w:rsidRPr="00B27347">
        <w:rPr>
          <w:rFonts w:ascii="Arial" w:hAnsi="Arial" w:cs="Arial"/>
          <w:sz w:val="20"/>
          <w:szCs w:val="20"/>
          <w:lang w:val="en-GB"/>
        </w:rPr>
        <w:t xml:space="preserve"> about the subject – it is </w:t>
      </w:r>
      <w:r w:rsidR="00D957E5" w:rsidRPr="00B27347">
        <w:rPr>
          <w:rFonts w:ascii="Arial" w:hAnsi="Arial" w:cs="Arial"/>
          <w:sz w:val="20"/>
          <w:szCs w:val="20"/>
          <w:lang w:val="en-GB"/>
        </w:rPr>
        <w:t xml:space="preserve">an </w:t>
      </w:r>
      <w:r w:rsidR="00424537" w:rsidRPr="00B27347">
        <w:rPr>
          <w:rFonts w:ascii="Arial" w:hAnsi="Arial" w:cs="Arial"/>
          <w:sz w:val="20"/>
          <w:szCs w:val="20"/>
          <w:lang w:val="en-GB"/>
        </w:rPr>
        <w:t>easy</w:t>
      </w:r>
      <w:r w:rsidRPr="00B27347">
        <w:rPr>
          <w:rFonts w:ascii="Arial" w:hAnsi="Arial" w:cs="Arial"/>
          <w:sz w:val="20"/>
          <w:szCs w:val="20"/>
          <w:lang w:val="en-GB"/>
        </w:rPr>
        <w:t xml:space="preserve"> </w:t>
      </w:r>
      <w:r w:rsidR="00D957E5" w:rsidRPr="00B27347">
        <w:rPr>
          <w:rFonts w:ascii="Arial" w:hAnsi="Arial" w:cs="Arial"/>
          <w:sz w:val="20"/>
          <w:szCs w:val="20"/>
          <w:lang w:val="en-GB"/>
        </w:rPr>
        <w:t xml:space="preserve">way </w:t>
      </w:r>
      <w:r w:rsidRPr="00B27347">
        <w:rPr>
          <w:rFonts w:ascii="Arial" w:hAnsi="Arial" w:cs="Arial"/>
          <w:sz w:val="20"/>
          <w:szCs w:val="20"/>
          <w:lang w:val="en-GB"/>
        </w:rPr>
        <w:t xml:space="preserve">to determine what you understand and what not. Or try to explain the subject as concisely and simply </w:t>
      </w:r>
      <w:r w:rsidR="00C13542" w:rsidRPr="00B27347">
        <w:rPr>
          <w:rFonts w:ascii="Arial" w:hAnsi="Arial" w:cs="Arial"/>
          <w:sz w:val="20"/>
          <w:szCs w:val="20"/>
          <w:lang w:val="en-GB"/>
        </w:rPr>
        <w:t xml:space="preserve">as possible </w:t>
      </w:r>
      <w:r w:rsidRPr="00B27347">
        <w:rPr>
          <w:rFonts w:ascii="Arial" w:hAnsi="Arial" w:cs="Arial"/>
          <w:sz w:val="20"/>
          <w:szCs w:val="20"/>
          <w:lang w:val="en-GB"/>
        </w:rPr>
        <w:t>to your room- or housemate. By this stage you should have a fair understanding of your subject. And only now are you ready to write.</w:t>
      </w:r>
    </w:p>
    <w:p w:rsidR="00B27347" w:rsidRPr="00B27347" w:rsidRDefault="00811268" w:rsidP="00463BD1">
      <w:pPr>
        <w:pStyle w:val="ListParagraph"/>
        <w:numPr>
          <w:ilvl w:val="1"/>
          <w:numId w:val="71"/>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t>Be</w:t>
      </w:r>
      <w:r w:rsidR="00B27347">
        <w:rPr>
          <w:rFonts w:ascii="Arial" w:hAnsi="Arial" w:cs="Arial"/>
          <w:b/>
          <w:sz w:val="20"/>
          <w:szCs w:val="20"/>
          <w:lang w:val="en-GB"/>
        </w:rPr>
        <w:t xml:space="preserve"> (aware and involved) in class</w:t>
      </w:r>
    </w:p>
    <w:p w:rsidR="00811268"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 xml:space="preserve">The planning and preparatory phases above can only be successful if you attend classes, are attentive and ask questions. The intelligent, serious student does not shy away from asking questions. If you are too scared, embarrassed or lazy to ask questions, you are uninformed – and </w:t>
      </w:r>
      <w:r w:rsidR="00424537" w:rsidRPr="00B27347">
        <w:rPr>
          <w:rFonts w:ascii="Arial" w:hAnsi="Arial" w:cs="Arial"/>
          <w:sz w:val="20"/>
          <w:szCs w:val="20"/>
          <w:lang w:val="en-GB"/>
        </w:rPr>
        <w:t xml:space="preserve">you </w:t>
      </w:r>
      <w:r w:rsidRPr="00B27347">
        <w:rPr>
          <w:rFonts w:ascii="Arial" w:hAnsi="Arial" w:cs="Arial"/>
          <w:sz w:val="20"/>
          <w:szCs w:val="20"/>
          <w:lang w:val="en-GB"/>
        </w:rPr>
        <w:t xml:space="preserve">will stay that way. </w:t>
      </w:r>
      <w:r w:rsidR="00C13542" w:rsidRPr="00B27347">
        <w:rPr>
          <w:rFonts w:ascii="Arial" w:hAnsi="Arial" w:cs="Arial"/>
          <w:sz w:val="20"/>
          <w:szCs w:val="20"/>
          <w:lang w:val="en-GB"/>
        </w:rPr>
        <w:t>However, i</w:t>
      </w:r>
      <w:r w:rsidRPr="00B27347">
        <w:rPr>
          <w:rFonts w:ascii="Arial" w:hAnsi="Arial" w:cs="Arial"/>
          <w:sz w:val="20"/>
          <w:szCs w:val="20"/>
          <w:lang w:val="en-GB"/>
        </w:rPr>
        <w:t xml:space="preserve">f you have writing-related questions that you </w:t>
      </w:r>
      <w:r w:rsidR="00D957E5" w:rsidRPr="00B27347">
        <w:rPr>
          <w:rFonts w:ascii="Arial" w:hAnsi="Arial" w:cs="Arial"/>
          <w:sz w:val="20"/>
          <w:szCs w:val="20"/>
          <w:lang w:val="en-GB"/>
        </w:rPr>
        <w:t xml:space="preserve">need </w:t>
      </w:r>
      <w:r w:rsidRPr="00B27347">
        <w:rPr>
          <w:rFonts w:ascii="Arial" w:hAnsi="Arial" w:cs="Arial"/>
          <w:sz w:val="20"/>
          <w:szCs w:val="20"/>
          <w:lang w:val="en-GB"/>
        </w:rPr>
        <w:t xml:space="preserve">to </w:t>
      </w:r>
      <w:r w:rsidR="00D957E5" w:rsidRPr="00B27347">
        <w:rPr>
          <w:rFonts w:ascii="Arial" w:hAnsi="Arial" w:cs="Arial"/>
          <w:sz w:val="20"/>
          <w:szCs w:val="20"/>
          <w:lang w:val="en-GB"/>
        </w:rPr>
        <w:t>discuss</w:t>
      </w:r>
      <w:r w:rsidRPr="00B27347">
        <w:rPr>
          <w:rFonts w:ascii="Arial" w:hAnsi="Arial" w:cs="Arial"/>
          <w:sz w:val="20"/>
          <w:szCs w:val="20"/>
          <w:lang w:val="en-GB"/>
        </w:rPr>
        <w:t xml:space="preserve"> before or after class, you</w:t>
      </w:r>
      <w:r w:rsidR="00424537" w:rsidRPr="00B27347">
        <w:rPr>
          <w:rFonts w:ascii="Arial" w:hAnsi="Arial" w:cs="Arial"/>
          <w:sz w:val="20"/>
          <w:szCs w:val="20"/>
          <w:lang w:val="en-GB"/>
        </w:rPr>
        <w:t xml:space="preserve"> may visit a writing consultant for a private consultation.</w:t>
      </w:r>
    </w:p>
    <w:p w:rsidR="00B27347" w:rsidRDefault="00424537" w:rsidP="00463BD1">
      <w:pPr>
        <w:pStyle w:val="ListParagraph"/>
        <w:numPr>
          <w:ilvl w:val="1"/>
          <w:numId w:val="71"/>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t>In general, r</w:t>
      </w:r>
      <w:r w:rsidR="00811268" w:rsidRPr="00093488">
        <w:rPr>
          <w:rFonts w:ascii="Arial" w:hAnsi="Arial" w:cs="Arial"/>
          <w:b/>
          <w:sz w:val="20"/>
          <w:szCs w:val="20"/>
          <w:lang w:val="en-GB"/>
        </w:rPr>
        <w:t>ead as much as possible</w:t>
      </w:r>
      <w:r w:rsidR="00811268" w:rsidRPr="00093488">
        <w:rPr>
          <w:rFonts w:ascii="Arial" w:hAnsi="Arial" w:cs="Arial"/>
          <w:sz w:val="20"/>
          <w:szCs w:val="20"/>
          <w:lang w:val="en-GB"/>
        </w:rPr>
        <w:t xml:space="preserve">. </w:t>
      </w:r>
    </w:p>
    <w:p w:rsidR="00811268"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The better you can read, the better you will be able to write. Similarly to writing, reading also improves with practice. Concentrate while you are reading. Switch off your cell phone.</w:t>
      </w:r>
    </w:p>
    <w:p w:rsidR="00B27347" w:rsidRPr="00B27347" w:rsidRDefault="00811268" w:rsidP="00463BD1">
      <w:pPr>
        <w:pStyle w:val="ListParagraph"/>
        <w:numPr>
          <w:ilvl w:val="1"/>
          <w:numId w:val="71"/>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lastRenderedPageBreak/>
        <w:t>Bewar</w:t>
      </w:r>
      <w:r w:rsidR="00B27347">
        <w:rPr>
          <w:rFonts w:ascii="Arial" w:hAnsi="Arial" w:cs="Arial"/>
          <w:b/>
          <w:sz w:val="20"/>
          <w:szCs w:val="20"/>
          <w:lang w:val="en-GB"/>
        </w:rPr>
        <w:t>e of spelling and typing errors</w:t>
      </w:r>
    </w:p>
    <w:p w:rsidR="00811268"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 xml:space="preserve">Remember that spelling and typing errors are </w:t>
      </w:r>
      <w:r w:rsidR="000D3622" w:rsidRPr="00B27347">
        <w:rPr>
          <w:rFonts w:ascii="Arial" w:hAnsi="Arial" w:cs="Arial"/>
          <w:sz w:val="20"/>
          <w:szCs w:val="20"/>
          <w:lang w:val="en-GB"/>
        </w:rPr>
        <w:t>frowned upon</w:t>
      </w:r>
      <w:r w:rsidRPr="00B27347">
        <w:rPr>
          <w:rFonts w:ascii="Arial" w:hAnsi="Arial" w:cs="Arial"/>
          <w:sz w:val="20"/>
          <w:szCs w:val="20"/>
          <w:lang w:val="en-GB"/>
        </w:rPr>
        <w:t xml:space="preserve"> at </w:t>
      </w:r>
      <w:r w:rsidR="00C13542" w:rsidRPr="00B27347">
        <w:rPr>
          <w:rFonts w:ascii="Arial" w:hAnsi="Arial" w:cs="Arial"/>
          <w:sz w:val="20"/>
          <w:szCs w:val="20"/>
          <w:lang w:val="en-GB"/>
        </w:rPr>
        <w:t>an academic institution</w:t>
      </w:r>
      <w:r w:rsidR="009D57A7" w:rsidRPr="00B27347">
        <w:rPr>
          <w:rFonts w:ascii="Arial" w:hAnsi="Arial" w:cs="Arial"/>
          <w:sz w:val="20"/>
          <w:szCs w:val="20"/>
          <w:lang w:val="en-GB"/>
        </w:rPr>
        <w:t>,</w:t>
      </w:r>
      <w:r w:rsidRPr="00B27347">
        <w:rPr>
          <w:rFonts w:ascii="Arial" w:hAnsi="Arial" w:cs="Arial"/>
          <w:sz w:val="20"/>
          <w:szCs w:val="20"/>
          <w:lang w:val="en-GB"/>
        </w:rPr>
        <w:t xml:space="preserve"> and especially in the legal profession – more so than </w:t>
      </w:r>
      <w:r w:rsidR="00C13542" w:rsidRPr="00B27347">
        <w:rPr>
          <w:rFonts w:ascii="Arial" w:hAnsi="Arial" w:cs="Arial"/>
          <w:sz w:val="20"/>
          <w:szCs w:val="20"/>
          <w:lang w:val="en-GB"/>
        </w:rPr>
        <w:t>at</w:t>
      </w:r>
      <w:r w:rsidRPr="00B27347">
        <w:rPr>
          <w:rFonts w:ascii="Arial" w:hAnsi="Arial" w:cs="Arial"/>
          <w:sz w:val="20"/>
          <w:szCs w:val="20"/>
          <w:lang w:val="en-GB"/>
        </w:rPr>
        <w:t xml:space="preserve"> school. </w:t>
      </w:r>
      <w:commentRangeStart w:id="17"/>
      <w:r w:rsidRPr="00B27347">
        <w:rPr>
          <w:rFonts w:ascii="Arial" w:hAnsi="Arial" w:cs="Arial"/>
          <w:sz w:val="20"/>
          <w:szCs w:val="20"/>
          <w:lang w:val="en-GB"/>
        </w:rPr>
        <w:t>An assignment with spelling and typing errors immediately creates a bad impression</w:t>
      </w:r>
      <w:commentRangeEnd w:id="17"/>
      <w:r w:rsidR="00424537" w:rsidRPr="00093488">
        <w:rPr>
          <w:rStyle w:val="CommentReference"/>
          <w:rFonts w:ascii="Arial" w:hAnsi="Arial" w:cs="Arial"/>
          <w:sz w:val="20"/>
          <w:szCs w:val="20"/>
          <w:lang w:val="en-GB"/>
        </w:rPr>
        <w:commentReference w:id="17"/>
      </w:r>
      <w:r w:rsidRPr="00B27347">
        <w:rPr>
          <w:rFonts w:ascii="Arial" w:hAnsi="Arial" w:cs="Arial"/>
          <w:sz w:val="20"/>
          <w:szCs w:val="20"/>
          <w:lang w:val="en-GB"/>
        </w:rPr>
        <w:t xml:space="preserve">. It also makes it difficult for your lecturer to understand what you are saying (this is not a good idea, as </w:t>
      </w:r>
      <w:r w:rsidR="00C13542" w:rsidRPr="00B27347">
        <w:rPr>
          <w:rFonts w:ascii="Arial" w:hAnsi="Arial" w:cs="Arial"/>
          <w:sz w:val="20"/>
          <w:szCs w:val="20"/>
          <w:lang w:val="en-GB"/>
        </w:rPr>
        <w:t>it</w:t>
      </w:r>
      <w:r w:rsidRPr="00B27347">
        <w:rPr>
          <w:rFonts w:ascii="Arial" w:hAnsi="Arial" w:cs="Arial"/>
          <w:sz w:val="20"/>
          <w:szCs w:val="20"/>
          <w:lang w:val="en-GB"/>
        </w:rPr>
        <w:t xml:space="preserve"> will be reflected in your marks). </w:t>
      </w:r>
    </w:p>
    <w:p w:rsidR="00B27347" w:rsidRPr="00B27347" w:rsidRDefault="00811268" w:rsidP="00463BD1">
      <w:pPr>
        <w:pStyle w:val="ListParagraph"/>
        <w:numPr>
          <w:ilvl w:val="1"/>
          <w:numId w:val="71"/>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t>Use a spell ch</w:t>
      </w:r>
      <w:r w:rsidR="00B27347">
        <w:rPr>
          <w:rFonts w:ascii="Arial" w:hAnsi="Arial" w:cs="Arial"/>
          <w:b/>
          <w:sz w:val="20"/>
          <w:szCs w:val="20"/>
          <w:lang w:val="en-GB"/>
        </w:rPr>
        <w:t>ecker and other spelling guides</w:t>
      </w:r>
      <w:r w:rsidRPr="00093488">
        <w:rPr>
          <w:rFonts w:ascii="Arial" w:hAnsi="Arial" w:cs="Arial"/>
          <w:b/>
          <w:sz w:val="20"/>
          <w:szCs w:val="20"/>
          <w:lang w:val="en-GB"/>
        </w:rPr>
        <w:t xml:space="preserve"> </w:t>
      </w:r>
    </w:p>
    <w:p w:rsidR="00811268"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 xml:space="preserve">The use of a spell checker is not negotiable. </w:t>
      </w:r>
      <w:r w:rsidR="009D57A7" w:rsidRPr="00B27347">
        <w:rPr>
          <w:rFonts w:ascii="Arial" w:hAnsi="Arial" w:cs="Arial"/>
          <w:sz w:val="20"/>
          <w:szCs w:val="20"/>
          <w:lang w:val="en-GB"/>
        </w:rPr>
        <w:t xml:space="preserve">However, </w:t>
      </w:r>
      <w:r w:rsidRPr="00B27347">
        <w:rPr>
          <w:rFonts w:ascii="Arial" w:hAnsi="Arial" w:cs="Arial"/>
          <w:sz w:val="20"/>
          <w:szCs w:val="20"/>
          <w:lang w:val="en-GB"/>
        </w:rPr>
        <w:t>remember</w:t>
      </w:r>
      <w:r w:rsidR="009D57A7" w:rsidRPr="00B27347">
        <w:rPr>
          <w:rFonts w:ascii="Arial" w:hAnsi="Arial" w:cs="Arial"/>
          <w:sz w:val="20"/>
          <w:szCs w:val="20"/>
          <w:lang w:val="en-GB"/>
        </w:rPr>
        <w:t xml:space="preserve"> that</w:t>
      </w:r>
      <w:r w:rsidRPr="00B27347">
        <w:rPr>
          <w:rFonts w:ascii="Arial" w:hAnsi="Arial" w:cs="Arial"/>
          <w:sz w:val="20"/>
          <w:szCs w:val="20"/>
          <w:lang w:val="en-GB"/>
        </w:rPr>
        <w:t xml:space="preserve"> a spell checker identifies some words as correct, while </w:t>
      </w:r>
      <w:r w:rsidR="00C13542" w:rsidRPr="00B27347">
        <w:rPr>
          <w:rFonts w:ascii="Arial" w:hAnsi="Arial" w:cs="Arial"/>
          <w:sz w:val="20"/>
          <w:szCs w:val="20"/>
          <w:lang w:val="en-GB"/>
        </w:rPr>
        <w:t>they</w:t>
      </w:r>
      <w:r w:rsidRPr="00B27347">
        <w:rPr>
          <w:rFonts w:ascii="Arial" w:hAnsi="Arial" w:cs="Arial"/>
          <w:sz w:val="20"/>
          <w:szCs w:val="20"/>
          <w:lang w:val="en-GB"/>
        </w:rPr>
        <w:t xml:space="preserve"> might be incorrect in a certain context. This especially relates to homophones, or w</w:t>
      </w:r>
      <w:r w:rsidR="00F42FF1" w:rsidRPr="00B27347">
        <w:rPr>
          <w:rFonts w:ascii="Arial" w:hAnsi="Arial" w:cs="Arial"/>
          <w:sz w:val="20"/>
          <w:szCs w:val="20"/>
          <w:lang w:val="en-GB"/>
        </w:rPr>
        <w:t>ords that have similar sounds. In this regard, e</w:t>
      </w:r>
      <w:r w:rsidRPr="00B27347">
        <w:rPr>
          <w:rFonts w:ascii="Arial" w:hAnsi="Arial" w:cs="Arial"/>
          <w:sz w:val="20"/>
          <w:szCs w:val="20"/>
          <w:lang w:val="en-GB"/>
        </w:rPr>
        <w:t>xamples are accessary/accessory, allowed/aloud, aural/oral, bare/b</w:t>
      </w:r>
      <w:r w:rsidR="009D5FF5" w:rsidRPr="00B27347">
        <w:rPr>
          <w:rFonts w:ascii="Arial" w:hAnsi="Arial" w:cs="Arial"/>
          <w:sz w:val="20"/>
          <w:szCs w:val="20"/>
          <w:lang w:val="en-GB"/>
        </w:rPr>
        <w:t xml:space="preserve">ear, band/banned, board/bored, </w:t>
      </w:r>
      <w:r w:rsidRPr="00B27347">
        <w:rPr>
          <w:rFonts w:ascii="Arial" w:hAnsi="Arial" w:cs="Arial"/>
          <w:sz w:val="20"/>
          <w:szCs w:val="20"/>
          <w:lang w:val="en-GB"/>
        </w:rPr>
        <w:t xml:space="preserve">deviser/devisor, principal/principle, </w:t>
      </w:r>
      <w:r w:rsidR="00C13542" w:rsidRPr="00B27347">
        <w:rPr>
          <w:rFonts w:ascii="Arial" w:hAnsi="Arial" w:cs="Arial"/>
          <w:sz w:val="20"/>
          <w:szCs w:val="20"/>
          <w:lang w:val="en-GB"/>
        </w:rPr>
        <w:t xml:space="preserve">stationery/stationary, </w:t>
      </w:r>
      <w:r w:rsidRPr="00B27347">
        <w:rPr>
          <w:rFonts w:ascii="Arial" w:hAnsi="Arial" w:cs="Arial"/>
          <w:sz w:val="20"/>
          <w:szCs w:val="20"/>
          <w:lang w:val="en-GB"/>
        </w:rPr>
        <w:t xml:space="preserve">whether/weather, whose/who’s, etc. </w:t>
      </w:r>
    </w:p>
    <w:tbl>
      <w:tblPr>
        <w:tblStyle w:val="TableGrid"/>
        <w:tblW w:w="0" w:type="auto"/>
        <w:tblLook w:val="04A0" w:firstRow="1" w:lastRow="0" w:firstColumn="1" w:lastColumn="0" w:noHBand="0" w:noVBand="1"/>
      </w:tblPr>
      <w:tblGrid>
        <w:gridCol w:w="9242"/>
      </w:tblGrid>
      <w:tr w:rsidR="00811268" w:rsidRPr="00093488" w:rsidTr="00A15C11">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68" w:rsidRPr="00093488" w:rsidRDefault="00811268" w:rsidP="00463BD1">
            <w:pPr>
              <w:spacing w:after="120" w:line="360" w:lineRule="auto"/>
              <w:jc w:val="both"/>
              <w:rPr>
                <w:rFonts w:ascii="Arial" w:hAnsi="Arial" w:cs="Arial"/>
                <w:b/>
                <w:sz w:val="20"/>
                <w:szCs w:val="20"/>
                <w:lang w:val="en-GB"/>
              </w:rPr>
            </w:pPr>
            <w:r w:rsidRPr="00093488">
              <w:rPr>
                <w:rFonts w:ascii="Arial" w:hAnsi="Arial" w:cs="Arial"/>
                <w:b/>
                <w:sz w:val="20"/>
                <w:szCs w:val="20"/>
                <w:u w:val="single"/>
                <w:lang w:val="en-GB"/>
              </w:rPr>
              <w:t>Example</w:t>
            </w:r>
            <w:r w:rsidRPr="00093488">
              <w:rPr>
                <w:rFonts w:ascii="Arial" w:hAnsi="Arial" w:cs="Arial"/>
                <w:b/>
                <w:sz w:val="20"/>
                <w:szCs w:val="20"/>
                <w:lang w:val="en-GB"/>
              </w:rPr>
              <w:t>:</w:t>
            </w:r>
          </w:p>
          <w:p w:rsidR="00811268" w:rsidRPr="00093488" w:rsidRDefault="00811268" w:rsidP="00463BD1">
            <w:pPr>
              <w:spacing w:after="120" w:line="360" w:lineRule="auto"/>
              <w:jc w:val="both"/>
              <w:rPr>
                <w:rFonts w:ascii="Arial" w:hAnsi="Arial" w:cs="Arial"/>
                <w:color w:val="FF0000"/>
                <w:sz w:val="20"/>
                <w:szCs w:val="20"/>
                <w:lang w:val="en-GB"/>
              </w:rPr>
            </w:pPr>
            <w:r w:rsidRPr="00093488">
              <w:rPr>
                <w:rFonts w:ascii="Arial" w:hAnsi="Arial" w:cs="Arial"/>
                <w:sz w:val="20"/>
                <w:szCs w:val="20"/>
                <w:lang w:val="en-GB"/>
              </w:rPr>
              <w:t>“</w:t>
            </w:r>
            <w:r w:rsidRPr="00093488">
              <w:rPr>
                <w:rFonts w:ascii="Arial" w:hAnsi="Arial" w:cs="Arial"/>
                <w:i/>
                <w:sz w:val="20"/>
                <w:szCs w:val="20"/>
                <w:lang w:val="en-GB"/>
              </w:rPr>
              <w:t xml:space="preserve">The </w:t>
            </w:r>
            <w:proofErr w:type="spellStart"/>
            <w:r w:rsidRPr="00093488">
              <w:rPr>
                <w:rFonts w:ascii="Arial" w:hAnsi="Arial" w:cs="Arial"/>
                <w:i/>
                <w:sz w:val="20"/>
                <w:szCs w:val="20"/>
                <w:lang w:val="en-GB"/>
              </w:rPr>
              <w:t>b</w:t>
            </w:r>
            <w:r w:rsidR="00B10889">
              <w:rPr>
                <w:rFonts w:ascii="Arial" w:hAnsi="Arial" w:cs="Arial"/>
                <w:i/>
                <w:sz w:val="20"/>
                <w:szCs w:val="20"/>
                <w:lang w:val="en-GB"/>
              </w:rPr>
              <w:t>ore</w:t>
            </w:r>
            <w:r w:rsidRPr="00093488">
              <w:rPr>
                <w:rFonts w:ascii="Arial" w:hAnsi="Arial" w:cs="Arial"/>
                <w:i/>
                <w:sz w:val="20"/>
                <w:szCs w:val="20"/>
                <w:lang w:val="en-GB"/>
              </w:rPr>
              <w:t>d</w:t>
            </w:r>
            <w:proofErr w:type="spellEnd"/>
            <w:r w:rsidRPr="00093488">
              <w:rPr>
                <w:rFonts w:ascii="Arial" w:hAnsi="Arial" w:cs="Arial"/>
                <w:i/>
                <w:sz w:val="20"/>
                <w:szCs w:val="20"/>
                <w:lang w:val="en-GB"/>
              </w:rPr>
              <w:t xml:space="preserve"> decided to accept the proposal.” </w:t>
            </w:r>
            <w:r w:rsidRPr="00093488">
              <w:rPr>
                <w:rFonts w:ascii="Arial" w:hAnsi="Arial" w:cs="Arial"/>
                <w:sz w:val="20"/>
                <w:szCs w:val="20"/>
                <w:lang w:val="en-GB"/>
              </w:rPr>
              <w:t>A spell checker will accept “</w:t>
            </w:r>
            <w:r w:rsidRPr="00093488">
              <w:rPr>
                <w:rFonts w:ascii="Arial" w:hAnsi="Arial" w:cs="Arial"/>
                <w:i/>
                <w:sz w:val="20"/>
                <w:szCs w:val="20"/>
                <w:lang w:val="en-GB"/>
              </w:rPr>
              <w:t xml:space="preserve">bored” </w:t>
            </w:r>
            <w:r w:rsidRPr="00093488">
              <w:rPr>
                <w:rFonts w:ascii="Arial" w:hAnsi="Arial" w:cs="Arial"/>
                <w:sz w:val="20"/>
                <w:szCs w:val="20"/>
                <w:lang w:val="en-GB"/>
              </w:rPr>
              <w:t xml:space="preserve">as the correct spelling, while it should be </w:t>
            </w:r>
            <w:r w:rsidRPr="00093488">
              <w:rPr>
                <w:rFonts w:ascii="Arial" w:hAnsi="Arial" w:cs="Arial"/>
                <w:i/>
                <w:sz w:val="20"/>
                <w:szCs w:val="20"/>
                <w:lang w:val="en-GB"/>
              </w:rPr>
              <w:t xml:space="preserve">“board” </w:t>
            </w:r>
            <w:r w:rsidRPr="00093488">
              <w:rPr>
                <w:rFonts w:ascii="Arial" w:hAnsi="Arial" w:cs="Arial"/>
                <w:sz w:val="20"/>
                <w:szCs w:val="20"/>
                <w:lang w:val="en-GB"/>
              </w:rPr>
              <w:t xml:space="preserve">in this context. You should therefore ensure that you are using the correct word in a certain context. </w:t>
            </w:r>
            <w:commentRangeStart w:id="18"/>
            <w:r w:rsidRPr="00093488">
              <w:rPr>
                <w:rFonts w:ascii="Arial" w:hAnsi="Arial" w:cs="Arial"/>
                <w:sz w:val="20"/>
                <w:szCs w:val="20"/>
                <w:lang w:val="en-GB"/>
              </w:rPr>
              <w:t xml:space="preserve">Supplementary to a spell checker you should also invest in the best dictionaries and thesauruses that you can afford. </w:t>
            </w:r>
            <w:commentRangeEnd w:id="18"/>
            <w:r w:rsidR="00012B73">
              <w:rPr>
                <w:rStyle w:val="CommentReference"/>
              </w:rPr>
              <w:commentReference w:id="18"/>
            </w:r>
            <w:r w:rsidR="00012B73">
              <w:rPr>
                <w:rStyle w:val="st"/>
                <w:rFonts w:ascii="Arial" w:hAnsi="Arial" w:cs="Arial"/>
                <w:color w:val="222222"/>
              </w:rPr>
              <w:t xml:space="preserve"> </w:t>
            </w:r>
          </w:p>
        </w:tc>
      </w:tr>
    </w:tbl>
    <w:p w:rsidR="000155BC" w:rsidRPr="00093488" w:rsidRDefault="000155BC" w:rsidP="00463BD1">
      <w:pPr>
        <w:pStyle w:val="ListParagraph"/>
        <w:spacing w:after="120" w:line="360" w:lineRule="auto"/>
        <w:contextualSpacing w:val="0"/>
        <w:jc w:val="both"/>
        <w:rPr>
          <w:rFonts w:ascii="Arial" w:hAnsi="Arial" w:cs="Arial"/>
          <w:sz w:val="20"/>
          <w:szCs w:val="20"/>
          <w:lang w:val="en-GB"/>
        </w:rPr>
      </w:pPr>
    </w:p>
    <w:p w:rsidR="00B27347" w:rsidRPr="00B27347" w:rsidRDefault="00811268" w:rsidP="00463BD1">
      <w:pPr>
        <w:pStyle w:val="ListParagraph"/>
        <w:numPr>
          <w:ilvl w:val="1"/>
          <w:numId w:val="71"/>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t>M</w:t>
      </w:r>
      <w:r w:rsidR="00B27347">
        <w:rPr>
          <w:rFonts w:ascii="Arial" w:hAnsi="Arial" w:cs="Arial"/>
          <w:b/>
          <w:sz w:val="20"/>
          <w:szCs w:val="20"/>
          <w:lang w:val="en-GB"/>
        </w:rPr>
        <w:t>aintain user-friendly language</w:t>
      </w:r>
    </w:p>
    <w:p w:rsid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 xml:space="preserve">Write intelligibly, simply and clearly without being familiar and intimate. Avoid lengthy or complicated words or phrases. If you use it to appear clever or to artificially extend the word length of an assignment, you are only fooling yourself </w:t>
      </w:r>
      <w:r w:rsidR="009E1918" w:rsidRPr="00B27347">
        <w:rPr>
          <w:rFonts w:ascii="Arial" w:hAnsi="Arial" w:cs="Arial"/>
          <w:sz w:val="20"/>
          <w:szCs w:val="20"/>
          <w:lang w:val="en-GB"/>
        </w:rPr>
        <w:t>(or in a couple of years, your clients or colleagues) and not the lecturer.</w:t>
      </w:r>
    </w:p>
    <w:p w:rsidR="00811268"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The current tre</w:t>
      </w:r>
      <w:r w:rsidR="00B10889" w:rsidRPr="00B27347">
        <w:rPr>
          <w:rFonts w:ascii="Arial" w:hAnsi="Arial" w:cs="Arial"/>
          <w:sz w:val="20"/>
          <w:szCs w:val="20"/>
          <w:lang w:val="en-GB"/>
        </w:rPr>
        <w:t xml:space="preserve">nd in law is more user-friendly or </w:t>
      </w:r>
      <w:r w:rsidRPr="00B27347">
        <w:rPr>
          <w:rFonts w:ascii="Arial" w:hAnsi="Arial" w:cs="Arial"/>
          <w:sz w:val="20"/>
          <w:szCs w:val="20"/>
          <w:lang w:val="en-GB"/>
        </w:rPr>
        <w:t xml:space="preserve">plain language. This means that law practitioners should use comprehensible language to help lay people understand complicated legal issues. </w:t>
      </w:r>
    </w:p>
    <w:tbl>
      <w:tblPr>
        <w:tblStyle w:val="TableGrid"/>
        <w:tblW w:w="0" w:type="auto"/>
        <w:tblLook w:val="04A0" w:firstRow="1" w:lastRow="0" w:firstColumn="1" w:lastColumn="0" w:noHBand="0" w:noVBand="1"/>
      </w:tblPr>
      <w:tblGrid>
        <w:gridCol w:w="9242"/>
      </w:tblGrid>
      <w:tr w:rsidR="00811268" w:rsidRPr="00093488" w:rsidTr="00A15C11">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68" w:rsidRPr="00093488" w:rsidRDefault="00811268" w:rsidP="00463BD1">
            <w:pPr>
              <w:spacing w:after="120" w:line="360" w:lineRule="auto"/>
              <w:jc w:val="both"/>
              <w:rPr>
                <w:rFonts w:ascii="Arial" w:hAnsi="Arial" w:cs="Arial"/>
                <w:b/>
                <w:sz w:val="20"/>
                <w:szCs w:val="20"/>
                <w:lang w:val="en-GB"/>
              </w:rPr>
            </w:pPr>
            <w:r w:rsidRPr="00093488">
              <w:rPr>
                <w:rFonts w:ascii="Arial" w:hAnsi="Arial" w:cs="Arial"/>
                <w:b/>
                <w:sz w:val="20"/>
                <w:szCs w:val="20"/>
                <w:u w:val="single"/>
                <w:lang w:val="en-GB"/>
              </w:rPr>
              <w:t>Example</w:t>
            </w:r>
            <w:r w:rsidRPr="00093488">
              <w:rPr>
                <w:rFonts w:ascii="Arial" w:hAnsi="Arial" w:cs="Arial"/>
                <w:b/>
                <w:sz w:val="20"/>
                <w:szCs w:val="20"/>
                <w:lang w:val="en-GB"/>
              </w:rPr>
              <w:t>:</w:t>
            </w:r>
          </w:p>
          <w:p w:rsidR="00811268" w:rsidRPr="00093488" w:rsidRDefault="00811268"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w:t>
            </w:r>
            <w:r w:rsidRPr="00093488">
              <w:rPr>
                <w:rFonts w:ascii="Arial" w:hAnsi="Arial" w:cs="Arial"/>
                <w:i/>
                <w:sz w:val="20"/>
                <w:szCs w:val="20"/>
                <w:lang w:val="en-GB"/>
              </w:rPr>
              <w:t>Guidelines with regard to extent and content</w:t>
            </w:r>
            <w:r w:rsidR="002E55E6" w:rsidRPr="00093488">
              <w:rPr>
                <w:rFonts w:ascii="Arial" w:hAnsi="Arial" w:cs="Arial"/>
                <w:i/>
                <w:sz w:val="20"/>
                <w:szCs w:val="20"/>
                <w:lang w:val="en-GB"/>
              </w:rPr>
              <w:t xml:space="preserve"> are dealt with herein below</w:t>
            </w:r>
            <w:r w:rsidRPr="00093488">
              <w:rPr>
                <w:rFonts w:ascii="Arial" w:hAnsi="Arial" w:cs="Arial"/>
                <w:i/>
                <w:sz w:val="20"/>
                <w:szCs w:val="20"/>
                <w:lang w:val="en-GB"/>
              </w:rPr>
              <w:t xml:space="preserve"> . . .” </w:t>
            </w:r>
            <w:r w:rsidRPr="00093488">
              <w:rPr>
                <w:rFonts w:ascii="Arial" w:hAnsi="Arial" w:cs="Arial"/>
                <w:sz w:val="20"/>
                <w:szCs w:val="20"/>
                <w:lang w:val="en-GB"/>
              </w:rPr>
              <w:t xml:space="preserve">is unnecessarily clumsy. </w:t>
            </w:r>
            <w:r w:rsidRPr="00093488">
              <w:rPr>
                <w:rFonts w:ascii="Arial" w:hAnsi="Arial" w:cs="Arial"/>
                <w:i/>
                <w:sz w:val="20"/>
                <w:szCs w:val="20"/>
                <w:lang w:val="en-GB"/>
              </w:rPr>
              <w:t xml:space="preserve">“Guidelines about extent and content </w:t>
            </w:r>
            <w:r w:rsidR="002E55E6" w:rsidRPr="00093488">
              <w:rPr>
                <w:rFonts w:ascii="Arial" w:hAnsi="Arial" w:cs="Arial"/>
                <w:i/>
                <w:sz w:val="20"/>
                <w:szCs w:val="20"/>
                <w:lang w:val="en-GB"/>
              </w:rPr>
              <w:t>are set out below</w:t>
            </w:r>
            <w:r w:rsidRPr="00093488">
              <w:rPr>
                <w:rFonts w:ascii="Arial" w:hAnsi="Arial" w:cs="Arial"/>
                <w:i/>
                <w:sz w:val="20"/>
                <w:szCs w:val="20"/>
                <w:lang w:val="en-GB"/>
              </w:rPr>
              <w:t xml:space="preserve">. . .” </w:t>
            </w:r>
            <w:r w:rsidRPr="00093488">
              <w:rPr>
                <w:rFonts w:ascii="Arial" w:hAnsi="Arial" w:cs="Arial"/>
                <w:sz w:val="20"/>
                <w:szCs w:val="20"/>
                <w:lang w:val="en-GB"/>
              </w:rPr>
              <w:t xml:space="preserve">is shorter and simpler. </w:t>
            </w:r>
          </w:p>
        </w:tc>
      </w:tr>
      <w:tr w:rsidR="00811268" w:rsidRPr="00093488" w:rsidTr="00A15C11">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68" w:rsidRPr="00093488" w:rsidRDefault="00811268" w:rsidP="00463BD1">
            <w:pPr>
              <w:spacing w:after="120" w:line="360" w:lineRule="auto"/>
              <w:jc w:val="both"/>
              <w:rPr>
                <w:rFonts w:ascii="Arial" w:hAnsi="Arial" w:cs="Arial"/>
                <w:b/>
                <w:sz w:val="20"/>
                <w:szCs w:val="20"/>
                <w:lang w:val="en-GB"/>
              </w:rPr>
            </w:pPr>
            <w:r w:rsidRPr="00093488">
              <w:rPr>
                <w:rFonts w:ascii="Arial" w:hAnsi="Arial" w:cs="Arial"/>
                <w:b/>
                <w:sz w:val="20"/>
                <w:szCs w:val="20"/>
                <w:u w:val="single"/>
                <w:lang w:val="en-GB"/>
              </w:rPr>
              <w:t>Remember</w:t>
            </w:r>
            <w:r w:rsidRPr="00093488">
              <w:rPr>
                <w:rFonts w:ascii="Arial" w:hAnsi="Arial" w:cs="Arial"/>
                <w:b/>
                <w:sz w:val="20"/>
                <w:szCs w:val="20"/>
                <w:lang w:val="en-GB"/>
              </w:rPr>
              <w:t>:</w:t>
            </w:r>
          </w:p>
          <w:p w:rsidR="00811268" w:rsidRPr="00093488" w:rsidRDefault="00811268" w:rsidP="00463BD1">
            <w:pPr>
              <w:spacing w:after="120" w:line="360" w:lineRule="auto"/>
              <w:jc w:val="both"/>
              <w:rPr>
                <w:rFonts w:ascii="Arial" w:hAnsi="Arial" w:cs="Arial"/>
                <w:color w:val="C00000"/>
                <w:sz w:val="20"/>
                <w:szCs w:val="20"/>
                <w:lang w:val="en-GB"/>
              </w:rPr>
            </w:pPr>
            <w:r w:rsidRPr="00093488">
              <w:rPr>
                <w:rFonts w:ascii="Arial" w:hAnsi="Arial" w:cs="Arial"/>
                <w:sz w:val="20"/>
                <w:szCs w:val="20"/>
                <w:lang w:val="en-GB"/>
              </w:rPr>
              <w:t>“</w:t>
            </w:r>
            <w:r w:rsidRPr="00093488">
              <w:rPr>
                <w:rFonts w:ascii="Arial" w:hAnsi="Arial" w:cs="Arial"/>
                <w:i/>
                <w:sz w:val="20"/>
                <w:szCs w:val="20"/>
                <w:lang w:val="en-GB"/>
              </w:rPr>
              <w:t>The smaller the words, the larger the audience</w:t>
            </w:r>
            <w:r w:rsidRPr="00093488">
              <w:rPr>
                <w:rFonts w:ascii="Arial" w:hAnsi="Arial" w:cs="Arial"/>
                <w:sz w:val="20"/>
                <w:szCs w:val="20"/>
                <w:lang w:val="en-GB"/>
              </w:rPr>
              <w:t>”.</w:t>
            </w:r>
            <w:r w:rsidRPr="00093488">
              <w:rPr>
                <w:rStyle w:val="FootnoteReference"/>
                <w:rFonts w:ascii="Arial" w:hAnsi="Arial" w:cs="Arial"/>
                <w:sz w:val="20"/>
                <w:szCs w:val="20"/>
                <w:lang w:val="en-GB"/>
              </w:rPr>
              <w:footnoteReference w:id="4"/>
            </w:r>
          </w:p>
        </w:tc>
      </w:tr>
    </w:tbl>
    <w:p w:rsidR="000155BC" w:rsidRPr="00093488" w:rsidRDefault="000155BC" w:rsidP="00463BD1">
      <w:pPr>
        <w:pStyle w:val="ListParagraph"/>
        <w:spacing w:after="120" w:line="360" w:lineRule="auto"/>
        <w:contextualSpacing w:val="0"/>
        <w:jc w:val="both"/>
        <w:rPr>
          <w:rFonts w:ascii="Arial" w:hAnsi="Arial" w:cs="Arial"/>
          <w:sz w:val="20"/>
          <w:szCs w:val="20"/>
          <w:lang w:val="en-GB"/>
        </w:rPr>
      </w:pPr>
    </w:p>
    <w:p w:rsidR="00B27347" w:rsidRPr="00B27347" w:rsidRDefault="00811268" w:rsidP="00463BD1">
      <w:pPr>
        <w:pStyle w:val="ListParagraph"/>
        <w:numPr>
          <w:ilvl w:val="1"/>
          <w:numId w:val="71"/>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t xml:space="preserve">Use concrete words or phrases rather </w:t>
      </w:r>
      <w:r w:rsidR="00B27347">
        <w:rPr>
          <w:rFonts w:ascii="Arial" w:hAnsi="Arial" w:cs="Arial"/>
          <w:b/>
          <w:sz w:val="20"/>
          <w:szCs w:val="20"/>
          <w:lang w:val="en-GB"/>
        </w:rPr>
        <w:t>than abstract words or phrases</w:t>
      </w:r>
    </w:p>
    <w:p w:rsidR="00811268"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It improves the clarity, factuality and comprehensibility of your writing</w:t>
      </w:r>
      <w:r w:rsidR="009D57A7" w:rsidRPr="00B27347">
        <w:rPr>
          <w:rFonts w:ascii="Arial" w:hAnsi="Arial" w:cs="Arial"/>
          <w:sz w:val="20"/>
          <w:szCs w:val="20"/>
          <w:lang w:val="en-GB"/>
        </w:rPr>
        <w:t xml:space="preserve">, and </w:t>
      </w:r>
      <w:r w:rsidRPr="00B27347">
        <w:rPr>
          <w:rFonts w:ascii="Arial" w:hAnsi="Arial" w:cs="Arial"/>
          <w:sz w:val="20"/>
          <w:szCs w:val="20"/>
          <w:lang w:val="en-GB"/>
        </w:rPr>
        <w:t xml:space="preserve">simplifies the task of the reader. It also helps to avoid ambiguities and vague statements. </w:t>
      </w:r>
    </w:p>
    <w:p w:rsidR="00C50C3B" w:rsidRPr="00093488" w:rsidRDefault="00C50C3B" w:rsidP="00C50C3B">
      <w:pPr>
        <w:pStyle w:val="ListParagraph"/>
        <w:spacing w:after="120" w:line="360" w:lineRule="auto"/>
        <w:ind w:left="1440"/>
        <w:contextualSpacing w:val="0"/>
        <w:jc w:val="both"/>
        <w:rPr>
          <w:rFonts w:ascii="Arial" w:hAnsi="Arial" w:cs="Arial"/>
          <w:sz w:val="20"/>
          <w:szCs w:val="20"/>
          <w:lang w:val="en-GB"/>
        </w:rPr>
      </w:pPr>
    </w:p>
    <w:tbl>
      <w:tblPr>
        <w:tblStyle w:val="TableGrid"/>
        <w:tblW w:w="0" w:type="auto"/>
        <w:tblInd w:w="108" w:type="dxa"/>
        <w:tblLook w:val="04A0" w:firstRow="1" w:lastRow="0" w:firstColumn="1" w:lastColumn="0" w:noHBand="0" w:noVBand="1"/>
      </w:tblPr>
      <w:tblGrid>
        <w:gridCol w:w="9134"/>
      </w:tblGrid>
      <w:tr w:rsidR="00811268" w:rsidRPr="00093488" w:rsidTr="00A81309">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68" w:rsidRPr="00093488" w:rsidRDefault="00811268" w:rsidP="00463BD1">
            <w:pPr>
              <w:spacing w:after="120" w:line="360" w:lineRule="auto"/>
              <w:jc w:val="both"/>
              <w:rPr>
                <w:rFonts w:ascii="Arial" w:hAnsi="Arial" w:cs="Arial"/>
                <w:b/>
                <w:sz w:val="20"/>
                <w:szCs w:val="20"/>
                <w:lang w:val="en-GB"/>
              </w:rPr>
            </w:pPr>
            <w:r w:rsidRPr="00093488">
              <w:rPr>
                <w:rFonts w:ascii="Arial" w:hAnsi="Arial" w:cs="Arial"/>
                <w:b/>
                <w:sz w:val="20"/>
                <w:szCs w:val="20"/>
                <w:u w:val="single"/>
                <w:lang w:val="en-GB"/>
              </w:rPr>
              <w:t>Examples</w:t>
            </w:r>
            <w:r w:rsidRPr="00093488">
              <w:rPr>
                <w:rFonts w:ascii="Arial" w:hAnsi="Arial" w:cs="Arial"/>
                <w:b/>
                <w:sz w:val="20"/>
                <w:szCs w:val="20"/>
                <w:lang w:val="en-GB"/>
              </w:rPr>
              <w:t>:</w:t>
            </w:r>
          </w:p>
          <w:p w:rsidR="00811268" w:rsidRPr="00093488" w:rsidRDefault="00811268"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w:t>
            </w:r>
            <w:r w:rsidRPr="00093488">
              <w:rPr>
                <w:rFonts w:ascii="Arial" w:hAnsi="Arial" w:cs="Arial"/>
                <w:i/>
                <w:sz w:val="20"/>
                <w:szCs w:val="20"/>
                <w:lang w:val="en-GB"/>
              </w:rPr>
              <w:t xml:space="preserve">The majority of the voters  </w:t>
            </w:r>
            <w:r w:rsidRPr="00093488">
              <w:rPr>
                <w:rFonts w:ascii="Arial" w:hAnsi="Arial" w:cs="Arial"/>
                <w:sz w:val="20"/>
                <w:szCs w:val="20"/>
                <w:lang w:val="en-GB"/>
              </w:rPr>
              <w:t xml:space="preserve">. . .” The impact of this sentence, with the abstract word </w:t>
            </w:r>
            <w:r w:rsidRPr="00093488">
              <w:rPr>
                <w:rFonts w:ascii="Arial" w:hAnsi="Arial" w:cs="Arial"/>
                <w:i/>
                <w:sz w:val="20"/>
                <w:szCs w:val="20"/>
                <w:lang w:val="en-GB"/>
              </w:rPr>
              <w:t>“majority”,</w:t>
            </w:r>
            <w:r w:rsidRPr="00093488">
              <w:rPr>
                <w:rFonts w:ascii="Arial" w:hAnsi="Arial" w:cs="Arial"/>
                <w:sz w:val="20"/>
                <w:szCs w:val="20"/>
                <w:lang w:val="en-GB"/>
              </w:rPr>
              <w:t xml:space="preserve"> </w:t>
            </w:r>
            <w:proofErr w:type="gramStart"/>
            <w:r w:rsidRPr="00093488">
              <w:rPr>
                <w:rFonts w:ascii="Arial" w:hAnsi="Arial" w:cs="Arial"/>
                <w:sz w:val="20"/>
                <w:szCs w:val="20"/>
                <w:lang w:val="en-GB"/>
              </w:rPr>
              <w:t>is</w:t>
            </w:r>
            <w:proofErr w:type="gramEnd"/>
            <w:r w:rsidRPr="00093488">
              <w:rPr>
                <w:rFonts w:ascii="Arial" w:hAnsi="Arial" w:cs="Arial"/>
                <w:sz w:val="20"/>
                <w:szCs w:val="20"/>
                <w:lang w:val="en-GB"/>
              </w:rPr>
              <w:t xml:space="preserve"> immediately improved by a concrete fact. For example: </w:t>
            </w:r>
            <w:r w:rsidRPr="00093488">
              <w:rPr>
                <w:rFonts w:ascii="Arial" w:hAnsi="Arial" w:cs="Arial"/>
                <w:i/>
                <w:sz w:val="20"/>
                <w:szCs w:val="20"/>
                <w:lang w:val="en-GB"/>
              </w:rPr>
              <w:t>“</w:t>
            </w:r>
            <w:r w:rsidR="002C21A6" w:rsidRPr="00093488">
              <w:rPr>
                <w:rFonts w:ascii="Arial" w:hAnsi="Arial" w:cs="Arial"/>
                <w:i/>
                <w:sz w:val="20"/>
                <w:szCs w:val="20"/>
                <w:lang w:val="en-GB"/>
              </w:rPr>
              <w:t>70%</w:t>
            </w:r>
            <w:r w:rsidRPr="00093488">
              <w:rPr>
                <w:rFonts w:ascii="Arial" w:hAnsi="Arial" w:cs="Arial"/>
                <w:i/>
                <w:sz w:val="20"/>
                <w:szCs w:val="20"/>
                <w:lang w:val="en-GB"/>
              </w:rPr>
              <w:t xml:space="preserve"> of the voters . . .”</w:t>
            </w:r>
          </w:p>
          <w:p w:rsidR="00811268" w:rsidRPr="00093488" w:rsidRDefault="00811268"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w:t>
            </w:r>
            <w:r w:rsidRPr="00093488">
              <w:rPr>
                <w:rFonts w:ascii="Arial" w:hAnsi="Arial" w:cs="Arial"/>
                <w:i/>
                <w:sz w:val="20"/>
                <w:szCs w:val="20"/>
                <w:lang w:val="en-GB"/>
              </w:rPr>
              <w:t>The documentation concerned</w:t>
            </w:r>
            <w:r w:rsidRPr="00093488">
              <w:rPr>
                <w:rFonts w:ascii="Arial" w:hAnsi="Arial" w:cs="Arial"/>
                <w:sz w:val="20"/>
                <w:szCs w:val="20"/>
                <w:lang w:val="en-GB"/>
              </w:rPr>
              <w:t xml:space="preserve"> . . .” gains impact if you are concrete and specific. For example: </w:t>
            </w:r>
            <w:r w:rsidRPr="00093488">
              <w:rPr>
                <w:rFonts w:ascii="Arial" w:hAnsi="Arial" w:cs="Arial"/>
                <w:i/>
                <w:sz w:val="20"/>
                <w:szCs w:val="20"/>
                <w:lang w:val="en-GB"/>
              </w:rPr>
              <w:t>“The client file and the email correspondence</w:t>
            </w:r>
            <w:r w:rsidRPr="00093488">
              <w:rPr>
                <w:rFonts w:ascii="Arial" w:hAnsi="Arial" w:cs="Arial"/>
                <w:sz w:val="20"/>
                <w:szCs w:val="20"/>
                <w:lang w:val="en-GB"/>
              </w:rPr>
              <w:t xml:space="preserve"> . . .”</w:t>
            </w:r>
          </w:p>
        </w:tc>
      </w:tr>
      <w:tr w:rsidR="00811268" w:rsidRPr="00093488" w:rsidTr="00A81309">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68" w:rsidRPr="00093488" w:rsidRDefault="00811268" w:rsidP="00463BD1">
            <w:pPr>
              <w:pStyle w:val="ListParagraph"/>
              <w:spacing w:after="120" w:line="360" w:lineRule="auto"/>
              <w:ind w:left="0"/>
              <w:contextualSpacing w:val="0"/>
              <w:jc w:val="both"/>
              <w:rPr>
                <w:rFonts w:ascii="Arial" w:hAnsi="Arial" w:cs="Arial"/>
                <w:sz w:val="20"/>
                <w:szCs w:val="20"/>
                <w:lang w:val="en-GB"/>
              </w:rPr>
            </w:pPr>
            <w:r w:rsidRPr="00093488">
              <w:rPr>
                <w:rFonts w:ascii="Arial" w:hAnsi="Arial" w:cs="Arial"/>
                <w:b/>
                <w:sz w:val="20"/>
                <w:szCs w:val="20"/>
                <w:u w:val="single"/>
                <w:lang w:val="en-GB"/>
              </w:rPr>
              <w:t>Remember</w:t>
            </w:r>
            <w:r w:rsidRPr="00093488">
              <w:rPr>
                <w:rFonts w:ascii="Arial" w:hAnsi="Arial" w:cs="Arial"/>
                <w:b/>
                <w:sz w:val="20"/>
                <w:szCs w:val="20"/>
                <w:lang w:val="en-GB"/>
              </w:rPr>
              <w:t>:</w:t>
            </w:r>
          </w:p>
          <w:p w:rsidR="006703A7" w:rsidRPr="00093488" w:rsidRDefault="00811268" w:rsidP="00463BD1">
            <w:pPr>
              <w:pStyle w:val="ListParagraph"/>
              <w:spacing w:after="120" w:line="360" w:lineRule="auto"/>
              <w:ind w:left="0"/>
              <w:contextualSpacing w:val="0"/>
              <w:jc w:val="both"/>
              <w:rPr>
                <w:rFonts w:ascii="Arial" w:hAnsi="Arial" w:cs="Arial"/>
                <w:sz w:val="20"/>
                <w:szCs w:val="20"/>
                <w:lang w:val="en-GB"/>
              </w:rPr>
            </w:pPr>
            <w:r w:rsidRPr="00093488">
              <w:rPr>
                <w:rFonts w:ascii="Arial" w:hAnsi="Arial" w:cs="Arial"/>
                <w:sz w:val="20"/>
                <w:szCs w:val="20"/>
                <w:lang w:val="en-GB"/>
              </w:rPr>
              <w:t xml:space="preserve">Circumstances </w:t>
            </w:r>
            <w:r w:rsidR="004B4FBD">
              <w:rPr>
                <w:rFonts w:ascii="Arial" w:hAnsi="Arial" w:cs="Arial"/>
                <w:sz w:val="20"/>
                <w:szCs w:val="20"/>
                <w:lang w:val="en-GB"/>
              </w:rPr>
              <w:t>may</w:t>
            </w:r>
            <w:r w:rsidR="004B4FBD" w:rsidRPr="00093488">
              <w:rPr>
                <w:rFonts w:ascii="Arial" w:hAnsi="Arial" w:cs="Arial"/>
                <w:sz w:val="20"/>
                <w:szCs w:val="20"/>
                <w:lang w:val="en-GB"/>
              </w:rPr>
              <w:t xml:space="preserve"> </w:t>
            </w:r>
            <w:r w:rsidRPr="00093488">
              <w:rPr>
                <w:rFonts w:ascii="Arial" w:hAnsi="Arial" w:cs="Arial"/>
                <w:sz w:val="20"/>
                <w:szCs w:val="20"/>
                <w:lang w:val="en-GB"/>
              </w:rPr>
              <w:t xml:space="preserve">occur in the legal </w:t>
            </w:r>
            <w:r w:rsidR="006703A7" w:rsidRPr="00093488">
              <w:rPr>
                <w:rFonts w:ascii="Arial" w:hAnsi="Arial" w:cs="Arial"/>
                <w:sz w:val="20"/>
                <w:szCs w:val="20"/>
                <w:lang w:val="en-GB"/>
              </w:rPr>
              <w:t>profession</w:t>
            </w:r>
            <w:r w:rsidRPr="00093488">
              <w:rPr>
                <w:rFonts w:ascii="Arial" w:hAnsi="Arial" w:cs="Arial"/>
                <w:sz w:val="20"/>
                <w:szCs w:val="20"/>
                <w:lang w:val="en-GB"/>
              </w:rPr>
              <w:t xml:space="preserve"> where a specific case may require you to use abstract words or phrases. For example, if you as a lawyer want to test the reaction of an opposing party for strategic reasons, but you do not necessarily want to </w:t>
            </w:r>
            <w:r w:rsidR="006703A7" w:rsidRPr="00093488">
              <w:rPr>
                <w:rFonts w:ascii="Arial" w:hAnsi="Arial" w:cs="Arial"/>
                <w:sz w:val="20"/>
                <w:szCs w:val="20"/>
                <w:lang w:val="en-GB"/>
              </w:rPr>
              <w:t>provide</w:t>
            </w:r>
            <w:r w:rsidRPr="00093488">
              <w:rPr>
                <w:rFonts w:ascii="Arial" w:hAnsi="Arial" w:cs="Arial"/>
                <w:sz w:val="20"/>
                <w:szCs w:val="20"/>
                <w:lang w:val="en-GB"/>
              </w:rPr>
              <w:t xml:space="preserve"> the opposing party with all the information you may p</w:t>
            </w:r>
            <w:r w:rsidR="00F42FF1" w:rsidRPr="00093488">
              <w:rPr>
                <w:rFonts w:ascii="Arial" w:hAnsi="Arial" w:cs="Arial"/>
                <w:sz w:val="20"/>
                <w:szCs w:val="20"/>
                <w:lang w:val="en-GB"/>
              </w:rPr>
              <w:t>ossess about the issue, it may</w:t>
            </w:r>
            <w:r w:rsidRPr="00093488">
              <w:rPr>
                <w:rFonts w:ascii="Arial" w:hAnsi="Arial" w:cs="Arial"/>
                <w:sz w:val="20"/>
                <w:szCs w:val="20"/>
                <w:lang w:val="en-GB"/>
              </w:rPr>
              <w:t xml:space="preserve"> be </w:t>
            </w:r>
            <w:r w:rsidR="006703A7" w:rsidRPr="00093488">
              <w:rPr>
                <w:rFonts w:ascii="Arial" w:hAnsi="Arial" w:cs="Arial"/>
                <w:sz w:val="20"/>
                <w:szCs w:val="20"/>
                <w:lang w:val="en-GB"/>
              </w:rPr>
              <w:t>suitable</w:t>
            </w:r>
            <w:r w:rsidRPr="00093488">
              <w:rPr>
                <w:rFonts w:ascii="Arial" w:hAnsi="Arial" w:cs="Arial"/>
                <w:sz w:val="20"/>
                <w:szCs w:val="20"/>
                <w:lang w:val="en-GB"/>
              </w:rPr>
              <w:t xml:space="preserve"> to</w:t>
            </w:r>
            <w:r w:rsidR="006703A7" w:rsidRPr="00093488">
              <w:rPr>
                <w:rFonts w:ascii="Arial" w:hAnsi="Arial" w:cs="Arial"/>
                <w:sz w:val="20"/>
                <w:szCs w:val="20"/>
                <w:lang w:val="en-GB"/>
              </w:rPr>
              <w:t xml:space="preserve"> use abstract words or phrases.</w:t>
            </w:r>
          </w:p>
          <w:p w:rsidR="00811268" w:rsidRPr="00093488" w:rsidRDefault="000957AE" w:rsidP="00463BD1">
            <w:pPr>
              <w:pStyle w:val="ListParagraph"/>
              <w:spacing w:after="120" w:line="360" w:lineRule="auto"/>
              <w:ind w:left="0"/>
              <w:contextualSpacing w:val="0"/>
              <w:jc w:val="both"/>
              <w:rPr>
                <w:rFonts w:ascii="Arial" w:hAnsi="Arial" w:cs="Arial"/>
                <w:sz w:val="20"/>
                <w:szCs w:val="20"/>
                <w:lang w:val="en-GB"/>
              </w:rPr>
            </w:pPr>
            <w:r w:rsidRPr="00093488">
              <w:rPr>
                <w:rFonts w:ascii="Arial" w:hAnsi="Arial" w:cs="Arial"/>
                <w:sz w:val="20"/>
                <w:szCs w:val="20"/>
                <w:lang w:val="en-GB"/>
              </w:rPr>
              <w:t>However, y</w:t>
            </w:r>
            <w:r w:rsidR="00811268" w:rsidRPr="00093488">
              <w:rPr>
                <w:rFonts w:ascii="Arial" w:hAnsi="Arial" w:cs="Arial"/>
                <w:sz w:val="20"/>
                <w:szCs w:val="20"/>
                <w:lang w:val="en-GB"/>
              </w:rPr>
              <w:t>our lecturer will rarely expect you to use abstract words or phrases – on the contrary, it will indicate that you are uncertain or that you do not know your work well enough!</w:t>
            </w:r>
          </w:p>
        </w:tc>
      </w:tr>
    </w:tbl>
    <w:p w:rsidR="00811268" w:rsidRPr="00093488" w:rsidRDefault="00811268" w:rsidP="00463BD1">
      <w:pPr>
        <w:pStyle w:val="ListParagraph"/>
        <w:spacing w:after="120" w:line="360" w:lineRule="auto"/>
        <w:contextualSpacing w:val="0"/>
        <w:jc w:val="both"/>
        <w:rPr>
          <w:rFonts w:ascii="Arial" w:hAnsi="Arial" w:cs="Arial"/>
          <w:sz w:val="20"/>
          <w:szCs w:val="20"/>
          <w:lang w:val="en-GB"/>
        </w:rPr>
      </w:pPr>
    </w:p>
    <w:p w:rsidR="00B27347" w:rsidRPr="00B27347" w:rsidRDefault="00B27347" w:rsidP="00463BD1">
      <w:pPr>
        <w:pStyle w:val="ListParagraph"/>
        <w:numPr>
          <w:ilvl w:val="1"/>
          <w:numId w:val="71"/>
        </w:numPr>
        <w:spacing w:after="120" w:line="360" w:lineRule="auto"/>
        <w:contextualSpacing w:val="0"/>
        <w:jc w:val="both"/>
        <w:rPr>
          <w:rFonts w:ascii="Arial" w:hAnsi="Arial" w:cs="Arial"/>
          <w:sz w:val="20"/>
          <w:szCs w:val="20"/>
          <w:lang w:val="en-GB"/>
        </w:rPr>
      </w:pPr>
      <w:r>
        <w:rPr>
          <w:rFonts w:ascii="Arial" w:hAnsi="Arial" w:cs="Arial"/>
          <w:b/>
          <w:sz w:val="20"/>
          <w:szCs w:val="20"/>
          <w:lang w:val="en-GB"/>
        </w:rPr>
        <w:t>Maintain the correct register</w:t>
      </w:r>
      <w:r w:rsidR="00811268" w:rsidRPr="00093488">
        <w:rPr>
          <w:rFonts w:ascii="Arial" w:hAnsi="Arial" w:cs="Arial"/>
          <w:b/>
          <w:sz w:val="20"/>
          <w:szCs w:val="20"/>
          <w:lang w:val="en-GB"/>
        </w:rPr>
        <w:t xml:space="preserve"> </w:t>
      </w:r>
    </w:p>
    <w:p w:rsid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 xml:space="preserve">Aim for a fairly formal academic tone. The simple, user-friendly style referred to </w:t>
      </w:r>
      <w:r w:rsidR="00575781" w:rsidRPr="00B27347">
        <w:rPr>
          <w:rFonts w:ascii="Arial" w:hAnsi="Arial" w:cs="Arial"/>
          <w:sz w:val="20"/>
          <w:szCs w:val="20"/>
          <w:lang w:val="en-GB"/>
        </w:rPr>
        <w:t>above</w:t>
      </w:r>
      <w:r w:rsidRPr="00B27347">
        <w:rPr>
          <w:rFonts w:ascii="Arial" w:hAnsi="Arial" w:cs="Arial"/>
          <w:sz w:val="20"/>
          <w:szCs w:val="20"/>
          <w:lang w:val="en-GB"/>
        </w:rPr>
        <w:t xml:space="preserve"> does not mean that you should use slang, clichés (hackneyed sayings with no impact any longer, for example “role players” or “</w:t>
      </w:r>
      <w:r w:rsidR="004B4FBD" w:rsidRPr="00B27347">
        <w:rPr>
          <w:rFonts w:ascii="Arial" w:hAnsi="Arial" w:cs="Arial"/>
          <w:sz w:val="20"/>
          <w:szCs w:val="20"/>
          <w:lang w:val="en-GB"/>
        </w:rPr>
        <w:t xml:space="preserve">at </w:t>
      </w:r>
      <w:r w:rsidRPr="00B27347">
        <w:rPr>
          <w:rFonts w:ascii="Arial" w:hAnsi="Arial" w:cs="Arial"/>
          <w:sz w:val="20"/>
          <w:szCs w:val="20"/>
          <w:lang w:val="en-GB"/>
        </w:rPr>
        <w:t xml:space="preserve">grassroots level”), </w:t>
      </w:r>
      <w:r w:rsidR="004B4FBD" w:rsidRPr="00B27347">
        <w:rPr>
          <w:rFonts w:ascii="Arial" w:hAnsi="Arial" w:cs="Arial"/>
          <w:sz w:val="20"/>
          <w:szCs w:val="20"/>
          <w:lang w:val="en-GB"/>
        </w:rPr>
        <w:t>SMS</w:t>
      </w:r>
      <w:r w:rsidRPr="00B27347">
        <w:rPr>
          <w:rFonts w:ascii="Arial" w:hAnsi="Arial" w:cs="Arial"/>
          <w:sz w:val="20"/>
          <w:szCs w:val="20"/>
          <w:lang w:val="en-GB"/>
        </w:rPr>
        <w:t xml:space="preserve"> or colloquial language.</w:t>
      </w:r>
      <w:r w:rsidR="00575781" w:rsidRPr="00B27347">
        <w:rPr>
          <w:rFonts w:ascii="Arial" w:hAnsi="Arial" w:cs="Arial"/>
          <w:sz w:val="20"/>
          <w:szCs w:val="20"/>
          <w:lang w:val="en-GB"/>
        </w:rPr>
        <w:t xml:space="preserve"> For example, a</w:t>
      </w:r>
      <w:r w:rsidRPr="00B27347">
        <w:rPr>
          <w:rFonts w:ascii="Arial" w:hAnsi="Arial" w:cs="Arial"/>
          <w:sz w:val="20"/>
          <w:szCs w:val="20"/>
          <w:lang w:val="en-GB"/>
        </w:rPr>
        <w:t xml:space="preserve">void informal expressions such as “iron out problems” (instead of “solving problems”) and “put a proposal together” (instead of “draw up a proposal” or “design a proposal”). Also </w:t>
      </w:r>
      <w:r w:rsidR="00575781" w:rsidRPr="00B27347">
        <w:rPr>
          <w:rFonts w:ascii="Arial" w:hAnsi="Arial" w:cs="Arial"/>
          <w:sz w:val="20"/>
          <w:szCs w:val="20"/>
          <w:lang w:val="en-GB"/>
        </w:rPr>
        <w:t xml:space="preserve">try to </w:t>
      </w:r>
      <w:r w:rsidRPr="00B27347">
        <w:rPr>
          <w:rFonts w:ascii="Arial" w:hAnsi="Arial" w:cs="Arial"/>
          <w:sz w:val="20"/>
          <w:szCs w:val="20"/>
          <w:lang w:val="en-GB"/>
        </w:rPr>
        <w:t xml:space="preserve">avoid emotional expressions and unnecessary descriptions such as “hugely painful” or “terribly traumatic”. </w:t>
      </w:r>
    </w:p>
    <w:p w:rsidR="00575781"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Write in the third person – or simply make the statement without referring to yourself or somebody else – except w</w:t>
      </w:r>
      <w:r w:rsidR="003011E6" w:rsidRPr="00B27347">
        <w:rPr>
          <w:rFonts w:ascii="Arial" w:hAnsi="Arial" w:cs="Arial"/>
          <w:sz w:val="20"/>
          <w:szCs w:val="20"/>
          <w:lang w:val="en-GB"/>
        </w:rPr>
        <w:t xml:space="preserve">here you are asked for your </w:t>
      </w:r>
      <w:r w:rsidRPr="00B27347">
        <w:rPr>
          <w:rFonts w:ascii="Arial" w:hAnsi="Arial" w:cs="Arial"/>
          <w:sz w:val="20"/>
          <w:szCs w:val="20"/>
          <w:lang w:val="en-GB"/>
        </w:rPr>
        <w:t>opinion</w:t>
      </w:r>
      <w:r w:rsidR="003011E6" w:rsidRPr="00B27347">
        <w:rPr>
          <w:rFonts w:ascii="Arial" w:hAnsi="Arial" w:cs="Arial"/>
          <w:sz w:val="20"/>
          <w:szCs w:val="20"/>
          <w:lang w:val="en-GB"/>
        </w:rPr>
        <w:t xml:space="preserve"> on the is</w:t>
      </w:r>
      <w:r w:rsidR="000957AE" w:rsidRPr="00B27347">
        <w:rPr>
          <w:rFonts w:ascii="Arial" w:hAnsi="Arial" w:cs="Arial"/>
          <w:sz w:val="20"/>
          <w:szCs w:val="20"/>
          <w:lang w:val="en-GB"/>
        </w:rPr>
        <w:t>s</w:t>
      </w:r>
      <w:r w:rsidR="003011E6" w:rsidRPr="00B27347">
        <w:rPr>
          <w:rFonts w:ascii="Arial" w:hAnsi="Arial" w:cs="Arial"/>
          <w:sz w:val="20"/>
          <w:szCs w:val="20"/>
          <w:lang w:val="en-GB"/>
        </w:rPr>
        <w:t>ue</w:t>
      </w:r>
      <w:r w:rsidRPr="00B27347">
        <w:rPr>
          <w:rFonts w:ascii="Arial" w:hAnsi="Arial" w:cs="Arial"/>
          <w:sz w:val="20"/>
          <w:szCs w:val="20"/>
          <w:lang w:val="en-GB"/>
        </w:rPr>
        <w:t xml:space="preserve">. </w:t>
      </w:r>
    </w:p>
    <w:p w:rsidR="00B27347" w:rsidRPr="00B27347" w:rsidRDefault="00B27347" w:rsidP="00463BD1">
      <w:pPr>
        <w:pStyle w:val="ListParagraph"/>
        <w:numPr>
          <w:ilvl w:val="1"/>
          <w:numId w:val="71"/>
        </w:numPr>
        <w:spacing w:after="120" w:line="360" w:lineRule="auto"/>
        <w:contextualSpacing w:val="0"/>
        <w:jc w:val="both"/>
        <w:rPr>
          <w:rFonts w:ascii="Arial" w:hAnsi="Arial" w:cs="Arial"/>
          <w:sz w:val="20"/>
          <w:szCs w:val="20"/>
          <w:lang w:val="en-GB"/>
        </w:rPr>
      </w:pPr>
      <w:r>
        <w:rPr>
          <w:rFonts w:ascii="Arial" w:hAnsi="Arial" w:cs="Arial"/>
          <w:b/>
          <w:sz w:val="20"/>
          <w:szCs w:val="20"/>
          <w:lang w:val="en-GB"/>
        </w:rPr>
        <w:t>Build healthy sentences</w:t>
      </w:r>
      <w:r w:rsidR="00811268" w:rsidRPr="00093488">
        <w:rPr>
          <w:rFonts w:ascii="Arial" w:hAnsi="Arial" w:cs="Arial"/>
          <w:b/>
          <w:sz w:val="20"/>
          <w:szCs w:val="20"/>
          <w:lang w:val="en-GB"/>
        </w:rPr>
        <w:t xml:space="preserve"> </w:t>
      </w:r>
    </w:p>
    <w:p w:rsidR="00811268"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 xml:space="preserve">Good sentence construction </w:t>
      </w:r>
      <w:r w:rsidR="00575781" w:rsidRPr="00B27347">
        <w:rPr>
          <w:rFonts w:ascii="Arial" w:hAnsi="Arial" w:cs="Arial"/>
          <w:sz w:val="20"/>
          <w:szCs w:val="20"/>
          <w:lang w:val="en-GB"/>
        </w:rPr>
        <w:t>forms</w:t>
      </w:r>
      <w:r w:rsidRPr="00B27347">
        <w:rPr>
          <w:rFonts w:ascii="Arial" w:hAnsi="Arial" w:cs="Arial"/>
          <w:sz w:val="20"/>
          <w:szCs w:val="20"/>
          <w:lang w:val="en-GB"/>
        </w:rPr>
        <w:t xml:space="preserve"> the basis </w:t>
      </w:r>
      <w:r w:rsidR="00575781" w:rsidRPr="00B27347">
        <w:rPr>
          <w:rFonts w:ascii="Arial" w:hAnsi="Arial" w:cs="Arial"/>
          <w:sz w:val="20"/>
          <w:szCs w:val="20"/>
          <w:lang w:val="en-GB"/>
        </w:rPr>
        <w:t>of good legal writing</w:t>
      </w:r>
      <w:r w:rsidRPr="00B27347">
        <w:rPr>
          <w:rFonts w:ascii="Arial" w:hAnsi="Arial" w:cs="Arial"/>
          <w:sz w:val="20"/>
          <w:szCs w:val="20"/>
          <w:lang w:val="en-GB"/>
        </w:rPr>
        <w:t>. Master it. You should especially remember the following:</w:t>
      </w:r>
    </w:p>
    <w:p w:rsidR="00811268" w:rsidRPr="00093488" w:rsidRDefault="00811268" w:rsidP="00463BD1">
      <w:pPr>
        <w:pStyle w:val="ListParagraph"/>
        <w:numPr>
          <w:ilvl w:val="0"/>
          <w:numId w:val="85"/>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Keep your sentences as short as possible (fewer errors are also made in this way)</w:t>
      </w:r>
      <w:r w:rsidRPr="00093488">
        <w:rPr>
          <w:rFonts w:ascii="Arial" w:hAnsi="Arial" w:cs="Arial"/>
          <w:b/>
          <w:sz w:val="20"/>
          <w:szCs w:val="20"/>
          <w:lang w:val="en-GB"/>
        </w:rPr>
        <w:t xml:space="preserve">. </w:t>
      </w:r>
      <w:r w:rsidRPr="00093488">
        <w:rPr>
          <w:rFonts w:ascii="Arial" w:hAnsi="Arial" w:cs="Arial"/>
          <w:sz w:val="20"/>
          <w:szCs w:val="20"/>
          <w:lang w:val="en-GB"/>
        </w:rPr>
        <w:t>If you do have to use a longer sentence, use punctuation marks to simplify the reading process.</w:t>
      </w:r>
      <w:r w:rsidRPr="00093488">
        <w:rPr>
          <w:rStyle w:val="FootnoteReference"/>
          <w:rFonts w:ascii="Arial" w:hAnsi="Arial" w:cs="Arial"/>
          <w:sz w:val="20"/>
          <w:szCs w:val="20"/>
          <w:lang w:val="en-GB"/>
        </w:rPr>
        <w:footnoteReference w:id="5"/>
      </w:r>
      <w:r w:rsidRPr="00093488">
        <w:rPr>
          <w:rFonts w:ascii="Arial" w:hAnsi="Arial" w:cs="Arial"/>
          <w:sz w:val="20"/>
          <w:szCs w:val="20"/>
          <w:lang w:val="en-GB"/>
        </w:rPr>
        <w:t xml:space="preserve">  Shorter sentences are quicker and easier to read. It facilitates your lecturer’s reading and, later in practice, that of your clients or colleagues. A reader who reads easily is a positive reader!</w:t>
      </w:r>
    </w:p>
    <w:p w:rsidR="00811268" w:rsidRPr="00093488" w:rsidRDefault="00811268" w:rsidP="00463BD1">
      <w:pPr>
        <w:pStyle w:val="ListParagraph"/>
        <w:numPr>
          <w:ilvl w:val="0"/>
          <w:numId w:val="85"/>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A sentence should have a subject and a predicate (otherwise it is not a sentence). This means that a sentence should have a verb (or verbal group) that relates </w:t>
      </w:r>
      <w:r w:rsidR="002E55AE" w:rsidRPr="00093488">
        <w:rPr>
          <w:rFonts w:ascii="Arial" w:hAnsi="Arial" w:cs="Arial"/>
          <w:sz w:val="20"/>
          <w:szCs w:val="20"/>
          <w:lang w:val="en-GB"/>
        </w:rPr>
        <w:t xml:space="preserve">directly </w:t>
      </w:r>
      <w:r w:rsidRPr="00093488">
        <w:rPr>
          <w:rFonts w:ascii="Arial" w:hAnsi="Arial" w:cs="Arial"/>
          <w:sz w:val="20"/>
          <w:szCs w:val="20"/>
          <w:lang w:val="en-GB"/>
        </w:rPr>
        <w:t xml:space="preserve">to the </w:t>
      </w:r>
      <w:r w:rsidRPr="00093488">
        <w:rPr>
          <w:rFonts w:ascii="Arial" w:hAnsi="Arial" w:cs="Arial"/>
          <w:sz w:val="20"/>
          <w:szCs w:val="20"/>
          <w:lang w:val="en-GB"/>
        </w:rPr>
        <w:lastRenderedPageBreak/>
        <w:t xml:space="preserve">subject. The subject is that word or part of the sentence </w:t>
      </w:r>
      <w:r w:rsidR="002E55AE">
        <w:rPr>
          <w:rFonts w:ascii="Arial" w:hAnsi="Arial" w:cs="Arial"/>
          <w:sz w:val="20"/>
          <w:szCs w:val="20"/>
          <w:lang w:val="en-GB"/>
        </w:rPr>
        <w:t xml:space="preserve">to </w:t>
      </w:r>
      <w:r w:rsidRPr="00093488">
        <w:rPr>
          <w:rFonts w:ascii="Arial" w:hAnsi="Arial" w:cs="Arial"/>
          <w:sz w:val="20"/>
          <w:szCs w:val="20"/>
          <w:lang w:val="en-GB"/>
        </w:rPr>
        <w:t>which the verb/verbal group will relate.</w:t>
      </w:r>
    </w:p>
    <w:p w:rsidR="00811268" w:rsidRPr="00093488" w:rsidRDefault="00811268" w:rsidP="00463BD1">
      <w:pPr>
        <w:pStyle w:val="ListParagraph"/>
        <w:numPr>
          <w:ilvl w:val="0"/>
          <w:numId w:val="85"/>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Where you are able to, use a single verb instead of a verbal phrase. </w:t>
      </w:r>
    </w:p>
    <w:tbl>
      <w:tblPr>
        <w:tblStyle w:val="TableGrid"/>
        <w:tblW w:w="0" w:type="auto"/>
        <w:tblInd w:w="-34" w:type="dxa"/>
        <w:tblLook w:val="04A0" w:firstRow="1" w:lastRow="0" w:firstColumn="1" w:lastColumn="0" w:noHBand="0" w:noVBand="1"/>
      </w:tblPr>
      <w:tblGrid>
        <w:gridCol w:w="9276"/>
      </w:tblGrid>
      <w:tr w:rsidR="00811268" w:rsidRPr="00093488" w:rsidTr="00A15C11">
        <w:tc>
          <w:tcPr>
            <w:tcW w:w="9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68" w:rsidRPr="00093488" w:rsidRDefault="00811268" w:rsidP="00463BD1">
            <w:pPr>
              <w:spacing w:after="120" w:line="360" w:lineRule="auto"/>
              <w:jc w:val="both"/>
              <w:rPr>
                <w:rFonts w:ascii="Arial" w:hAnsi="Arial" w:cs="Arial"/>
                <w:b/>
                <w:sz w:val="20"/>
                <w:szCs w:val="20"/>
                <w:lang w:val="en-GB"/>
              </w:rPr>
            </w:pPr>
            <w:r w:rsidRPr="003F6693">
              <w:rPr>
                <w:rFonts w:ascii="Arial" w:hAnsi="Arial" w:cs="Arial"/>
                <w:b/>
                <w:sz w:val="20"/>
                <w:szCs w:val="20"/>
                <w:u w:val="single"/>
                <w:lang w:val="en-GB"/>
              </w:rPr>
              <w:t>Example</w:t>
            </w:r>
            <w:r w:rsidRPr="00093488">
              <w:rPr>
                <w:rFonts w:ascii="Arial" w:hAnsi="Arial" w:cs="Arial"/>
                <w:b/>
                <w:sz w:val="20"/>
                <w:szCs w:val="20"/>
                <w:lang w:val="en-GB"/>
              </w:rPr>
              <w:t>:</w:t>
            </w:r>
          </w:p>
          <w:p w:rsidR="00811268" w:rsidRPr="00093488" w:rsidRDefault="00811268"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“The trade union leaders have </w:t>
            </w:r>
            <w:r w:rsidR="001B23FA">
              <w:rPr>
                <w:rFonts w:ascii="Arial" w:hAnsi="Arial" w:cs="Arial"/>
                <w:sz w:val="20"/>
                <w:szCs w:val="20"/>
                <w:lang w:val="en-GB"/>
              </w:rPr>
              <w:t>reached the decision that . . .</w:t>
            </w:r>
            <w:r w:rsidRPr="00093488">
              <w:rPr>
                <w:rFonts w:ascii="Arial" w:hAnsi="Arial" w:cs="Arial"/>
                <w:sz w:val="20"/>
                <w:szCs w:val="20"/>
                <w:lang w:val="en-GB"/>
              </w:rPr>
              <w:t>” This is a verbal phrase in action. “The trade union leaders have decided that . . .” This is a powerful, single verb in action. It is shorter and has the most impact.</w:t>
            </w:r>
          </w:p>
        </w:tc>
      </w:tr>
    </w:tbl>
    <w:p w:rsidR="00811268" w:rsidRPr="00093488" w:rsidRDefault="00811268" w:rsidP="00463BD1">
      <w:pPr>
        <w:spacing w:after="120" w:line="360" w:lineRule="auto"/>
        <w:ind w:left="720"/>
        <w:jc w:val="both"/>
        <w:rPr>
          <w:rFonts w:ascii="Arial" w:hAnsi="Arial" w:cs="Arial"/>
          <w:sz w:val="20"/>
          <w:szCs w:val="20"/>
          <w:lang w:val="en-GB"/>
        </w:rPr>
      </w:pPr>
    </w:p>
    <w:p w:rsidR="00811268" w:rsidRPr="00093488" w:rsidRDefault="00811268" w:rsidP="00463BD1">
      <w:pPr>
        <w:pStyle w:val="ListParagraph"/>
        <w:numPr>
          <w:ilvl w:val="0"/>
          <w:numId w:val="86"/>
        </w:numPr>
        <w:spacing w:after="120" w:line="360" w:lineRule="auto"/>
        <w:ind w:left="1418" w:hanging="425"/>
        <w:contextualSpacing w:val="0"/>
        <w:jc w:val="both"/>
        <w:rPr>
          <w:rFonts w:ascii="Arial" w:hAnsi="Arial" w:cs="Arial"/>
          <w:sz w:val="20"/>
          <w:szCs w:val="20"/>
          <w:lang w:val="en-GB"/>
        </w:rPr>
      </w:pPr>
      <w:r w:rsidRPr="00093488">
        <w:rPr>
          <w:rFonts w:ascii="Arial" w:hAnsi="Arial" w:cs="Arial"/>
          <w:sz w:val="20"/>
          <w:szCs w:val="20"/>
          <w:lang w:val="en-GB"/>
        </w:rPr>
        <w:t>Choose</w:t>
      </w:r>
      <w:r w:rsidR="00575781" w:rsidRPr="00093488">
        <w:rPr>
          <w:rFonts w:ascii="Arial" w:hAnsi="Arial" w:cs="Arial"/>
          <w:sz w:val="20"/>
          <w:szCs w:val="20"/>
          <w:lang w:val="en-GB"/>
        </w:rPr>
        <w:t>,</w:t>
      </w:r>
      <w:r w:rsidRPr="00093488">
        <w:rPr>
          <w:rFonts w:ascii="Arial" w:hAnsi="Arial" w:cs="Arial"/>
          <w:sz w:val="20"/>
          <w:szCs w:val="20"/>
          <w:lang w:val="en-GB"/>
        </w:rPr>
        <w:t xml:space="preserve"> where </w:t>
      </w:r>
      <w:r w:rsidR="00575781" w:rsidRPr="00093488">
        <w:rPr>
          <w:rFonts w:ascii="Arial" w:hAnsi="Arial" w:cs="Arial"/>
          <w:sz w:val="20"/>
          <w:szCs w:val="20"/>
          <w:lang w:val="en-GB"/>
        </w:rPr>
        <w:t>possible</w:t>
      </w:r>
      <w:r w:rsidRPr="00093488">
        <w:rPr>
          <w:rFonts w:ascii="Arial" w:hAnsi="Arial" w:cs="Arial"/>
          <w:sz w:val="20"/>
          <w:szCs w:val="20"/>
          <w:lang w:val="en-GB"/>
        </w:rPr>
        <w:t xml:space="preserve">, the simplest word with the </w:t>
      </w:r>
      <w:r w:rsidR="000957AE" w:rsidRPr="00093488">
        <w:rPr>
          <w:rFonts w:ascii="Arial" w:hAnsi="Arial" w:cs="Arial"/>
          <w:sz w:val="20"/>
          <w:szCs w:val="20"/>
          <w:lang w:val="en-GB"/>
        </w:rPr>
        <w:t>fewest</w:t>
      </w:r>
      <w:r w:rsidRPr="00093488">
        <w:rPr>
          <w:rFonts w:ascii="Arial" w:hAnsi="Arial" w:cs="Arial"/>
          <w:sz w:val="20"/>
          <w:szCs w:val="20"/>
          <w:lang w:val="en-GB"/>
        </w:rPr>
        <w:t xml:space="preserve"> syllables if you have a choice between words </w:t>
      </w:r>
      <w:r w:rsidR="002E55AE">
        <w:rPr>
          <w:rFonts w:ascii="Arial" w:hAnsi="Arial" w:cs="Arial"/>
          <w:sz w:val="20"/>
          <w:szCs w:val="20"/>
          <w:lang w:val="en-GB"/>
        </w:rPr>
        <w:t>that</w:t>
      </w:r>
      <w:r w:rsidRPr="00093488">
        <w:rPr>
          <w:rFonts w:ascii="Arial" w:hAnsi="Arial" w:cs="Arial"/>
          <w:sz w:val="20"/>
          <w:szCs w:val="20"/>
          <w:lang w:val="en-GB"/>
        </w:rPr>
        <w:t xml:space="preserve">, in your context, have similar meanings (synonyms). </w:t>
      </w:r>
    </w:p>
    <w:p w:rsidR="00811268" w:rsidRPr="00AF280E" w:rsidRDefault="00811268" w:rsidP="00463BD1">
      <w:pPr>
        <w:pStyle w:val="ListParagraph"/>
        <w:numPr>
          <w:ilvl w:val="0"/>
          <w:numId w:val="86"/>
        </w:numPr>
        <w:spacing w:after="120" w:line="360" w:lineRule="auto"/>
        <w:ind w:left="1418" w:hanging="425"/>
        <w:contextualSpacing w:val="0"/>
        <w:jc w:val="both"/>
        <w:rPr>
          <w:rFonts w:ascii="Arial" w:hAnsi="Arial" w:cs="Arial"/>
          <w:color w:val="FF0000"/>
          <w:sz w:val="20"/>
          <w:szCs w:val="20"/>
          <w:lang w:val="en-GB"/>
        </w:rPr>
      </w:pPr>
      <w:r w:rsidRPr="00093488">
        <w:rPr>
          <w:rFonts w:ascii="Arial" w:hAnsi="Arial" w:cs="Arial"/>
          <w:sz w:val="20"/>
          <w:szCs w:val="20"/>
          <w:lang w:val="en-GB"/>
        </w:rPr>
        <w:t xml:space="preserve">Use punctuation marks in your sentences </w:t>
      </w:r>
      <w:r w:rsidR="002E55AE">
        <w:rPr>
          <w:rFonts w:ascii="Arial" w:hAnsi="Arial" w:cs="Arial"/>
          <w:sz w:val="20"/>
          <w:szCs w:val="20"/>
          <w:lang w:val="en-GB"/>
        </w:rPr>
        <w:t>like</w:t>
      </w:r>
      <w:r w:rsidR="002E55AE" w:rsidRPr="00093488">
        <w:rPr>
          <w:rFonts w:ascii="Arial" w:hAnsi="Arial" w:cs="Arial"/>
          <w:sz w:val="20"/>
          <w:szCs w:val="20"/>
          <w:lang w:val="en-GB"/>
        </w:rPr>
        <w:t xml:space="preserve"> </w:t>
      </w:r>
      <w:r w:rsidRPr="00093488">
        <w:rPr>
          <w:rFonts w:ascii="Arial" w:hAnsi="Arial" w:cs="Arial"/>
          <w:sz w:val="20"/>
          <w:szCs w:val="20"/>
          <w:lang w:val="en-GB"/>
        </w:rPr>
        <w:t xml:space="preserve">you would use road signs when you drive. </w:t>
      </w:r>
    </w:p>
    <w:p w:rsidR="00811268" w:rsidRPr="00093488" w:rsidRDefault="00811268" w:rsidP="00463BD1">
      <w:pPr>
        <w:pStyle w:val="ListParagraph"/>
        <w:numPr>
          <w:ilvl w:val="0"/>
          <w:numId w:val="86"/>
        </w:numPr>
        <w:spacing w:after="120" w:line="360" w:lineRule="auto"/>
        <w:ind w:left="1418" w:hanging="425"/>
        <w:contextualSpacing w:val="0"/>
        <w:jc w:val="both"/>
        <w:rPr>
          <w:rFonts w:ascii="Arial" w:hAnsi="Arial" w:cs="Arial"/>
          <w:sz w:val="20"/>
          <w:szCs w:val="20"/>
          <w:lang w:val="en-GB"/>
        </w:rPr>
      </w:pPr>
      <w:r w:rsidRPr="00093488">
        <w:rPr>
          <w:rFonts w:ascii="Arial" w:hAnsi="Arial" w:cs="Arial"/>
          <w:sz w:val="20"/>
          <w:szCs w:val="20"/>
          <w:lang w:val="en-GB"/>
        </w:rPr>
        <w:t xml:space="preserve">Ensure that your sentences are linked to each other. </w:t>
      </w:r>
      <w:r w:rsidR="000957AE" w:rsidRPr="00093488">
        <w:rPr>
          <w:rFonts w:ascii="Arial" w:hAnsi="Arial" w:cs="Arial"/>
          <w:sz w:val="20"/>
          <w:szCs w:val="20"/>
          <w:lang w:val="en-GB"/>
        </w:rPr>
        <w:t xml:space="preserve">(Use the connecting words or phrases provided below.) </w:t>
      </w:r>
      <w:r w:rsidRPr="00093488">
        <w:rPr>
          <w:rFonts w:ascii="Arial" w:hAnsi="Arial" w:cs="Arial"/>
          <w:sz w:val="20"/>
          <w:szCs w:val="20"/>
          <w:lang w:val="en-GB"/>
        </w:rPr>
        <w:t xml:space="preserve">Your reader should be able to see how a sentence relates to the previous </w:t>
      </w:r>
      <w:r w:rsidR="000957AE" w:rsidRPr="00093488">
        <w:rPr>
          <w:rFonts w:ascii="Arial" w:hAnsi="Arial" w:cs="Arial"/>
          <w:sz w:val="20"/>
          <w:szCs w:val="20"/>
          <w:lang w:val="en-GB"/>
        </w:rPr>
        <w:t>and</w:t>
      </w:r>
      <w:r w:rsidR="005A3425" w:rsidRPr="00093488">
        <w:rPr>
          <w:rFonts w:ascii="Arial" w:hAnsi="Arial" w:cs="Arial"/>
          <w:sz w:val="20"/>
          <w:szCs w:val="20"/>
          <w:lang w:val="en-GB"/>
        </w:rPr>
        <w:t xml:space="preserve"> the</w:t>
      </w:r>
      <w:r w:rsidRPr="00093488">
        <w:rPr>
          <w:rFonts w:ascii="Arial" w:hAnsi="Arial" w:cs="Arial"/>
          <w:sz w:val="20"/>
          <w:szCs w:val="20"/>
          <w:lang w:val="en-GB"/>
        </w:rPr>
        <w:t xml:space="preserve"> following sentence. This is called cohesion. Without cohesion, your reader will be unable to understand your argument because your sentences </w:t>
      </w:r>
      <w:r w:rsidR="000957AE" w:rsidRPr="00093488">
        <w:rPr>
          <w:rFonts w:ascii="Arial" w:hAnsi="Arial" w:cs="Arial"/>
          <w:sz w:val="20"/>
          <w:szCs w:val="20"/>
          <w:lang w:val="en-GB"/>
        </w:rPr>
        <w:t xml:space="preserve">would </w:t>
      </w:r>
      <w:r w:rsidRPr="00093488">
        <w:rPr>
          <w:rFonts w:ascii="Arial" w:hAnsi="Arial" w:cs="Arial"/>
          <w:sz w:val="20"/>
          <w:szCs w:val="20"/>
          <w:lang w:val="en-GB"/>
        </w:rPr>
        <w:t>appear as loose sentences without relation to each other.</w:t>
      </w:r>
    </w:p>
    <w:p w:rsidR="00B27347" w:rsidRDefault="00B27347" w:rsidP="00463BD1">
      <w:pPr>
        <w:pStyle w:val="ListParagraph"/>
        <w:numPr>
          <w:ilvl w:val="1"/>
          <w:numId w:val="71"/>
        </w:numPr>
        <w:spacing w:after="120" w:line="360" w:lineRule="auto"/>
        <w:contextualSpacing w:val="0"/>
        <w:jc w:val="both"/>
        <w:rPr>
          <w:rFonts w:ascii="Arial" w:hAnsi="Arial" w:cs="Arial"/>
          <w:sz w:val="20"/>
          <w:szCs w:val="20"/>
          <w:lang w:val="en-GB"/>
        </w:rPr>
      </w:pPr>
      <w:r>
        <w:rPr>
          <w:rFonts w:ascii="Arial" w:hAnsi="Arial" w:cs="Arial"/>
          <w:b/>
          <w:sz w:val="20"/>
          <w:szCs w:val="20"/>
          <w:lang w:val="en-GB"/>
        </w:rPr>
        <w:t>Structure good paragraphs</w:t>
      </w:r>
      <w:r w:rsidR="00811268" w:rsidRPr="00093488">
        <w:rPr>
          <w:rFonts w:ascii="Arial" w:hAnsi="Arial" w:cs="Arial"/>
          <w:sz w:val="20"/>
          <w:szCs w:val="20"/>
          <w:lang w:val="en-GB"/>
        </w:rPr>
        <w:t xml:space="preserve"> </w:t>
      </w:r>
    </w:p>
    <w:p w:rsidR="00811268"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The purpose of paragraphs is to offer your writing to your reader in “consumable” format (“bite</w:t>
      </w:r>
      <w:r w:rsidR="005A3425" w:rsidRPr="00B27347">
        <w:rPr>
          <w:rFonts w:ascii="Arial" w:hAnsi="Arial" w:cs="Arial"/>
          <w:sz w:val="20"/>
          <w:szCs w:val="20"/>
          <w:lang w:val="en-GB"/>
        </w:rPr>
        <w:t>-</w:t>
      </w:r>
      <w:r w:rsidRPr="00B27347">
        <w:rPr>
          <w:rFonts w:ascii="Arial" w:hAnsi="Arial" w:cs="Arial"/>
          <w:sz w:val="20"/>
          <w:szCs w:val="20"/>
          <w:lang w:val="en-GB"/>
        </w:rPr>
        <w:t>sized”). Keep them as short as possible. Please also note the following:</w:t>
      </w:r>
    </w:p>
    <w:p w:rsidR="00811268" w:rsidRPr="00093488" w:rsidRDefault="00811268" w:rsidP="00463BD1">
      <w:pPr>
        <w:pStyle w:val="ListParagraph"/>
        <w:numPr>
          <w:ilvl w:val="0"/>
          <w:numId w:val="87"/>
        </w:numPr>
        <w:spacing w:after="120" w:line="360" w:lineRule="auto"/>
        <w:ind w:left="1418" w:hanging="425"/>
        <w:contextualSpacing w:val="0"/>
        <w:jc w:val="both"/>
        <w:rPr>
          <w:rFonts w:ascii="Arial" w:hAnsi="Arial" w:cs="Arial"/>
          <w:sz w:val="20"/>
          <w:szCs w:val="20"/>
          <w:lang w:val="en-GB"/>
        </w:rPr>
      </w:pPr>
      <w:r w:rsidRPr="00093488">
        <w:rPr>
          <w:rFonts w:ascii="Arial" w:hAnsi="Arial" w:cs="Arial"/>
          <w:sz w:val="20"/>
          <w:szCs w:val="20"/>
          <w:lang w:val="en-GB"/>
        </w:rPr>
        <w:t xml:space="preserve">A paragraph is </w:t>
      </w:r>
      <w:r w:rsidR="005A3425" w:rsidRPr="00093488">
        <w:rPr>
          <w:rFonts w:ascii="Arial" w:hAnsi="Arial" w:cs="Arial"/>
          <w:sz w:val="20"/>
          <w:szCs w:val="20"/>
          <w:lang w:val="en-GB"/>
        </w:rPr>
        <w:t xml:space="preserve">a unit that is </w:t>
      </w:r>
      <w:r w:rsidRPr="00093488">
        <w:rPr>
          <w:rFonts w:ascii="Arial" w:hAnsi="Arial" w:cs="Arial"/>
          <w:sz w:val="20"/>
          <w:szCs w:val="20"/>
          <w:lang w:val="en-GB"/>
        </w:rPr>
        <w:t xml:space="preserve">centred on a single idea or point. When this idea or point </w:t>
      </w:r>
      <w:r w:rsidR="002E55AE">
        <w:rPr>
          <w:rFonts w:ascii="Arial" w:hAnsi="Arial" w:cs="Arial"/>
          <w:sz w:val="20"/>
          <w:szCs w:val="20"/>
          <w:lang w:val="en-GB"/>
        </w:rPr>
        <w:t xml:space="preserve">has been </w:t>
      </w:r>
      <w:r w:rsidRPr="00093488">
        <w:rPr>
          <w:rFonts w:ascii="Arial" w:hAnsi="Arial" w:cs="Arial"/>
          <w:sz w:val="20"/>
          <w:szCs w:val="20"/>
          <w:lang w:val="en-GB"/>
        </w:rPr>
        <w:t>concluded, you should start</w:t>
      </w:r>
      <w:r w:rsidR="00B10889">
        <w:rPr>
          <w:rFonts w:ascii="Arial" w:hAnsi="Arial" w:cs="Arial"/>
          <w:sz w:val="20"/>
          <w:szCs w:val="20"/>
          <w:lang w:val="en-GB"/>
        </w:rPr>
        <w:t xml:space="preserve"> a new paragraph for a new idea or </w:t>
      </w:r>
      <w:r w:rsidRPr="00093488">
        <w:rPr>
          <w:rFonts w:ascii="Arial" w:hAnsi="Arial" w:cs="Arial"/>
          <w:sz w:val="20"/>
          <w:szCs w:val="20"/>
          <w:lang w:val="en-GB"/>
        </w:rPr>
        <w:t>point.</w:t>
      </w:r>
    </w:p>
    <w:p w:rsidR="00811268" w:rsidRPr="00093488" w:rsidRDefault="00811268" w:rsidP="00463BD1">
      <w:pPr>
        <w:pStyle w:val="ListParagraph"/>
        <w:numPr>
          <w:ilvl w:val="0"/>
          <w:numId w:val="87"/>
        </w:numPr>
        <w:spacing w:after="120" w:line="360" w:lineRule="auto"/>
        <w:ind w:left="1418" w:hanging="425"/>
        <w:contextualSpacing w:val="0"/>
        <w:jc w:val="both"/>
        <w:rPr>
          <w:rFonts w:ascii="Arial" w:hAnsi="Arial" w:cs="Arial"/>
          <w:sz w:val="20"/>
          <w:szCs w:val="20"/>
          <w:lang w:val="en-GB"/>
        </w:rPr>
      </w:pPr>
      <w:r w:rsidRPr="00093488">
        <w:rPr>
          <w:rFonts w:ascii="Arial" w:hAnsi="Arial" w:cs="Arial"/>
          <w:sz w:val="20"/>
          <w:szCs w:val="20"/>
          <w:lang w:val="en-GB"/>
        </w:rPr>
        <w:t xml:space="preserve">A paragraph may – only for exceptional emphasis – even consist of a single sentence. </w:t>
      </w:r>
    </w:p>
    <w:p w:rsidR="00811268" w:rsidRDefault="005A3425" w:rsidP="00463BD1">
      <w:pPr>
        <w:pStyle w:val="ListParagraph"/>
        <w:numPr>
          <w:ilvl w:val="0"/>
          <w:numId w:val="87"/>
        </w:numPr>
        <w:spacing w:after="120" w:line="360" w:lineRule="auto"/>
        <w:ind w:left="1418" w:hanging="425"/>
        <w:contextualSpacing w:val="0"/>
        <w:jc w:val="both"/>
        <w:rPr>
          <w:rFonts w:ascii="Arial" w:hAnsi="Arial" w:cs="Arial"/>
          <w:sz w:val="20"/>
          <w:szCs w:val="20"/>
          <w:lang w:val="en-GB"/>
        </w:rPr>
      </w:pPr>
      <w:r w:rsidRPr="00093488">
        <w:rPr>
          <w:rFonts w:ascii="Arial" w:hAnsi="Arial" w:cs="Arial"/>
          <w:sz w:val="20"/>
          <w:szCs w:val="20"/>
          <w:lang w:val="en-GB"/>
        </w:rPr>
        <w:t>Provide</w:t>
      </w:r>
      <w:r w:rsidR="00811268" w:rsidRPr="00093488">
        <w:rPr>
          <w:rFonts w:ascii="Arial" w:hAnsi="Arial" w:cs="Arial"/>
          <w:sz w:val="20"/>
          <w:szCs w:val="20"/>
          <w:lang w:val="en-GB"/>
        </w:rPr>
        <w:t xml:space="preserve"> </w:t>
      </w:r>
      <w:r w:rsidR="002E55AE">
        <w:rPr>
          <w:rFonts w:ascii="Arial" w:hAnsi="Arial" w:cs="Arial"/>
          <w:sz w:val="20"/>
          <w:szCs w:val="20"/>
          <w:lang w:val="en-GB"/>
        </w:rPr>
        <w:t xml:space="preserve">a </w:t>
      </w:r>
      <w:r w:rsidR="00811268" w:rsidRPr="00093488">
        <w:rPr>
          <w:rFonts w:ascii="Arial" w:hAnsi="Arial" w:cs="Arial"/>
          <w:sz w:val="20"/>
          <w:szCs w:val="20"/>
          <w:lang w:val="en-GB"/>
        </w:rPr>
        <w:t>logical, reader-friendly flow within and between p</w:t>
      </w:r>
      <w:r w:rsidR="00575781" w:rsidRPr="00093488">
        <w:rPr>
          <w:rFonts w:ascii="Arial" w:hAnsi="Arial" w:cs="Arial"/>
          <w:sz w:val="20"/>
          <w:szCs w:val="20"/>
          <w:lang w:val="en-GB"/>
        </w:rPr>
        <w:t>aragraphs. Your reader</w:t>
      </w:r>
      <w:r w:rsidR="00811268" w:rsidRPr="00093488">
        <w:rPr>
          <w:rFonts w:ascii="Arial" w:hAnsi="Arial" w:cs="Arial"/>
          <w:sz w:val="20"/>
          <w:szCs w:val="20"/>
          <w:lang w:val="en-GB"/>
        </w:rPr>
        <w:t xml:space="preserve"> should understand what the relation is between the end of one paragraph and the beginning of the next. Use connecting words or phrases to help you with this.</w:t>
      </w:r>
    </w:p>
    <w:p w:rsidR="00B4735B" w:rsidRDefault="00B4735B" w:rsidP="00463BD1">
      <w:pPr>
        <w:spacing w:after="120" w:line="360" w:lineRule="auto"/>
        <w:jc w:val="both"/>
        <w:rPr>
          <w:rFonts w:ascii="Arial" w:hAnsi="Arial" w:cs="Arial"/>
          <w:sz w:val="20"/>
          <w:szCs w:val="20"/>
          <w:lang w:val="en-GB"/>
        </w:rPr>
      </w:pPr>
    </w:p>
    <w:tbl>
      <w:tblPr>
        <w:tblStyle w:val="TableGrid"/>
        <w:tblW w:w="0" w:type="auto"/>
        <w:tblInd w:w="-34" w:type="dxa"/>
        <w:tblLook w:val="04A0" w:firstRow="1" w:lastRow="0" w:firstColumn="1" w:lastColumn="0" w:noHBand="0" w:noVBand="1"/>
      </w:tblPr>
      <w:tblGrid>
        <w:gridCol w:w="9276"/>
      </w:tblGrid>
      <w:tr w:rsidR="00575781" w:rsidRPr="00093488" w:rsidTr="003F6693">
        <w:tc>
          <w:tcPr>
            <w:tcW w:w="9276" w:type="dxa"/>
          </w:tcPr>
          <w:p w:rsidR="00575781" w:rsidRPr="00093488" w:rsidRDefault="00575781" w:rsidP="00463BD1">
            <w:pPr>
              <w:spacing w:after="120" w:line="360" w:lineRule="auto"/>
              <w:jc w:val="both"/>
              <w:rPr>
                <w:rFonts w:ascii="Arial" w:hAnsi="Arial" w:cs="Arial"/>
                <w:color w:val="000000" w:themeColor="text1"/>
                <w:sz w:val="20"/>
                <w:szCs w:val="20"/>
                <w:lang w:val="en-GB"/>
              </w:rPr>
            </w:pPr>
            <w:r w:rsidRPr="00093488">
              <w:rPr>
                <w:rFonts w:ascii="Arial" w:hAnsi="Arial" w:cs="Arial"/>
                <w:b/>
                <w:color w:val="000000" w:themeColor="text1"/>
                <w:sz w:val="20"/>
                <w:szCs w:val="20"/>
                <w:u w:val="single"/>
                <w:lang w:val="en-GB"/>
              </w:rPr>
              <w:t>Examples</w:t>
            </w:r>
            <w:r w:rsidRPr="00093488">
              <w:rPr>
                <w:rFonts w:ascii="Arial" w:hAnsi="Arial" w:cs="Arial"/>
                <w:b/>
                <w:color w:val="000000" w:themeColor="text1"/>
                <w:sz w:val="20"/>
                <w:szCs w:val="20"/>
                <w:lang w:val="en-GB"/>
              </w:rPr>
              <w:t>:</w:t>
            </w:r>
          </w:p>
          <w:p w:rsidR="00575781" w:rsidRPr="00093488" w:rsidRDefault="00575781" w:rsidP="00463BD1">
            <w:pPr>
              <w:pStyle w:val="ListParagraph"/>
              <w:numPr>
                <w:ilvl w:val="0"/>
                <w:numId w:val="35"/>
              </w:numPr>
              <w:spacing w:after="120" w:line="360" w:lineRule="auto"/>
              <w:jc w:val="both"/>
              <w:rPr>
                <w:rFonts w:ascii="Arial" w:hAnsi="Arial" w:cs="Arial"/>
                <w:color w:val="000000" w:themeColor="text1"/>
                <w:sz w:val="20"/>
                <w:szCs w:val="20"/>
                <w:lang w:val="en-GB"/>
              </w:rPr>
            </w:pPr>
            <w:r w:rsidRPr="00093488">
              <w:rPr>
                <w:rFonts w:ascii="Arial" w:hAnsi="Arial" w:cs="Arial"/>
                <w:color w:val="000000" w:themeColor="text1"/>
                <w:sz w:val="20"/>
                <w:szCs w:val="20"/>
                <w:lang w:val="en-GB"/>
              </w:rPr>
              <w:t xml:space="preserve">To indicate condition: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on condition that</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if</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unless</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provided that</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p>
          <w:p w:rsidR="00575781" w:rsidRPr="00093488" w:rsidRDefault="00575781" w:rsidP="00463BD1">
            <w:pPr>
              <w:pStyle w:val="ListParagraph"/>
              <w:numPr>
                <w:ilvl w:val="0"/>
                <w:numId w:val="35"/>
              </w:numPr>
              <w:spacing w:after="120" w:line="360" w:lineRule="auto"/>
              <w:jc w:val="both"/>
              <w:rPr>
                <w:rFonts w:ascii="Arial" w:hAnsi="Arial" w:cs="Arial"/>
                <w:color w:val="000000" w:themeColor="text1"/>
                <w:sz w:val="20"/>
                <w:szCs w:val="20"/>
                <w:lang w:val="en-GB"/>
              </w:rPr>
            </w:pPr>
            <w:r w:rsidRPr="00093488">
              <w:rPr>
                <w:rFonts w:ascii="Arial" w:hAnsi="Arial" w:cs="Arial"/>
                <w:color w:val="000000" w:themeColor="text1"/>
                <w:sz w:val="20"/>
                <w:szCs w:val="20"/>
                <w:lang w:val="en-GB"/>
              </w:rPr>
              <w:t xml:space="preserve">To indicate time: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firstly,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secondly</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to start with</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subsequently</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thereafter</w:t>
            </w:r>
            <w:r w:rsidR="002E55AE">
              <w:rPr>
                <w:rFonts w:ascii="Arial" w:hAnsi="Arial" w:cs="Arial"/>
                <w:color w:val="000000" w:themeColor="text1"/>
                <w:sz w:val="20"/>
                <w:szCs w:val="20"/>
                <w:lang w:val="en-GB"/>
              </w:rPr>
              <w:t>’</w:t>
            </w:r>
          </w:p>
          <w:p w:rsidR="00575781" w:rsidRPr="00093488" w:rsidRDefault="00575781" w:rsidP="00463BD1">
            <w:pPr>
              <w:pStyle w:val="ListParagraph"/>
              <w:numPr>
                <w:ilvl w:val="0"/>
                <w:numId w:val="35"/>
              </w:numPr>
              <w:spacing w:after="120" w:line="360" w:lineRule="auto"/>
              <w:jc w:val="both"/>
              <w:rPr>
                <w:rFonts w:ascii="Arial" w:hAnsi="Arial" w:cs="Arial"/>
                <w:color w:val="000000" w:themeColor="text1"/>
                <w:sz w:val="20"/>
                <w:szCs w:val="20"/>
                <w:lang w:val="en-GB"/>
              </w:rPr>
            </w:pPr>
            <w:r w:rsidRPr="00093488">
              <w:rPr>
                <w:rFonts w:ascii="Arial" w:hAnsi="Arial" w:cs="Arial"/>
                <w:color w:val="000000" w:themeColor="text1"/>
                <w:sz w:val="20"/>
                <w:szCs w:val="20"/>
                <w:lang w:val="en-GB"/>
              </w:rPr>
              <w:t xml:space="preserve">Cause: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because</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owing to</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whereas</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seeing that</w:t>
            </w:r>
            <w:r w:rsidR="002E55AE">
              <w:rPr>
                <w:rFonts w:ascii="Arial" w:hAnsi="Arial" w:cs="Arial"/>
                <w:color w:val="000000" w:themeColor="text1"/>
                <w:sz w:val="20"/>
                <w:szCs w:val="20"/>
                <w:lang w:val="en-GB"/>
              </w:rPr>
              <w:t>’</w:t>
            </w:r>
          </w:p>
          <w:p w:rsidR="00575781" w:rsidRPr="00093488" w:rsidRDefault="00575781" w:rsidP="00463BD1">
            <w:pPr>
              <w:pStyle w:val="ListParagraph"/>
              <w:numPr>
                <w:ilvl w:val="0"/>
                <w:numId w:val="35"/>
              </w:numPr>
              <w:spacing w:after="120" w:line="360" w:lineRule="auto"/>
              <w:jc w:val="both"/>
              <w:rPr>
                <w:rFonts w:ascii="Arial" w:hAnsi="Arial" w:cs="Arial"/>
                <w:color w:val="000000" w:themeColor="text1"/>
                <w:sz w:val="20"/>
                <w:szCs w:val="20"/>
                <w:lang w:val="en-GB"/>
              </w:rPr>
            </w:pPr>
            <w:r w:rsidRPr="00093488">
              <w:rPr>
                <w:rFonts w:ascii="Arial" w:hAnsi="Arial" w:cs="Arial"/>
                <w:color w:val="000000" w:themeColor="text1"/>
                <w:sz w:val="20"/>
                <w:szCs w:val="20"/>
                <w:lang w:val="en-GB"/>
              </w:rPr>
              <w:t xml:space="preserve">Contrast: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against this</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nevertheless</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however</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but</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in contrast to</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although</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p>
          <w:p w:rsidR="00575781" w:rsidRPr="00093488" w:rsidRDefault="00575781" w:rsidP="00463BD1">
            <w:pPr>
              <w:pStyle w:val="ListParagraph"/>
              <w:numPr>
                <w:ilvl w:val="0"/>
                <w:numId w:val="35"/>
              </w:numPr>
              <w:spacing w:after="120" w:line="360" w:lineRule="auto"/>
              <w:jc w:val="both"/>
              <w:rPr>
                <w:rFonts w:ascii="Arial" w:hAnsi="Arial" w:cs="Arial"/>
                <w:color w:val="000000" w:themeColor="text1"/>
                <w:sz w:val="20"/>
                <w:szCs w:val="20"/>
                <w:lang w:val="en-GB"/>
              </w:rPr>
            </w:pPr>
            <w:r w:rsidRPr="00093488">
              <w:rPr>
                <w:rFonts w:ascii="Arial" w:hAnsi="Arial" w:cs="Arial"/>
                <w:color w:val="000000" w:themeColor="text1"/>
                <w:sz w:val="20"/>
                <w:szCs w:val="20"/>
                <w:lang w:val="en-GB"/>
              </w:rPr>
              <w:t xml:space="preserve">Similarity: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similarly to</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in accordance with</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likewise</w:t>
            </w:r>
            <w:r w:rsidR="002E55AE">
              <w:rPr>
                <w:rFonts w:ascii="Arial" w:hAnsi="Arial" w:cs="Arial"/>
                <w:color w:val="000000" w:themeColor="text1"/>
                <w:sz w:val="20"/>
                <w:szCs w:val="20"/>
                <w:lang w:val="en-GB"/>
              </w:rPr>
              <w:t>’</w:t>
            </w:r>
          </w:p>
          <w:p w:rsidR="00575781" w:rsidRPr="00093488" w:rsidRDefault="00575781" w:rsidP="00463BD1">
            <w:pPr>
              <w:pStyle w:val="ListParagraph"/>
              <w:numPr>
                <w:ilvl w:val="0"/>
                <w:numId w:val="35"/>
              </w:numPr>
              <w:spacing w:after="120" w:line="360" w:lineRule="auto"/>
              <w:jc w:val="both"/>
              <w:rPr>
                <w:rFonts w:ascii="Arial" w:hAnsi="Arial" w:cs="Arial"/>
                <w:color w:val="000000" w:themeColor="text1"/>
                <w:sz w:val="20"/>
                <w:szCs w:val="20"/>
                <w:lang w:val="en-GB"/>
              </w:rPr>
            </w:pPr>
            <w:r w:rsidRPr="00093488">
              <w:rPr>
                <w:rFonts w:ascii="Arial" w:hAnsi="Arial" w:cs="Arial"/>
                <w:color w:val="000000" w:themeColor="text1"/>
                <w:sz w:val="20"/>
                <w:szCs w:val="20"/>
                <w:lang w:val="en-GB"/>
              </w:rPr>
              <w:t xml:space="preserve">Result: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consequently</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thus</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therefore</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hence</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as a result of</w:t>
            </w:r>
            <w:r w:rsidR="002E55AE">
              <w:rPr>
                <w:rFonts w:ascii="Arial" w:hAnsi="Arial" w:cs="Arial"/>
                <w:color w:val="000000" w:themeColor="text1"/>
                <w:sz w:val="20"/>
                <w:szCs w:val="20"/>
                <w:lang w:val="en-GB"/>
              </w:rPr>
              <w:t>’</w:t>
            </w:r>
          </w:p>
          <w:p w:rsidR="00575781" w:rsidRPr="00093488" w:rsidRDefault="00575781" w:rsidP="00463BD1">
            <w:pPr>
              <w:pStyle w:val="ListParagraph"/>
              <w:numPr>
                <w:ilvl w:val="0"/>
                <w:numId w:val="35"/>
              </w:numPr>
              <w:spacing w:after="120" w:line="360" w:lineRule="auto"/>
              <w:jc w:val="both"/>
              <w:rPr>
                <w:rFonts w:ascii="Arial" w:hAnsi="Arial" w:cs="Arial"/>
                <w:color w:val="000000" w:themeColor="text1"/>
                <w:sz w:val="20"/>
                <w:szCs w:val="20"/>
                <w:lang w:val="en-GB"/>
              </w:rPr>
            </w:pPr>
            <w:r w:rsidRPr="00093488">
              <w:rPr>
                <w:rFonts w:ascii="Arial" w:hAnsi="Arial" w:cs="Arial"/>
                <w:color w:val="000000" w:themeColor="text1"/>
                <w:sz w:val="20"/>
                <w:szCs w:val="20"/>
                <w:lang w:val="en-GB"/>
              </w:rPr>
              <w:lastRenderedPageBreak/>
              <w:t xml:space="preserve">Examples and illustration: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in the case of</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for example</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as an example</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by way of illustration</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with reference to</w:t>
            </w:r>
            <w:r w:rsidR="002E55AE">
              <w:rPr>
                <w:rFonts w:ascii="Arial" w:hAnsi="Arial" w:cs="Arial"/>
                <w:color w:val="000000" w:themeColor="text1"/>
                <w:sz w:val="20"/>
                <w:szCs w:val="20"/>
                <w:lang w:val="en-GB"/>
              </w:rPr>
              <w:t>’</w:t>
            </w:r>
          </w:p>
          <w:p w:rsidR="00575781" w:rsidRPr="00AF280E" w:rsidRDefault="00575781" w:rsidP="00463BD1">
            <w:pPr>
              <w:pStyle w:val="ListParagraph"/>
              <w:numPr>
                <w:ilvl w:val="0"/>
                <w:numId w:val="35"/>
              </w:numPr>
              <w:spacing w:after="120" w:line="360" w:lineRule="auto"/>
              <w:jc w:val="both"/>
              <w:rPr>
                <w:rFonts w:ascii="Arial" w:hAnsi="Arial" w:cs="Arial"/>
                <w:color w:val="000000" w:themeColor="text1"/>
                <w:sz w:val="20"/>
                <w:szCs w:val="20"/>
                <w:lang w:val="en-GB"/>
              </w:rPr>
            </w:pPr>
            <w:r w:rsidRPr="00093488">
              <w:rPr>
                <w:rFonts w:ascii="Arial" w:hAnsi="Arial" w:cs="Arial"/>
                <w:color w:val="000000" w:themeColor="text1"/>
                <w:sz w:val="20"/>
                <w:szCs w:val="20"/>
                <w:lang w:val="en-GB"/>
              </w:rPr>
              <w:t xml:space="preserve">Additional facts/information: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besides this</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and</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as well</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also</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further</w:t>
            </w:r>
            <w:r w:rsidR="002E55AE">
              <w:rPr>
                <w:rFonts w:ascii="Arial" w:hAnsi="Arial" w:cs="Arial"/>
                <w:color w:val="000000" w:themeColor="text1"/>
                <w:sz w:val="20"/>
                <w:szCs w:val="20"/>
                <w:lang w:val="en-GB"/>
              </w:rPr>
              <w:t>’</w:t>
            </w:r>
            <w:r w:rsidRPr="00093488">
              <w:rPr>
                <w:rFonts w:ascii="Arial" w:hAnsi="Arial" w:cs="Arial"/>
                <w:color w:val="000000" w:themeColor="text1"/>
                <w:sz w:val="20"/>
                <w:szCs w:val="20"/>
                <w:lang w:val="en-GB"/>
              </w:rPr>
              <w:t xml:space="preserve">  </w:t>
            </w:r>
          </w:p>
        </w:tc>
      </w:tr>
    </w:tbl>
    <w:p w:rsidR="0007321D" w:rsidRPr="00093488" w:rsidRDefault="0007321D" w:rsidP="00463BD1">
      <w:pPr>
        <w:pStyle w:val="ListParagraph"/>
        <w:spacing w:after="120" w:line="360" w:lineRule="auto"/>
        <w:contextualSpacing w:val="0"/>
        <w:jc w:val="both"/>
        <w:rPr>
          <w:rFonts w:ascii="Arial" w:hAnsi="Arial" w:cs="Arial"/>
          <w:sz w:val="20"/>
          <w:szCs w:val="20"/>
          <w:lang w:val="en-GB"/>
        </w:rPr>
      </w:pPr>
    </w:p>
    <w:p w:rsidR="00B27347" w:rsidRPr="00B27347" w:rsidRDefault="00811268" w:rsidP="00463BD1">
      <w:pPr>
        <w:pStyle w:val="ListParagraph"/>
        <w:numPr>
          <w:ilvl w:val="1"/>
          <w:numId w:val="71"/>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t>Use active v</w:t>
      </w:r>
      <w:r w:rsidR="00B27347">
        <w:rPr>
          <w:rFonts w:ascii="Arial" w:hAnsi="Arial" w:cs="Arial"/>
          <w:b/>
          <w:sz w:val="20"/>
          <w:szCs w:val="20"/>
          <w:lang w:val="en-GB"/>
        </w:rPr>
        <w:t>erbs rather than passive verbs</w:t>
      </w:r>
    </w:p>
    <w:p w:rsidR="00811268"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 xml:space="preserve">The active use of verbs is generally considered to be the best style of writing. It enlivens your writing and makes it precise. </w:t>
      </w:r>
      <w:r w:rsidR="00674805" w:rsidRPr="00B27347">
        <w:rPr>
          <w:rFonts w:ascii="Arial" w:hAnsi="Arial" w:cs="Arial"/>
          <w:sz w:val="20"/>
          <w:szCs w:val="20"/>
          <w:lang w:val="en-GB"/>
        </w:rPr>
        <w:t xml:space="preserve">It </w:t>
      </w:r>
      <w:r w:rsidR="002E55AE" w:rsidRPr="00B27347">
        <w:rPr>
          <w:rFonts w:ascii="Arial" w:hAnsi="Arial" w:cs="Arial"/>
          <w:sz w:val="20"/>
          <w:szCs w:val="20"/>
          <w:lang w:val="en-GB"/>
        </w:rPr>
        <w:t xml:space="preserve">therefore </w:t>
      </w:r>
      <w:r w:rsidR="00674805" w:rsidRPr="00B27347">
        <w:rPr>
          <w:rFonts w:ascii="Arial" w:hAnsi="Arial" w:cs="Arial"/>
          <w:sz w:val="20"/>
          <w:szCs w:val="20"/>
          <w:lang w:val="en-GB"/>
        </w:rPr>
        <w:t>facilitates the task of your reader.</w:t>
      </w:r>
    </w:p>
    <w:tbl>
      <w:tblPr>
        <w:tblStyle w:val="TableGrid"/>
        <w:tblW w:w="0" w:type="auto"/>
        <w:tblLook w:val="04A0" w:firstRow="1" w:lastRow="0" w:firstColumn="1" w:lastColumn="0" w:noHBand="0" w:noVBand="1"/>
      </w:tblPr>
      <w:tblGrid>
        <w:gridCol w:w="4621"/>
        <w:gridCol w:w="4621"/>
      </w:tblGrid>
      <w:tr w:rsidR="003011E6" w:rsidRPr="00093488" w:rsidTr="00B66743">
        <w:tc>
          <w:tcPr>
            <w:tcW w:w="9242" w:type="dxa"/>
            <w:gridSpan w:val="2"/>
          </w:tcPr>
          <w:p w:rsidR="003011E6" w:rsidRPr="00093488" w:rsidRDefault="003011E6" w:rsidP="00463BD1">
            <w:pPr>
              <w:spacing w:after="120" w:line="360" w:lineRule="auto"/>
              <w:jc w:val="both"/>
              <w:rPr>
                <w:rFonts w:ascii="Arial" w:hAnsi="Arial" w:cs="Arial"/>
                <w:sz w:val="20"/>
                <w:szCs w:val="20"/>
                <w:lang w:val="en-GB"/>
              </w:rPr>
            </w:pPr>
            <w:r w:rsidRPr="00093488">
              <w:rPr>
                <w:rFonts w:ascii="Arial" w:hAnsi="Arial" w:cs="Arial"/>
                <w:b/>
                <w:sz w:val="20"/>
                <w:szCs w:val="20"/>
                <w:u w:val="single"/>
                <w:lang w:val="en-GB"/>
              </w:rPr>
              <w:t>Example</w:t>
            </w:r>
            <w:r w:rsidRPr="00093488">
              <w:rPr>
                <w:rFonts w:ascii="Arial" w:hAnsi="Arial" w:cs="Arial"/>
                <w:sz w:val="20"/>
                <w:szCs w:val="20"/>
                <w:lang w:val="en-GB"/>
              </w:rPr>
              <w:t>:</w:t>
            </w:r>
          </w:p>
        </w:tc>
      </w:tr>
      <w:tr w:rsidR="003011E6" w:rsidRPr="00093488" w:rsidTr="003011E6">
        <w:tc>
          <w:tcPr>
            <w:tcW w:w="4621" w:type="dxa"/>
          </w:tcPr>
          <w:p w:rsidR="003011E6" w:rsidRPr="00093488" w:rsidRDefault="003011E6"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Passive</w:t>
            </w:r>
          </w:p>
        </w:tc>
        <w:tc>
          <w:tcPr>
            <w:tcW w:w="4621" w:type="dxa"/>
          </w:tcPr>
          <w:p w:rsidR="003011E6" w:rsidRPr="00093488" w:rsidRDefault="003011E6"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The premises will need to be vacated before the deed of sale can be signed.</w:t>
            </w:r>
          </w:p>
        </w:tc>
      </w:tr>
      <w:tr w:rsidR="003011E6" w:rsidRPr="00093488" w:rsidTr="003011E6">
        <w:tc>
          <w:tcPr>
            <w:tcW w:w="4621" w:type="dxa"/>
          </w:tcPr>
          <w:p w:rsidR="003011E6" w:rsidRPr="00093488" w:rsidRDefault="003011E6"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Active</w:t>
            </w:r>
          </w:p>
        </w:tc>
        <w:tc>
          <w:tcPr>
            <w:tcW w:w="4621" w:type="dxa"/>
          </w:tcPr>
          <w:p w:rsidR="003011E6" w:rsidRPr="00093488" w:rsidRDefault="003011E6"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The occupant, John Black, will need to vacate the premises (situated at 10 XYZ Street, Stellenbosch) before the seller, Thabo Moloi, and the purchaser, Sarah Black, can sign the deed of sale.</w:t>
            </w:r>
          </w:p>
        </w:tc>
      </w:tr>
    </w:tbl>
    <w:p w:rsidR="00811268" w:rsidRPr="00B27347" w:rsidRDefault="00136EF6"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However, t</w:t>
      </w:r>
      <w:r w:rsidR="00811268" w:rsidRPr="00B27347">
        <w:rPr>
          <w:rFonts w:ascii="Arial" w:hAnsi="Arial" w:cs="Arial"/>
          <w:sz w:val="20"/>
          <w:szCs w:val="20"/>
          <w:lang w:val="en-GB"/>
        </w:rPr>
        <w:t>here are exceptions to this rule.</w:t>
      </w:r>
      <w:r w:rsidR="00811268" w:rsidRPr="00093488">
        <w:rPr>
          <w:rStyle w:val="FootnoteReference"/>
          <w:rFonts w:ascii="Arial" w:hAnsi="Arial" w:cs="Arial"/>
          <w:sz w:val="20"/>
          <w:szCs w:val="20"/>
          <w:lang w:val="en-GB"/>
        </w:rPr>
        <w:footnoteReference w:id="6"/>
      </w:r>
      <w:r w:rsidR="00811268" w:rsidRPr="00B27347">
        <w:rPr>
          <w:rFonts w:ascii="Arial" w:hAnsi="Arial" w:cs="Arial"/>
          <w:sz w:val="20"/>
          <w:szCs w:val="20"/>
          <w:lang w:val="en-GB"/>
        </w:rPr>
        <w:t xml:space="preserve">  Use the passive voice when you deliberately do not want to be too specific, do not want to sound too critical, want to soften information, or want to emphasise a specific part of a sentence.</w:t>
      </w:r>
      <w:r w:rsidR="00766258" w:rsidRPr="00B27347">
        <w:rPr>
          <w:rFonts w:ascii="Arial" w:hAnsi="Arial" w:cs="Arial"/>
          <w:sz w:val="20"/>
          <w:szCs w:val="20"/>
          <w:lang w:val="en-GB"/>
        </w:rPr>
        <w:t xml:space="preserve"> </w:t>
      </w:r>
    </w:p>
    <w:p w:rsidR="002E55AE" w:rsidRPr="00350B38" w:rsidRDefault="00811268" w:rsidP="00463BD1">
      <w:pPr>
        <w:pStyle w:val="ListParagraph"/>
        <w:numPr>
          <w:ilvl w:val="1"/>
          <w:numId w:val="71"/>
        </w:numPr>
        <w:spacing w:after="120" w:line="360" w:lineRule="auto"/>
        <w:contextualSpacing w:val="0"/>
        <w:jc w:val="both"/>
        <w:rPr>
          <w:rFonts w:ascii="Arial" w:hAnsi="Arial" w:cs="Arial"/>
          <w:b/>
          <w:sz w:val="20"/>
          <w:szCs w:val="20"/>
          <w:lang w:val="en-GB"/>
        </w:rPr>
      </w:pPr>
      <w:r w:rsidRPr="00093488">
        <w:rPr>
          <w:rFonts w:ascii="Arial" w:hAnsi="Arial" w:cs="Arial"/>
          <w:b/>
          <w:sz w:val="20"/>
          <w:szCs w:val="20"/>
          <w:lang w:val="en-GB"/>
        </w:rPr>
        <w:t>Decoration</w:t>
      </w:r>
      <w:r w:rsidR="002E55AE" w:rsidRPr="002E55AE">
        <w:rPr>
          <w:rFonts w:ascii="Arial" w:hAnsi="Arial" w:cs="Arial"/>
          <w:sz w:val="20"/>
          <w:szCs w:val="20"/>
          <w:lang w:val="en-GB"/>
        </w:rPr>
        <w:t xml:space="preserve"> </w:t>
      </w:r>
    </w:p>
    <w:p w:rsidR="00811268" w:rsidRPr="00B27347" w:rsidRDefault="002E55AE" w:rsidP="00B27347">
      <w:pPr>
        <w:spacing w:after="120" w:line="360" w:lineRule="auto"/>
        <w:jc w:val="both"/>
        <w:rPr>
          <w:rFonts w:ascii="Arial" w:hAnsi="Arial" w:cs="Arial"/>
          <w:b/>
          <w:sz w:val="20"/>
          <w:szCs w:val="20"/>
          <w:lang w:val="en-GB"/>
        </w:rPr>
      </w:pPr>
      <w:r w:rsidRPr="00B27347">
        <w:rPr>
          <w:rFonts w:ascii="Arial" w:hAnsi="Arial" w:cs="Arial"/>
          <w:sz w:val="20"/>
          <w:szCs w:val="20"/>
          <w:lang w:val="en-GB"/>
        </w:rPr>
        <w:t>Do not frame assignments and refrain from using decorative front pages, fancy borders, or extravagant binding. Background styling is also unsuitable in an academic paper. It will not earn you more marks.</w:t>
      </w:r>
    </w:p>
    <w:tbl>
      <w:tblPr>
        <w:tblStyle w:val="TableGrid"/>
        <w:tblW w:w="0" w:type="auto"/>
        <w:tblInd w:w="-34" w:type="dxa"/>
        <w:tblLook w:val="04A0" w:firstRow="1" w:lastRow="0" w:firstColumn="1" w:lastColumn="0" w:noHBand="0" w:noVBand="1"/>
      </w:tblPr>
      <w:tblGrid>
        <w:gridCol w:w="9276"/>
      </w:tblGrid>
      <w:tr w:rsidR="009E7E87" w:rsidRPr="00093488" w:rsidTr="00800080">
        <w:tc>
          <w:tcPr>
            <w:tcW w:w="9276" w:type="dxa"/>
          </w:tcPr>
          <w:p w:rsidR="009E7E87" w:rsidRPr="00093488" w:rsidRDefault="009E7E87" w:rsidP="00463BD1">
            <w:pPr>
              <w:spacing w:after="120" w:line="360" w:lineRule="auto"/>
              <w:jc w:val="both"/>
              <w:rPr>
                <w:rFonts w:ascii="Arial" w:hAnsi="Arial" w:cs="Arial"/>
                <w:b/>
                <w:sz w:val="20"/>
                <w:szCs w:val="20"/>
                <w:lang w:val="en-GB"/>
              </w:rPr>
            </w:pPr>
            <w:commentRangeStart w:id="19"/>
            <w:r w:rsidRPr="00093488">
              <w:rPr>
                <w:rFonts w:ascii="Arial" w:hAnsi="Arial" w:cs="Arial"/>
                <w:b/>
                <w:sz w:val="20"/>
                <w:szCs w:val="20"/>
                <w:lang w:val="en-GB"/>
              </w:rPr>
              <w:t>The following rules regarding style and layout appl</w:t>
            </w:r>
            <w:r w:rsidR="00142D69" w:rsidRPr="00093488">
              <w:rPr>
                <w:rFonts w:ascii="Arial" w:hAnsi="Arial" w:cs="Arial"/>
                <w:b/>
                <w:sz w:val="20"/>
                <w:szCs w:val="20"/>
                <w:lang w:val="en-GB"/>
              </w:rPr>
              <w:t>y</w:t>
            </w:r>
            <w:r w:rsidRPr="00093488">
              <w:rPr>
                <w:rFonts w:ascii="Arial" w:hAnsi="Arial" w:cs="Arial"/>
                <w:b/>
                <w:sz w:val="20"/>
                <w:szCs w:val="20"/>
                <w:lang w:val="en-GB"/>
              </w:rPr>
              <w:t xml:space="preserve"> to any assignment that you are required </w:t>
            </w:r>
            <w:r w:rsidR="00142D69" w:rsidRPr="00093488">
              <w:rPr>
                <w:rFonts w:ascii="Arial" w:hAnsi="Arial" w:cs="Arial"/>
                <w:b/>
                <w:sz w:val="20"/>
                <w:szCs w:val="20"/>
                <w:lang w:val="en-GB"/>
              </w:rPr>
              <w:t xml:space="preserve">to </w:t>
            </w:r>
            <w:r w:rsidRPr="00093488">
              <w:rPr>
                <w:rFonts w:ascii="Arial" w:hAnsi="Arial" w:cs="Arial"/>
                <w:b/>
                <w:sz w:val="20"/>
                <w:szCs w:val="20"/>
                <w:lang w:val="en-GB"/>
              </w:rPr>
              <w:t>complete at the Faculty</w:t>
            </w:r>
            <w:commentRangeEnd w:id="19"/>
            <w:r w:rsidRPr="00093488">
              <w:rPr>
                <w:rStyle w:val="CommentReference"/>
                <w:lang w:val="en-GB"/>
              </w:rPr>
              <w:commentReference w:id="19"/>
            </w:r>
            <w:r w:rsidRPr="00093488">
              <w:rPr>
                <w:rFonts w:ascii="Arial" w:hAnsi="Arial" w:cs="Arial"/>
                <w:b/>
                <w:sz w:val="20"/>
                <w:szCs w:val="20"/>
                <w:lang w:val="en-GB"/>
              </w:rPr>
              <w:t>:</w:t>
            </w:r>
          </w:p>
          <w:p w:rsidR="009E7E87" w:rsidRPr="00093488" w:rsidRDefault="009E7E87" w:rsidP="00463BD1">
            <w:pPr>
              <w:pStyle w:val="ListParagraph"/>
              <w:numPr>
                <w:ilvl w:val="0"/>
                <w:numId w:val="15"/>
              </w:numPr>
              <w:spacing w:after="120" w:line="360" w:lineRule="auto"/>
              <w:ind w:left="1418" w:hanging="851"/>
              <w:contextualSpacing w:val="0"/>
              <w:jc w:val="both"/>
              <w:rPr>
                <w:rFonts w:ascii="Arial" w:hAnsi="Arial" w:cs="Arial"/>
                <w:b/>
                <w:sz w:val="20"/>
                <w:szCs w:val="20"/>
                <w:lang w:val="en-GB"/>
              </w:rPr>
            </w:pPr>
            <w:r w:rsidRPr="00093488">
              <w:rPr>
                <w:rFonts w:ascii="Arial" w:hAnsi="Arial" w:cs="Arial"/>
                <w:b/>
                <w:sz w:val="20"/>
                <w:szCs w:val="20"/>
                <w:lang w:val="en-GB"/>
              </w:rPr>
              <w:t>Font: Arial</w:t>
            </w:r>
          </w:p>
          <w:p w:rsidR="009E7E87" w:rsidRPr="00093488" w:rsidRDefault="009E7E87" w:rsidP="00463BD1">
            <w:pPr>
              <w:pStyle w:val="ListParagraph"/>
              <w:numPr>
                <w:ilvl w:val="0"/>
                <w:numId w:val="15"/>
              </w:numPr>
              <w:spacing w:after="120" w:line="360" w:lineRule="auto"/>
              <w:ind w:left="1418" w:hanging="851"/>
              <w:contextualSpacing w:val="0"/>
              <w:jc w:val="both"/>
              <w:rPr>
                <w:rFonts w:ascii="Arial" w:hAnsi="Arial" w:cs="Arial"/>
                <w:b/>
                <w:sz w:val="20"/>
                <w:szCs w:val="20"/>
                <w:lang w:val="en-GB"/>
              </w:rPr>
            </w:pPr>
            <w:r w:rsidRPr="00093488">
              <w:rPr>
                <w:rFonts w:ascii="Arial" w:hAnsi="Arial" w:cs="Arial"/>
                <w:b/>
                <w:sz w:val="20"/>
                <w:szCs w:val="20"/>
                <w:lang w:val="en-GB"/>
              </w:rPr>
              <w:t>Size: 12</w:t>
            </w:r>
          </w:p>
          <w:p w:rsidR="009E7E87" w:rsidRPr="00093488" w:rsidRDefault="009E7E87" w:rsidP="00463BD1">
            <w:pPr>
              <w:pStyle w:val="ListParagraph"/>
              <w:numPr>
                <w:ilvl w:val="0"/>
                <w:numId w:val="15"/>
              </w:numPr>
              <w:spacing w:after="120" w:line="360" w:lineRule="auto"/>
              <w:ind w:left="1418" w:hanging="851"/>
              <w:contextualSpacing w:val="0"/>
              <w:jc w:val="both"/>
              <w:rPr>
                <w:rFonts w:ascii="Arial" w:hAnsi="Arial" w:cs="Arial"/>
                <w:b/>
                <w:sz w:val="20"/>
                <w:szCs w:val="20"/>
                <w:lang w:val="en-GB"/>
              </w:rPr>
            </w:pPr>
            <w:r w:rsidRPr="00093488">
              <w:rPr>
                <w:rFonts w:ascii="Arial" w:hAnsi="Arial" w:cs="Arial"/>
                <w:b/>
                <w:sz w:val="20"/>
                <w:szCs w:val="20"/>
                <w:lang w:val="en-GB"/>
              </w:rPr>
              <w:t xml:space="preserve">Line spacing: 1.5 </w:t>
            </w:r>
          </w:p>
          <w:p w:rsidR="009E7E87" w:rsidRPr="00093488" w:rsidRDefault="009E7E87" w:rsidP="00463BD1">
            <w:pPr>
              <w:pStyle w:val="ListParagraph"/>
              <w:numPr>
                <w:ilvl w:val="0"/>
                <w:numId w:val="15"/>
              </w:numPr>
              <w:spacing w:after="120" w:line="360" w:lineRule="auto"/>
              <w:ind w:left="1418" w:hanging="851"/>
              <w:contextualSpacing w:val="0"/>
              <w:jc w:val="both"/>
              <w:rPr>
                <w:rFonts w:ascii="Arial" w:hAnsi="Arial" w:cs="Arial"/>
                <w:b/>
                <w:sz w:val="20"/>
                <w:szCs w:val="20"/>
                <w:lang w:val="en-GB"/>
              </w:rPr>
            </w:pPr>
            <w:r w:rsidRPr="00093488">
              <w:rPr>
                <w:rFonts w:ascii="Arial" w:hAnsi="Arial" w:cs="Arial"/>
                <w:b/>
                <w:sz w:val="20"/>
                <w:szCs w:val="20"/>
                <w:lang w:val="en-GB"/>
              </w:rPr>
              <w:t>Alignment: Justified</w:t>
            </w:r>
          </w:p>
        </w:tc>
      </w:tr>
    </w:tbl>
    <w:p w:rsidR="00B27347" w:rsidRDefault="00811268" w:rsidP="00B27347">
      <w:pPr>
        <w:pStyle w:val="ListParagraph"/>
        <w:numPr>
          <w:ilvl w:val="1"/>
          <w:numId w:val="71"/>
        </w:numPr>
        <w:spacing w:after="120" w:line="360" w:lineRule="auto"/>
        <w:contextualSpacing w:val="0"/>
        <w:jc w:val="both"/>
        <w:rPr>
          <w:rFonts w:ascii="Arial" w:hAnsi="Arial" w:cs="Arial"/>
          <w:sz w:val="20"/>
          <w:szCs w:val="20"/>
          <w:lang w:val="en-GB"/>
        </w:rPr>
      </w:pPr>
      <w:r w:rsidRPr="00093488">
        <w:rPr>
          <w:rFonts w:ascii="Arial" w:hAnsi="Arial" w:cs="Arial"/>
          <w:b/>
          <w:sz w:val="20"/>
          <w:szCs w:val="20"/>
          <w:lang w:val="en-GB"/>
        </w:rPr>
        <w:t>Last but not least</w:t>
      </w:r>
      <w:r w:rsidRPr="00093488">
        <w:rPr>
          <w:rFonts w:ascii="Arial" w:hAnsi="Arial" w:cs="Arial"/>
          <w:sz w:val="20"/>
          <w:szCs w:val="20"/>
          <w:lang w:val="en-GB"/>
        </w:rPr>
        <w:t xml:space="preserve">  </w:t>
      </w:r>
    </w:p>
    <w:p w:rsidR="00811268"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 xml:space="preserve">When your </w:t>
      </w:r>
      <w:r w:rsidR="00041EA3" w:rsidRPr="00B27347">
        <w:rPr>
          <w:rFonts w:ascii="Arial" w:hAnsi="Arial" w:cs="Arial"/>
          <w:sz w:val="20"/>
          <w:szCs w:val="20"/>
          <w:lang w:val="en-GB"/>
        </w:rPr>
        <w:t>paper is complete</w:t>
      </w:r>
      <w:r w:rsidRPr="00B27347">
        <w:rPr>
          <w:rFonts w:ascii="Arial" w:hAnsi="Arial" w:cs="Arial"/>
          <w:sz w:val="20"/>
          <w:szCs w:val="20"/>
          <w:lang w:val="en-GB"/>
        </w:rPr>
        <w:t xml:space="preserve">, you should still have enough time to read through it critically, make corrections, reread it once again and make corrections again. Rewriting </w:t>
      </w:r>
      <w:r w:rsidR="003011E6" w:rsidRPr="00B27347">
        <w:rPr>
          <w:rFonts w:ascii="Arial" w:hAnsi="Arial" w:cs="Arial"/>
          <w:sz w:val="20"/>
          <w:szCs w:val="20"/>
          <w:lang w:val="en-GB"/>
        </w:rPr>
        <w:t xml:space="preserve">is </w:t>
      </w:r>
      <w:r w:rsidRPr="00B27347">
        <w:rPr>
          <w:rFonts w:ascii="Arial" w:hAnsi="Arial" w:cs="Arial"/>
          <w:sz w:val="20"/>
          <w:szCs w:val="20"/>
          <w:lang w:val="en-GB"/>
        </w:rPr>
        <w:t xml:space="preserve">inseparable from good writing. It requires time and patience! (The good news is that it becomes easier and quicker with </w:t>
      </w:r>
      <w:r w:rsidRPr="00B27347">
        <w:rPr>
          <w:rFonts w:ascii="Arial" w:hAnsi="Arial" w:cs="Arial"/>
          <w:sz w:val="20"/>
          <w:szCs w:val="20"/>
          <w:lang w:val="en-GB"/>
        </w:rPr>
        <w:lastRenderedPageBreak/>
        <w:t>practi</w:t>
      </w:r>
      <w:r w:rsidR="00041EA3" w:rsidRPr="00B27347">
        <w:rPr>
          <w:rFonts w:ascii="Arial" w:hAnsi="Arial" w:cs="Arial"/>
          <w:sz w:val="20"/>
          <w:szCs w:val="20"/>
          <w:lang w:val="en-GB"/>
        </w:rPr>
        <w:t>c</w:t>
      </w:r>
      <w:r w:rsidRPr="00B27347">
        <w:rPr>
          <w:rFonts w:ascii="Arial" w:hAnsi="Arial" w:cs="Arial"/>
          <w:sz w:val="20"/>
          <w:szCs w:val="20"/>
          <w:lang w:val="en-GB"/>
        </w:rPr>
        <w:t>e.) It is therefore in your best int</w:t>
      </w:r>
      <w:r w:rsidR="00041EA3" w:rsidRPr="00B27347">
        <w:rPr>
          <w:rFonts w:ascii="Arial" w:hAnsi="Arial" w:cs="Arial"/>
          <w:sz w:val="20"/>
          <w:szCs w:val="20"/>
          <w:lang w:val="en-GB"/>
        </w:rPr>
        <w:t xml:space="preserve">erest to </w:t>
      </w:r>
      <w:r w:rsidR="00FE5EDC" w:rsidRPr="00B27347">
        <w:rPr>
          <w:rFonts w:ascii="Arial" w:hAnsi="Arial" w:cs="Arial"/>
          <w:sz w:val="20"/>
          <w:szCs w:val="20"/>
          <w:lang w:val="en-GB"/>
        </w:rPr>
        <w:t>acquire</w:t>
      </w:r>
      <w:r w:rsidR="00041EA3" w:rsidRPr="00B27347">
        <w:rPr>
          <w:rFonts w:ascii="Arial" w:hAnsi="Arial" w:cs="Arial"/>
          <w:sz w:val="20"/>
          <w:szCs w:val="20"/>
          <w:lang w:val="en-GB"/>
        </w:rPr>
        <w:t xml:space="preserve"> </w:t>
      </w:r>
      <w:r w:rsidRPr="00B27347">
        <w:rPr>
          <w:rFonts w:ascii="Arial" w:hAnsi="Arial" w:cs="Arial"/>
          <w:sz w:val="20"/>
          <w:szCs w:val="20"/>
          <w:lang w:val="en-GB"/>
        </w:rPr>
        <w:t xml:space="preserve">the habit of asking yourself the following questions </w:t>
      </w:r>
      <w:r w:rsidR="00FE5EDC" w:rsidRPr="00B27347">
        <w:rPr>
          <w:rFonts w:ascii="Arial" w:hAnsi="Arial" w:cs="Arial"/>
          <w:sz w:val="20"/>
          <w:szCs w:val="20"/>
          <w:lang w:val="en-GB"/>
        </w:rPr>
        <w:t xml:space="preserve">– as objectively as possible – </w:t>
      </w:r>
      <w:r w:rsidRPr="00B27347">
        <w:rPr>
          <w:rFonts w:ascii="Arial" w:hAnsi="Arial" w:cs="Arial"/>
          <w:sz w:val="20"/>
          <w:szCs w:val="20"/>
          <w:lang w:val="en-GB"/>
        </w:rPr>
        <w:t>at the end of an assignment:</w:t>
      </w:r>
    </w:p>
    <w:tbl>
      <w:tblPr>
        <w:tblStyle w:val="TableGrid"/>
        <w:tblW w:w="0" w:type="auto"/>
        <w:tblInd w:w="-34" w:type="dxa"/>
        <w:tblLook w:val="04A0" w:firstRow="1" w:lastRow="0" w:firstColumn="1" w:lastColumn="0" w:noHBand="0" w:noVBand="1"/>
      </w:tblPr>
      <w:tblGrid>
        <w:gridCol w:w="9276"/>
      </w:tblGrid>
      <w:tr w:rsidR="003011E6" w:rsidRPr="00093488" w:rsidTr="00800080">
        <w:tc>
          <w:tcPr>
            <w:tcW w:w="9276" w:type="dxa"/>
          </w:tcPr>
          <w:p w:rsidR="003011E6" w:rsidRPr="00093488" w:rsidRDefault="003011E6" w:rsidP="00463BD1">
            <w:pPr>
              <w:pStyle w:val="ListParagraph"/>
              <w:numPr>
                <w:ilvl w:val="0"/>
                <w:numId w:val="89"/>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Is it clear (will my reader understand it)?</w:t>
            </w:r>
          </w:p>
        </w:tc>
      </w:tr>
      <w:tr w:rsidR="003011E6" w:rsidRPr="00093488" w:rsidTr="00800080">
        <w:tc>
          <w:tcPr>
            <w:tcW w:w="9276" w:type="dxa"/>
          </w:tcPr>
          <w:p w:rsidR="003011E6" w:rsidRPr="00093488" w:rsidRDefault="003011E6" w:rsidP="00463BD1">
            <w:pPr>
              <w:pStyle w:val="ListParagraph"/>
              <w:numPr>
                <w:ilvl w:val="0"/>
                <w:numId w:val="89"/>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Is it concise (is it free of vagueness, unnecessary words, phrases or repetitions)?</w:t>
            </w:r>
          </w:p>
        </w:tc>
      </w:tr>
      <w:tr w:rsidR="003011E6" w:rsidRPr="00093488" w:rsidTr="00800080">
        <w:tc>
          <w:tcPr>
            <w:tcW w:w="9276" w:type="dxa"/>
          </w:tcPr>
          <w:p w:rsidR="003011E6" w:rsidRPr="00093488" w:rsidRDefault="003011E6" w:rsidP="00463BD1">
            <w:pPr>
              <w:pStyle w:val="ListParagraph"/>
              <w:numPr>
                <w:ilvl w:val="0"/>
                <w:numId w:val="89"/>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Is it complete (have I addressed the entire assignment, are my sources cited correctly, are my references accurate and in line with the </w:t>
            </w:r>
            <w:r w:rsidR="00766258" w:rsidRPr="00093488">
              <w:rPr>
                <w:rFonts w:ascii="Arial" w:hAnsi="Arial" w:cs="Arial"/>
                <w:sz w:val="20"/>
                <w:szCs w:val="20"/>
                <w:lang w:val="en-GB"/>
              </w:rPr>
              <w:t>Faculty’s</w:t>
            </w:r>
            <w:r w:rsidRPr="00093488">
              <w:rPr>
                <w:rFonts w:ascii="Arial" w:hAnsi="Arial" w:cs="Arial"/>
                <w:sz w:val="20"/>
                <w:szCs w:val="20"/>
                <w:lang w:val="en-GB"/>
              </w:rPr>
              <w:t xml:space="preserve"> referencing guidelines</w:t>
            </w:r>
            <w:r w:rsidR="00766258" w:rsidRPr="00093488">
              <w:rPr>
                <w:rFonts w:ascii="Arial" w:hAnsi="Arial" w:cs="Arial"/>
                <w:sz w:val="20"/>
                <w:szCs w:val="20"/>
                <w:lang w:val="en-GB"/>
              </w:rPr>
              <w:t xml:space="preserve"> contained in this guide</w:t>
            </w:r>
            <w:r w:rsidRPr="00093488">
              <w:rPr>
                <w:rFonts w:ascii="Arial" w:hAnsi="Arial" w:cs="Arial"/>
                <w:sz w:val="20"/>
                <w:szCs w:val="20"/>
                <w:lang w:val="en-GB"/>
              </w:rPr>
              <w:t xml:space="preserve">, and are my cover page, index and bibliography in order)? </w:t>
            </w:r>
          </w:p>
        </w:tc>
      </w:tr>
      <w:tr w:rsidR="003011E6" w:rsidRPr="00093488" w:rsidTr="00800080">
        <w:tc>
          <w:tcPr>
            <w:tcW w:w="9276" w:type="dxa"/>
          </w:tcPr>
          <w:p w:rsidR="003011E6" w:rsidRPr="00093488" w:rsidRDefault="003011E6" w:rsidP="00463BD1">
            <w:pPr>
              <w:pStyle w:val="ListParagraph"/>
              <w:numPr>
                <w:ilvl w:val="0"/>
                <w:numId w:val="89"/>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Is it correct (did I understand the assignment </w:t>
            </w:r>
            <w:proofErr w:type="gramStart"/>
            <w:r w:rsidRPr="00093488">
              <w:rPr>
                <w:rFonts w:ascii="Arial" w:hAnsi="Arial" w:cs="Arial"/>
                <w:sz w:val="20"/>
                <w:szCs w:val="20"/>
                <w:lang w:val="en-GB"/>
              </w:rPr>
              <w:t>correctly</w:t>
            </w:r>
            <w:r w:rsidR="00FE5EDC" w:rsidRPr="00093488">
              <w:rPr>
                <w:rFonts w:ascii="Arial" w:hAnsi="Arial" w:cs="Arial"/>
                <w:sz w:val="20"/>
                <w:szCs w:val="20"/>
                <w:lang w:val="en-GB"/>
              </w:rPr>
              <w:t>,</w:t>
            </w:r>
            <w:proofErr w:type="gramEnd"/>
            <w:r w:rsidRPr="00093488">
              <w:rPr>
                <w:rFonts w:ascii="Arial" w:hAnsi="Arial" w:cs="Arial"/>
                <w:sz w:val="20"/>
                <w:szCs w:val="20"/>
                <w:lang w:val="en-GB"/>
              </w:rPr>
              <w:t xml:space="preserve"> are my facts, identification and exposition of the legal issue and the application thereof </w:t>
            </w:r>
            <w:r w:rsidR="003D3396">
              <w:rPr>
                <w:rFonts w:ascii="Arial" w:hAnsi="Arial" w:cs="Arial"/>
                <w:sz w:val="20"/>
                <w:szCs w:val="20"/>
                <w:lang w:val="en-GB"/>
              </w:rPr>
              <w:t>to</w:t>
            </w:r>
            <w:r w:rsidR="003D3396" w:rsidRPr="00093488">
              <w:rPr>
                <w:rFonts w:ascii="Arial" w:hAnsi="Arial" w:cs="Arial"/>
                <w:sz w:val="20"/>
                <w:szCs w:val="20"/>
                <w:lang w:val="en-GB"/>
              </w:rPr>
              <w:t xml:space="preserve"> </w:t>
            </w:r>
            <w:r w:rsidRPr="00093488">
              <w:rPr>
                <w:rFonts w:ascii="Arial" w:hAnsi="Arial" w:cs="Arial"/>
                <w:sz w:val="20"/>
                <w:szCs w:val="20"/>
                <w:lang w:val="en-GB"/>
              </w:rPr>
              <w:t xml:space="preserve">the facts, </w:t>
            </w:r>
            <w:r w:rsidR="00FE5EDC" w:rsidRPr="00093488">
              <w:rPr>
                <w:rFonts w:ascii="Arial" w:hAnsi="Arial" w:cs="Arial"/>
                <w:sz w:val="20"/>
                <w:szCs w:val="20"/>
                <w:lang w:val="en-GB"/>
              </w:rPr>
              <w:t xml:space="preserve">and my </w:t>
            </w:r>
            <w:r w:rsidRPr="00093488">
              <w:rPr>
                <w:rFonts w:ascii="Arial" w:hAnsi="Arial" w:cs="Arial"/>
                <w:sz w:val="20"/>
                <w:szCs w:val="20"/>
                <w:lang w:val="en-GB"/>
              </w:rPr>
              <w:t>spelling, grammar and academic register correct)?</w:t>
            </w:r>
          </w:p>
        </w:tc>
      </w:tr>
      <w:tr w:rsidR="003011E6" w:rsidRPr="00093488" w:rsidTr="00800080">
        <w:tc>
          <w:tcPr>
            <w:tcW w:w="9276" w:type="dxa"/>
          </w:tcPr>
          <w:p w:rsidR="003011E6" w:rsidRPr="00093488" w:rsidRDefault="003011E6" w:rsidP="00463BD1">
            <w:pPr>
              <w:pStyle w:val="ListParagraph"/>
              <w:numPr>
                <w:ilvl w:val="0"/>
                <w:numId w:val="89"/>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 xml:space="preserve">Does the text flow (do sentences and paragraphs follow upon one another logically and meaningfully)? </w:t>
            </w:r>
          </w:p>
        </w:tc>
      </w:tr>
      <w:tr w:rsidR="003011E6" w:rsidRPr="00093488" w:rsidTr="00800080">
        <w:tc>
          <w:tcPr>
            <w:tcW w:w="9276" w:type="dxa"/>
          </w:tcPr>
          <w:p w:rsidR="003011E6" w:rsidRPr="00093488" w:rsidRDefault="003011E6" w:rsidP="00463BD1">
            <w:pPr>
              <w:pStyle w:val="ListParagraph"/>
              <w:numPr>
                <w:ilvl w:val="0"/>
                <w:numId w:val="89"/>
              </w:numPr>
              <w:spacing w:after="120" w:line="360" w:lineRule="auto"/>
              <w:contextualSpacing w:val="0"/>
              <w:jc w:val="both"/>
              <w:rPr>
                <w:rFonts w:ascii="Arial" w:hAnsi="Arial" w:cs="Arial"/>
                <w:sz w:val="20"/>
                <w:szCs w:val="20"/>
                <w:lang w:val="en-GB"/>
              </w:rPr>
            </w:pPr>
            <w:r w:rsidRPr="00093488">
              <w:rPr>
                <w:rFonts w:ascii="Arial" w:hAnsi="Arial" w:cs="Arial"/>
                <w:sz w:val="20"/>
                <w:szCs w:val="20"/>
                <w:lang w:val="en-GB"/>
              </w:rPr>
              <w:t>Did I keep to the prescribed word count?</w:t>
            </w:r>
          </w:p>
        </w:tc>
      </w:tr>
    </w:tbl>
    <w:p w:rsidR="00041EA3" w:rsidRPr="00B27347" w:rsidRDefault="00800080"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It requires practic</w:t>
      </w:r>
      <w:r w:rsidR="00811268" w:rsidRPr="00B27347">
        <w:rPr>
          <w:rFonts w:ascii="Arial" w:hAnsi="Arial" w:cs="Arial"/>
          <w:sz w:val="20"/>
          <w:szCs w:val="20"/>
          <w:lang w:val="en-GB"/>
        </w:rPr>
        <w:t xml:space="preserve">e to objectively observe one’s own work, but a simple mind game might help: </w:t>
      </w:r>
    </w:p>
    <w:tbl>
      <w:tblPr>
        <w:tblStyle w:val="TableGrid"/>
        <w:tblW w:w="0" w:type="auto"/>
        <w:tblLook w:val="04A0" w:firstRow="1" w:lastRow="0" w:firstColumn="1" w:lastColumn="0" w:noHBand="0" w:noVBand="1"/>
      </w:tblPr>
      <w:tblGrid>
        <w:gridCol w:w="9242"/>
      </w:tblGrid>
      <w:tr w:rsidR="00041EA3" w:rsidRPr="00093488" w:rsidTr="00041EA3">
        <w:tc>
          <w:tcPr>
            <w:tcW w:w="9242" w:type="dxa"/>
          </w:tcPr>
          <w:p w:rsidR="00041EA3" w:rsidRPr="00093488" w:rsidRDefault="00041EA3" w:rsidP="00463BD1">
            <w:pPr>
              <w:spacing w:after="120" w:line="360" w:lineRule="auto"/>
              <w:jc w:val="both"/>
              <w:rPr>
                <w:rFonts w:ascii="Arial" w:hAnsi="Arial" w:cs="Arial"/>
                <w:sz w:val="20"/>
                <w:szCs w:val="20"/>
                <w:lang w:val="en-GB"/>
              </w:rPr>
            </w:pPr>
            <w:r w:rsidRPr="002D2AD6">
              <w:rPr>
                <w:rFonts w:ascii="Arial" w:hAnsi="Arial" w:cs="Arial"/>
                <w:b/>
                <w:sz w:val="20"/>
                <w:szCs w:val="20"/>
                <w:lang w:val="en-GB"/>
              </w:rPr>
              <w:t>Imagine that you are the lecturer.</w:t>
            </w:r>
            <w:r w:rsidRPr="00093488">
              <w:rPr>
                <w:rFonts w:ascii="Arial" w:hAnsi="Arial" w:cs="Arial"/>
                <w:sz w:val="20"/>
                <w:szCs w:val="20"/>
                <w:lang w:val="en-GB"/>
              </w:rPr>
              <w:t xml:space="preserve"> It is late at night. The assignment of the student in front of you (remember, this is your own) is </w:t>
            </w:r>
            <w:r w:rsidR="00306407">
              <w:rPr>
                <w:rFonts w:ascii="Arial" w:hAnsi="Arial" w:cs="Arial"/>
                <w:sz w:val="20"/>
                <w:szCs w:val="20"/>
                <w:lang w:val="en-GB"/>
              </w:rPr>
              <w:t>one of many</w:t>
            </w:r>
            <w:r w:rsidRPr="00093488">
              <w:rPr>
                <w:rFonts w:ascii="Arial" w:hAnsi="Arial" w:cs="Arial"/>
                <w:sz w:val="20"/>
                <w:szCs w:val="20"/>
                <w:lang w:val="en-GB"/>
              </w:rPr>
              <w:t xml:space="preserve"> that you are marking tonight and there are </w:t>
            </w:r>
            <w:r w:rsidR="00306407">
              <w:rPr>
                <w:rFonts w:ascii="Arial" w:hAnsi="Arial" w:cs="Arial"/>
                <w:sz w:val="20"/>
                <w:szCs w:val="20"/>
                <w:lang w:val="en-GB"/>
              </w:rPr>
              <w:t>many more to follow</w:t>
            </w:r>
            <w:r w:rsidRPr="00093488">
              <w:rPr>
                <w:rFonts w:ascii="Arial" w:hAnsi="Arial" w:cs="Arial"/>
                <w:sz w:val="20"/>
                <w:szCs w:val="20"/>
                <w:lang w:val="en-GB"/>
              </w:rPr>
              <w:t>. You are tired and your patience is wearing thin. You are after all just a normal human being even though you are a clever law lecturer . . . imagine this and see for yourself how critical one can become in such a situation</w:t>
            </w:r>
            <w:r w:rsidR="001349EA" w:rsidRPr="00093488">
              <w:rPr>
                <w:rFonts w:ascii="Arial" w:hAnsi="Arial" w:cs="Arial"/>
                <w:sz w:val="20"/>
                <w:szCs w:val="20"/>
                <w:lang w:val="en-GB"/>
              </w:rPr>
              <w:t>!</w:t>
            </w:r>
          </w:p>
        </w:tc>
      </w:tr>
    </w:tbl>
    <w:p w:rsidR="00811268"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Another dyed-in-the-wool tip is to read your assignment aloud to yourself – you will be surprised how many errors suddenly jump out of your text like little red flags.</w:t>
      </w:r>
      <w:r w:rsidR="009D66C6" w:rsidRPr="00B27347">
        <w:rPr>
          <w:rFonts w:ascii="Arial" w:hAnsi="Arial" w:cs="Arial"/>
          <w:sz w:val="20"/>
          <w:szCs w:val="20"/>
          <w:lang w:val="en-GB"/>
        </w:rPr>
        <w:t xml:space="preserve"> Alternatively, you can ask someone else to read and comment on your assignment.</w:t>
      </w:r>
    </w:p>
    <w:p w:rsidR="00811268"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 xml:space="preserve">Also remember that the </w:t>
      </w:r>
      <w:r w:rsidR="00EB56BA" w:rsidRPr="00B27347">
        <w:rPr>
          <w:rFonts w:ascii="Arial" w:hAnsi="Arial" w:cs="Arial"/>
          <w:sz w:val="20"/>
          <w:szCs w:val="20"/>
          <w:lang w:val="en-GB"/>
        </w:rPr>
        <w:t>writing consultants</w:t>
      </w:r>
      <w:r w:rsidRPr="00B27347">
        <w:rPr>
          <w:rFonts w:ascii="Arial" w:hAnsi="Arial" w:cs="Arial"/>
          <w:sz w:val="20"/>
          <w:szCs w:val="20"/>
          <w:lang w:val="en-GB"/>
        </w:rPr>
        <w:t xml:space="preserve"> are there to help you at a</w:t>
      </w:r>
      <w:r w:rsidR="00F33F22" w:rsidRPr="00B27347">
        <w:rPr>
          <w:rFonts w:ascii="Arial" w:hAnsi="Arial" w:cs="Arial"/>
          <w:sz w:val="20"/>
          <w:szCs w:val="20"/>
          <w:lang w:val="en-GB"/>
        </w:rPr>
        <w:t>ny stage of the writing process.</w:t>
      </w:r>
    </w:p>
    <w:p w:rsidR="008938F0" w:rsidRPr="00B27347" w:rsidRDefault="00811268" w:rsidP="00B27347">
      <w:pPr>
        <w:spacing w:after="120" w:line="360" w:lineRule="auto"/>
        <w:jc w:val="both"/>
        <w:rPr>
          <w:rFonts w:ascii="Arial" w:hAnsi="Arial" w:cs="Arial"/>
          <w:sz w:val="20"/>
          <w:szCs w:val="20"/>
          <w:lang w:val="en-GB"/>
        </w:rPr>
      </w:pPr>
      <w:r w:rsidRPr="00B27347">
        <w:rPr>
          <w:rFonts w:ascii="Arial" w:hAnsi="Arial" w:cs="Arial"/>
          <w:sz w:val="20"/>
          <w:szCs w:val="20"/>
          <w:lang w:val="en-GB"/>
        </w:rPr>
        <w:t xml:space="preserve">And when you become completely despondent about your writing abilities (or the lack thereof), remember the words of the golf legend, Gary Player: </w:t>
      </w:r>
      <w:r w:rsidR="00020983" w:rsidRPr="00B27347">
        <w:rPr>
          <w:rFonts w:ascii="Arial" w:hAnsi="Arial" w:cs="Arial"/>
          <w:sz w:val="20"/>
          <w:szCs w:val="20"/>
          <w:lang w:val="en-GB"/>
        </w:rPr>
        <w:t>“</w:t>
      </w:r>
      <w:r w:rsidRPr="00B27347">
        <w:rPr>
          <w:rFonts w:ascii="Arial" w:hAnsi="Arial" w:cs="Arial"/>
          <w:sz w:val="20"/>
          <w:szCs w:val="20"/>
          <w:lang w:val="en-GB"/>
        </w:rPr>
        <w:t xml:space="preserve">The harder I </w:t>
      </w:r>
      <w:r w:rsidR="00B156B8" w:rsidRPr="00B27347">
        <w:rPr>
          <w:rFonts w:ascii="Arial" w:hAnsi="Arial" w:cs="Arial"/>
          <w:sz w:val="20"/>
          <w:szCs w:val="20"/>
          <w:lang w:val="en-GB"/>
        </w:rPr>
        <w:t>practice</w:t>
      </w:r>
      <w:r w:rsidRPr="00B27347">
        <w:rPr>
          <w:rFonts w:ascii="Arial" w:hAnsi="Arial" w:cs="Arial"/>
          <w:sz w:val="20"/>
          <w:szCs w:val="20"/>
          <w:lang w:val="en-GB"/>
        </w:rPr>
        <w:t>, the luckier I get.</w:t>
      </w:r>
      <w:r w:rsidR="00020983" w:rsidRPr="00B27347">
        <w:rPr>
          <w:rFonts w:ascii="Arial" w:hAnsi="Arial" w:cs="Arial"/>
          <w:sz w:val="20"/>
          <w:szCs w:val="20"/>
          <w:lang w:val="en-GB"/>
        </w:rPr>
        <w:t>”</w:t>
      </w:r>
      <w:r w:rsidRPr="00B27347">
        <w:rPr>
          <w:rFonts w:ascii="Arial" w:hAnsi="Arial" w:cs="Arial"/>
          <w:sz w:val="20"/>
          <w:szCs w:val="20"/>
          <w:lang w:val="en-GB"/>
        </w:rPr>
        <w:t xml:space="preserve"> </w:t>
      </w:r>
    </w:p>
    <w:p w:rsidR="008938F0" w:rsidRPr="00CA0154" w:rsidRDefault="008938F0" w:rsidP="00463BD1">
      <w:pPr>
        <w:pStyle w:val="Heading2"/>
        <w:numPr>
          <w:ilvl w:val="0"/>
          <w:numId w:val="71"/>
        </w:numPr>
        <w:spacing w:before="0" w:after="120" w:line="360" w:lineRule="auto"/>
        <w:rPr>
          <w:rFonts w:cs="Arial"/>
        </w:rPr>
      </w:pPr>
      <w:bookmarkStart w:id="20" w:name="_Toc378323157"/>
      <w:r w:rsidRPr="00CA0154">
        <w:rPr>
          <w:rFonts w:cs="Arial"/>
        </w:rPr>
        <w:t>Specific language and style issues</w:t>
      </w:r>
      <w:bookmarkEnd w:id="20"/>
    </w:p>
    <w:p w:rsidR="008D41B2" w:rsidRPr="00CA0154" w:rsidRDefault="008D41B2" w:rsidP="00463BD1">
      <w:pPr>
        <w:pStyle w:val="Heading3"/>
        <w:numPr>
          <w:ilvl w:val="1"/>
          <w:numId w:val="14"/>
        </w:numPr>
        <w:spacing w:after="120" w:line="360" w:lineRule="auto"/>
        <w:rPr>
          <w:rFonts w:cs="Arial"/>
          <w:szCs w:val="20"/>
        </w:rPr>
      </w:pPr>
      <w:bookmarkStart w:id="21" w:name="_Toc378323158"/>
      <w:r w:rsidRPr="00CA0154">
        <w:rPr>
          <w:rFonts w:cs="Arial"/>
          <w:szCs w:val="20"/>
        </w:rPr>
        <w:t xml:space="preserve">Punctuation </w:t>
      </w:r>
      <w:r w:rsidR="006C4071" w:rsidRPr="00CA0154">
        <w:rPr>
          <w:rFonts w:cs="Arial"/>
          <w:szCs w:val="20"/>
        </w:rPr>
        <w:t>m</w:t>
      </w:r>
      <w:r w:rsidRPr="00CA0154">
        <w:rPr>
          <w:rFonts w:cs="Arial"/>
          <w:szCs w:val="20"/>
        </w:rPr>
        <w:t>arks</w:t>
      </w:r>
      <w:bookmarkEnd w:id="21"/>
    </w:p>
    <w:p w:rsidR="00D259DE" w:rsidRPr="00CA0154" w:rsidRDefault="008D41B2" w:rsidP="00463BD1">
      <w:pPr>
        <w:pStyle w:val="ListParagraph"/>
        <w:numPr>
          <w:ilvl w:val="2"/>
          <w:numId w:val="70"/>
        </w:numPr>
        <w:spacing w:after="120" w:line="360" w:lineRule="auto"/>
        <w:contextualSpacing w:val="0"/>
        <w:rPr>
          <w:rFonts w:ascii="Arial" w:hAnsi="Arial" w:cs="Arial"/>
          <w:b/>
          <w:sz w:val="20"/>
          <w:szCs w:val="20"/>
          <w:lang w:val="en-GB"/>
        </w:rPr>
      </w:pPr>
      <w:bookmarkStart w:id="22" w:name="_Toc347992912"/>
      <w:r w:rsidRPr="00CA0154">
        <w:rPr>
          <w:rFonts w:ascii="Arial" w:hAnsi="Arial" w:cs="Arial"/>
          <w:b/>
          <w:sz w:val="20"/>
          <w:szCs w:val="20"/>
          <w:lang w:val="en-GB"/>
        </w:rPr>
        <w:t xml:space="preserve">Dash and </w:t>
      </w:r>
      <w:r w:rsidR="003D3396" w:rsidRPr="00CA0154">
        <w:rPr>
          <w:rFonts w:ascii="Arial" w:hAnsi="Arial" w:cs="Arial"/>
          <w:b/>
          <w:sz w:val="20"/>
          <w:szCs w:val="20"/>
          <w:lang w:val="en-GB"/>
        </w:rPr>
        <w:t>hyphen</w:t>
      </w:r>
      <w:bookmarkEnd w:id="22"/>
      <w:r w:rsidR="003D3396" w:rsidRPr="00CA0154">
        <w:rPr>
          <w:rFonts w:ascii="Arial" w:hAnsi="Arial" w:cs="Arial"/>
          <w:b/>
          <w:sz w:val="20"/>
          <w:szCs w:val="20"/>
          <w:lang w:val="en-GB"/>
        </w:rPr>
        <w:t xml:space="preserve"> </w:t>
      </w:r>
    </w:p>
    <w:p w:rsidR="008D41B2" w:rsidRPr="00CA0154" w:rsidRDefault="008D41B2" w:rsidP="00463BD1">
      <w:pPr>
        <w:pStyle w:val="ListParagraph"/>
        <w:numPr>
          <w:ilvl w:val="0"/>
          <w:numId w:val="47"/>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These two punctuation marks have different functions:</w:t>
      </w:r>
    </w:p>
    <w:p w:rsidR="008D41B2" w:rsidRDefault="008D41B2" w:rsidP="00463BD1">
      <w:pPr>
        <w:pStyle w:val="ListParagraph"/>
        <w:numPr>
          <w:ilvl w:val="0"/>
          <w:numId w:val="47"/>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 xml:space="preserve">The </w:t>
      </w:r>
      <w:r w:rsidRPr="00CA0154">
        <w:rPr>
          <w:rFonts w:ascii="Arial" w:hAnsi="Arial" w:cs="Arial"/>
          <w:b/>
          <w:sz w:val="20"/>
          <w:szCs w:val="20"/>
          <w:lang w:val="en-GB"/>
        </w:rPr>
        <w:t>dash</w:t>
      </w:r>
      <w:r w:rsidRPr="00CA0154">
        <w:rPr>
          <w:rFonts w:ascii="Arial" w:hAnsi="Arial" w:cs="Arial"/>
          <w:sz w:val="20"/>
          <w:szCs w:val="20"/>
          <w:lang w:val="en-GB"/>
        </w:rPr>
        <w:t xml:space="preserve"> is longer than a hyphen and used with spaces on </w:t>
      </w:r>
      <w:r w:rsidR="003D3396" w:rsidRPr="00CA0154">
        <w:rPr>
          <w:rFonts w:ascii="Arial" w:hAnsi="Arial" w:cs="Arial"/>
          <w:sz w:val="20"/>
          <w:szCs w:val="20"/>
          <w:lang w:val="en-GB"/>
        </w:rPr>
        <w:t>either side</w:t>
      </w:r>
      <w:r w:rsidRPr="00CA0154">
        <w:rPr>
          <w:rFonts w:ascii="Arial" w:hAnsi="Arial" w:cs="Arial"/>
          <w:sz w:val="20"/>
          <w:szCs w:val="20"/>
          <w:lang w:val="en-GB"/>
        </w:rPr>
        <w:t>. You can use it when you want to explain or emphasise something in a sentence.</w:t>
      </w:r>
    </w:p>
    <w:p w:rsidR="00DA64AF" w:rsidRDefault="00DA64AF" w:rsidP="00DA64AF">
      <w:pPr>
        <w:pStyle w:val="ListParagraph"/>
        <w:spacing w:after="120" w:line="360" w:lineRule="auto"/>
        <w:contextualSpacing w:val="0"/>
        <w:jc w:val="both"/>
        <w:rPr>
          <w:rFonts w:ascii="Arial" w:hAnsi="Arial" w:cs="Arial"/>
          <w:sz w:val="20"/>
          <w:szCs w:val="20"/>
          <w:lang w:val="en-GB"/>
        </w:rPr>
      </w:pPr>
    </w:p>
    <w:p w:rsidR="00880463" w:rsidRDefault="00880463" w:rsidP="00DA64AF">
      <w:pPr>
        <w:pStyle w:val="ListParagraph"/>
        <w:spacing w:after="120" w:line="360" w:lineRule="auto"/>
        <w:contextualSpacing w:val="0"/>
        <w:jc w:val="both"/>
        <w:rPr>
          <w:rFonts w:ascii="Arial" w:hAnsi="Arial" w:cs="Arial"/>
          <w:sz w:val="20"/>
          <w:szCs w:val="20"/>
          <w:lang w:val="en-GB"/>
        </w:rPr>
      </w:pPr>
    </w:p>
    <w:tbl>
      <w:tblPr>
        <w:tblStyle w:val="TableGrid"/>
        <w:tblW w:w="0" w:type="auto"/>
        <w:tblLook w:val="04A0" w:firstRow="1" w:lastRow="0" w:firstColumn="1" w:lastColumn="0" w:noHBand="0" w:noVBand="1"/>
      </w:tblPr>
      <w:tblGrid>
        <w:gridCol w:w="9242"/>
      </w:tblGrid>
      <w:tr w:rsidR="008D41B2" w:rsidRPr="00CA0154" w:rsidTr="00A15C11">
        <w:tc>
          <w:tcPr>
            <w:tcW w:w="9242" w:type="dxa"/>
          </w:tcPr>
          <w:p w:rsidR="008D41B2" w:rsidRPr="00CA0154" w:rsidRDefault="008D41B2" w:rsidP="00463BD1">
            <w:pPr>
              <w:spacing w:after="120" w:line="360" w:lineRule="auto"/>
              <w:jc w:val="both"/>
              <w:rPr>
                <w:rFonts w:ascii="Arial" w:hAnsi="Arial" w:cs="Arial"/>
                <w:b/>
                <w:sz w:val="20"/>
                <w:szCs w:val="20"/>
                <w:lang w:val="en-GB"/>
              </w:rPr>
            </w:pPr>
            <w:r w:rsidRPr="00CA0154">
              <w:rPr>
                <w:rFonts w:ascii="Arial" w:hAnsi="Arial" w:cs="Arial"/>
                <w:b/>
                <w:sz w:val="20"/>
                <w:szCs w:val="20"/>
                <w:u w:val="single"/>
                <w:lang w:val="en-GB"/>
              </w:rPr>
              <w:lastRenderedPageBreak/>
              <w:t>Example</w:t>
            </w:r>
            <w:r w:rsidR="00ED192B" w:rsidRPr="00CA0154">
              <w:rPr>
                <w:rFonts w:ascii="Arial" w:hAnsi="Arial" w:cs="Arial"/>
                <w:b/>
                <w:sz w:val="20"/>
                <w:szCs w:val="20"/>
                <w:lang w:val="en-GB"/>
              </w:rPr>
              <w:t>:</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The judge ordered that the defendant – who lost the case – should bear all the costs.</w:t>
            </w:r>
          </w:p>
        </w:tc>
      </w:tr>
    </w:tbl>
    <w:p w:rsidR="008D41B2" w:rsidRPr="00CA0154" w:rsidRDefault="008D41B2" w:rsidP="00463BD1">
      <w:pPr>
        <w:pStyle w:val="ListParagraph"/>
        <w:numPr>
          <w:ilvl w:val="0"/>
          <w:numId w:val="48"/>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 xml:space="preserve">Use dashes </w:t>
      </w:r>
      <w:r w:rsidR="00ED192B" w:rsidRPr="00CA0154">
        <w:rPr>
          <w:rFonts w:ascii="Arial" w:hAnsi="Arial" w:cs="Arial"/>
          <w:sz w:val="20"/>
          <w:szCs w:val="20"/>
          <w:lang w:val="en-GB"/>
        </w:rPr>
        <w:t>sparingly</w:t>
      </w:r>
      <w:r w:rsidR="00AF280E" w:rsidRPr="00CA0154">
        <w:rPr>
          <w:rFonts w:ascii="Arial" w:hAnsi="Arial" w:cs="Arial"/>
          <w:sz w:val="20"/>
          <w:szCs w:val="20"/>
          <w:lang w:val="en-GB"/>
        </w:rPr>
        <w:t>;</w:t>
      </w:r>
      <w:r w:rsidR="0061431F" w:rsidRPr="00CA0154">
        <w:rPr>
          <w:rFonts w:ascii="Arial" w:hAnsi="Arial" w:cs="Arial"/>
          <w:sz w:val="20"/>
          <w:szCs w:val="20"/>
          <w:lang w:val="en-GB"/>
        </w:rPr>
        <w:t xml:space="preserve"> rather use commas</w:t>
      </w:r>
      <w:r w:rsidRPr="00CA0154">
        <w:rPr>
          <w:rFonts w:ascii="Arial" w:hAnsi="Arial" w:cs="Arial"/>
          <w:sz w:val="20"/>
          <w:szCs w:val="20"/>
          <w:lang w:val="en-GB"/>
        </w:rPr>
        <w:t xml:space="preserve">. Too many dashes, and thus too many explanations or emphases in your sentences, hinder the flow of the text. It impairs </w:t>
      </w:r>
      <w:r w:rsidR="00ED192B" w:rsidRPr="00CA0154">
        <w:rPr>
          <w:rFonts w:ascii="Arial" w:hAnsi="Arial" w:cs="Arial"/>
          <w:sz w:val="20"/>
          <w:szCs w:val="20"/>
          <w:lang w:val="en-GB"/>
        </w:rPr>
        <w:t>your paper’s</w:t>
      </w:r>
      <w:r w:rsidRPr="00CA0154">
        <w:rPr>
          <w:rFonts w:ascii="Arial" w:hAnsi="Arial" w:cs="Arial"/>
          <w:sz w:val="20"/>
          <w:szCs w:val="20"/>
          <w:lang w:val="en-GB"/>
        </w:rPr>
        <w:t xml:space="preserve"> readability.   </w:t>
      </w:r>
    </w:p>
    <w:tbl>
      <w:tblPr>
        <w:tblStyle w:val="TableGrid"/>
        <w:tblW w:w="0" w:type="auto"/>
        <w:tblLook w:val="04A0" w:firstRow="1" w:lastRow="0" w:firstColumn="1" w:lastColumn="0" w:noHBand="0" w:noVBand="1"/>
      </w:tblPr>
      <w:tblGrid>
        <w:gridCol w:w="9242"/>
      </w:tblGrid>
      <w:tr w:rsidR="008D41B2" w:rsidRPr="00CA0154" w:rsidTr="00A15C11">
        <w:tc>
          <w:tcPr>
            <w:tcW w:w="9242" w:type="dxa"/>
          </w:tcPr>
          <w:p w:rsidR="008D41B2" w:rsidRPr="00CA0154" w:rsidRDefault="008D41B2" w:rsidP="00463BD1">
            <w:pPr>
              <w:spacing w:after="120" w:line="360" w:lineRule="auto"/>
              <w:jc w:val="both"/>
              <w:rPr>
                <w:rFonts w:ascii="Arial" w:hAnsi="Arial" w:cs="Arial"/>
                <w:b/>
                <w:sz w:val="20"/>
                <w:szCs w:val="20"/>
                <w:lang w:val="en-GB"/>
              </w:rPr>
            </w:pPr>
            <w:r w:rsidRPr="00CA0154">
              <w:rPr>
                <w:rFonts w:ascii="Arial" w:hAnsi="Arial" w:cs="Arial"/>
                <w:b/>
                <w:sz w:val="20"/>
                <w:szCs w:val="20"/>
                <w:u w:val="single"/>
                <w:lang w:val="en-GB"/>
              </w:rPr>
              <w:t>Remember</w:t>
            </w:r>
            <w:r w:rsidRPr="00CA0154">
              <w:rPr>
                <w:rFonts w:ascii="Arial" w:hAnsi="Arial" w:cs="Arial"/>
                <w:b/>
                <w:sz w:val="20"/>
                <w:szCs w:val="20"/>
                <w:lang w:val="en-GB"/>
              </w:rPr>
              <w:t>:</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If your paper does not read easily, the chances are good that your mark will be negatively affected.</w:t>
            </w:r>
          </w:p>
        </w:tc>
      </w:tr>
    </w:tbl>
    <w:p w:rsidR="00ED192B" w:rsidRPr="00CA0154" w:rsidRDefault="008D41B2" w:rsidP="00463BD1">
      <w:pPr>
        <w:pStyle w:val="ListParagraph"/>
        <w:numPr>
          <w:ilvl w:val="0"/>
          <w:numId w:val="48"/>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 xml:space="preserve">The </w:t>
      </w:r>
      <w:r w:rsidRPr="00CA0154">
        <w:rPr>
          <w:rFonts w:ascii="Arial" w:hAnsi="Arial" w:cs="Arial"/>
          <w:b/>
          <w:sz w:val="20"/>
          <w:szCs w:val="20"/>
          <w:lang w:val="en-GB"/>
        </w:rPr>
        <w:t>hyphen</w:t>
      </w:r>
      <w:r w:rsidRPr="00CA0154">
        <w:rPr>
          <w:rFonts w:ascii="Arial" w:hAnsi="Arial" w:cs="Arial"/>
          <w:sz w:val="20"/>
          <w:szCs w:val="20"/>
          <w:lang w:val="en-GB"/>
        </w:rPr>
        <w:t xml:space="preserve"> is short and use</w:t>
      </w:r>
      <w:r w:rsidR="00ED192B" w:rsidRPr="00CA0154">
        <w:rPr>
          <w:rFonts w:ascii="Arial" w:hAnsi="Arial" w:cs="Arial"/>
          <w:sz w:val="20"/>
          <w:szCs w:val="20"/>
          <w:lang w:val="en-GB"/>
        </w:rPr>
        <w:t xml:space="preserve">d without spaces on </w:t>
      </w:r>
      <w:r w:rsidR="003D3396" w:rsidRPr="00CA0154">
        <w:rPr>
          <w:rFonts w:ascii="Arial" w:hAnsi="Arial" w:cs="Arial"/>
          <w:sz w:val="20"/>
          <w:szCs w:val="20"/>
          <w:lang w:val="en-GB"/>
        </w:rPr>
        <w:t>either side</w:t>
      </w:r>
      <w:r w:rsidR="00ED192B" w:rsidRPr="00CA0154">
        <w:rPr>
          <w:rFonts w:ascii="Arial" w:hAnsi="Arial" w:cs="Arial"/>
          <w:sz w:val="20"/>
          <w:szCs w:val="20"/>
          <w:lang w:val="en-GB"/>
        </w:rPr>
        <w:t>.</w:t>
      </w:r>
      <w:r w:rsidR="002070A6" w:rsidRPr="00CA0154">
        <w:rPr>
          <w:rFonts w:ascii="Arial" w:hAnsi="Arial" w:cs="Arial"/>
          <w:sz w:val="20"/>
          <w:szCs w:val="20"/>
          <w:lang w:val="en-GB"/>
        </w:rPr>
        <w:t xml:space="preserve"> It is used to join words and to separate syllables of a single word.</w:t>
      </w:r>
    </w:p>
    <w:p w:rsidR="008D41B2" w:rsidRDefault="008D41B2" w:rsidP="00463BD1">
      <w:pPr>
        <w:pStyle w:val="ListParagraph"/>
        <w:numPr>
          <w:ilvl w:val="0"/>
          <w:numId w:val="48"/>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 xml:space="preserve">Your computer </w:t>
      </w:r>
      <w:r w:rsidR="007A6DE8" w:rsidRPr="00CA0154">
        <w:rPr>
          <w:rFonts w:ascii="Arial" w:hAnsi="Arial" w:cs="Arial"/>
          <w:sz w:val="20"/>
          <w:szCs w:val="20"/>
          <w:lang w:val="en-GB"/>
        </w:rPr>
        <w:t>often</w:t>
      </w:r>
      <w:r w:rsidR="003D3396" w:rsidRPr="00CA0154">
        <w:rPr>
          <w:rFonts w:ascii="Arial" w:hAnsi="Arial" w:cs="Arial"/>
          <w:sz w:val="20"/>
          <w:szCs w:val="20"/>
          <w:lang w:val="en-GB"/>
        </w:rPr>
        <w:t xml:space="preserve"> </w:t>
      </w:r>
      <w:r w:rsidRPr="00CA0154">
        <w:rPr>
          <w:rFonts w:ascii="Arial" w:hAnsi="Arial" w:cs="Arial"/>
          <w:sz w:val="20"/>
          <w:szCs w:val="20"/>
          <w:lang w:val="en-GB"/>
        </w:rPr>
        <w:t xml:space="preserve">hyphenates words automatically at the end of a line. When you are reviewing your paper, ensure that the hyphen at the end of the line appears after the word division. If it appears at the beginning of the next line in front of the following section of the word, it is incorrect. </w:t>
      </w:r>
    </w:p>
    <w:p w:rsidR="008D41B2" w:rsidRPr="00CA0154" w:rsidRDefault="008D41B2" w:rsidP="00463BD1">
      <w:pPr>
        <w:pStyle w:val="ListParagraph"/>
        <w:numPr>
          <w:ilvl w:val="2"/>
          <w:numId w:val="70"/>
        </w:numPr>
        <w:spacing w:after="120" w:line="360" w:lineRule="auto"/>
        <w:contextualSpacing w:val="0"/>
        <w:rPr>
          <w:rFonts w:ascii="Arial" w:hAnsi="Arial" w:cs="Arial"/>
          <w:b/>
          <w:sz w:val="20"/>
          <w:szCs w:val="20"/>
          <w:lang w:val="en-GB"/>
        </w:rPr>
      </w:pPr>
      <w:bookmarkStart w:id="23" w:name="_Toc347992913"/>
      <w:r w:rsidRPr="00CA0154">
        <w:rPr>
          <w:rFonts w:ascii="Arial" w:hAnsi="Arial" w:cs="Arial"/>
          <w:b/>
          <w:sz w:val="20"/>
          <w:szCs w:val="20"/>
          <w:lang w:val="en-GB"/>
        </w:rPr>
        <w:t>Full stop</w:t>
      </w:r>
      <w:r w:rsidR="000A73C0" w:rsidRPr="00CA0154">
        <w:rPr>
          <w:rFonts w:ascii="Arial" w:hAnsi="Arial" w:cs="Arial"/>
          <w:b/>
          <w:sz w:val="20"/>
          <w:szCs w:val="20"/>
          <w:lang w:val="en-GB"/>
        </w:rPr>
        <w:t xml:space="preserve"> and abbreviations</w:t>
      </w:r>
      <w:bookmarkEnd w:id="23"/>
    </w:p>
    <w:p w:rsidR="000A73C0" w:rsidRPr="00CA0154" w:rsidRDefault="00ED192B" w:rsidP="00463BD1">
      <w:pPr>
        <w:pStyle w:val="ListParagraph"/>
        <w:numPr>
          <w:ilvl w:val="0"/>
          <w:numId w:val="46"/>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R</w:t>
      </w:r>
      <w:r w:rsidR="008D41B2" w:rsidRPr="00CA0154">
        <w:rPr>
          <w:rFonts w:ascii="Arial" w:hAnsi="Arial" w:cs="Arial"/>
          <w:sz w:val="20"/>
          <w:szCs w:val="20"/>
          <w:lang w:val="en-GB"/>
        </w:rPr>
        <w:t xml:space="preserve">emember to place a full stop at the end of </w:t>
      </w:r>
      <w:r w:rsidRPr="00CA0154">
        <w:rPr>
          <w:rFonts w:ascii="Arial" w:hAnsi="Arial" w:cs="Arial"/>
          <w:sz w:val="20"/>
          <w:szCs w:val="20"/>
          <w:lang w:val="en-GB"/>
        </w:rPr>
        <w:t xml:space="preserve">each </w:t>
      </w:r>
      <w:r w:rsidR="008D41B2" w:rsidRPr="00CA0154">
        <w:rPr>
          <w:rFonts w:ascii="Arial" w:hAnsi="Arial" w:cs="Arial"/>
          <w:sz w:val="20"/>
          <w:szCs w:val="20"/>
          <w:lang w:val="en-GB"/>
        </w:rPr>
        <w:t xml:space="preserve">sentence. </w:t>
      </w:r>
      <w:r w:rsidR="009D66C6" w:rsidRPr="00CA0154">
        <w:rPr>
          <w:rFonts w:ascii="Arial" w:hAnsi="Arial" w:cs="Arial"/>
          <w:sz w:val="20"/>
          <w:szCs w:val="20"/>
          <w:lang w:val="en-GB"/>
        </w:rPr>
        <w:t xml:space="preserve">A full stop is always followed by a space. </w:t>
      </w:r>
      <w:r w:rsidR="008D41B2" w:rsidRPr="00CA0154">
        <w:rPr>
          <w:rFonts w:ascii="Arial" w:hAnsi="Arial" w:cs="Arial"/>
          <w:sz w:val="20"/>
          <w:szCs w:val="20"/>
          <w:lang w:val="en-GB"/>
        </w:rPr>
        <w:t xml:space="preserve">Also remember that abbreviations in references in legal writing are used without full stops. </w:t>
      </w:r>
    </w:p>
    <w:p w:rsidR="000A73C0" w:rsidRPr="00CA0154" w:rsidRDefault="000A73C0" w:rsidP="00463BD1">
      <w:pPr>
        <w:pStyle w:val="ListParagraph"/>
        <w:numPr>
          <w:ilvl w:val="0"/>
          <w:numId w:val="46"/>
        </w:numPr>
        <w:spacing w:after="120" w:line="360" w:lineRule="auto"/>
        <w:contextualSpacing w:val="0"/>
        <w:jc w:val="both"/>
        <w:rPr>
          <w:rFonts w:ascii="Arial" w:hAnsi="Arial" w:cs="Arial"/>
          <w:sz w:val="20"/>
          <w:szCs w:val="20"/>
          <w:lang w:val="en-GB"/>
        </w:rPr>
      </w:pPr>
      <w:r w:rsidRPr="00CA0154">
        <w:rPr>
          <w:rFonts w:ascii="Arial" w:hAnsi="Arial" w:cs="Arial"/>
          <w:sz w:val="20"/>
          <w:szCs w:val="20"/>
        </w:rPr>
        <w:t>Do not use abbreviations in the main text except if a proper name is used repeatedly. In such a case the first full citation of the proper name should be followed by the abbreviation in brackets, and the abbreviation should be consistently referred to thereafter. Use abbreviations as far as possible in the footnotes.</w:t>
      </w:r>
    </w:p>
    <w:tbl>
      <w:tblPr>
        <w:tblStyle w:val="TableGrid"/>
        <w:tblW w:w="0" w:type="auto"/>
        <w:tblInd w:w="-34" w:type="dxa"/>
        <w:tblLook w:val="04A0" w:firstRow="1" w:lastRow="0" w:firstColumn="1" w:lastColumn="0" w:noHBand="0" w:noVBand="1"/>
      </w:tblPr>
      <w:tblGrid>
        <w:gridCol w:w="9276"/>
      </w:tblGrid>
      <w:tr w:rsidR="000A73C0" w:rsidRPr="00CA0154" w:rsidTr="00974E99">
        <w:tc>
          <w:tcPr>
            <w:tcW w:w="9276" w:type="dxa"/>
          </w:tcPr>
          <w:p w:rsidR="000A73C0" w:rsidRPr="00CA0154" w:rsidRDefault="000A73C0" w:rsidP="00463BD1">
            <w:pPr>
              <w:spacing w:after="120" w:line="360" w:lineRule="auto"/>
              <w:jc w:val="both"/>
              <w:rPr>
                <w:rFonts w:ascii="Arial" w:hAnsi="Arial" w:cs="Arial"/>
                <w:sz w:val="20"/>
                <w:szCs w:val="20"/>
              </w:rPr>
            </w:pPr>
            <w:r w:rsidRPr="00CA0154">
              <w:rPr>
                <w:rFonts w:ascii="Arial" w:hAnsi="Arial" w:cs="Arial"/>
                <w:b/>
                <w:sz w:val="20"/>
                <w:szCs w:val="20"/>
                <w:u w:val="single"/>
              </w:rPr>
              <w:t>Example</w:t>
            </w:r>
            <w:r w:rsidRPr="00CA0154">
              <w:rPr>
                <w:rFonts w:ascii="Arial" w:hAnsi="Arial" w:cs="Arial"/>
                <w:sz w:val="20"/>
                <w:szCs w:val="20"/>
              </w:rPr>
              <w:t>:</w:t>
            </w:r>
          </w:p>
          <w:p w:rsidR="000A73C0" w:rsidRPr="00CA0154" w:rsidRDefault="000A73C0" w:rsidP="00463BD1">
            <w:pPr>
              <w:spacing w:after="120" w:line="360" w:lineRule="auto"/>
              <w:jc w:val="both"/>
              <w:rPr>
                <w:rFonts w:ascii="Arial" w:hAnsi="Arial" w:cs="Arial"/>
                <w:sz w:val="20"/>
                <w:szCs w:val="20"/>
                <w:lang w:val="en-GB"/>
              </w:rPr>
            </w:pPr>
            <w:r w:rsidRPr="00CA0154">
              <w:rPr>
                <w:rFonts w:ascii="Arial" w:hAnsi="Arial" w:cs="Arial"/>
                <w:sz w:val="20"/>
                <w:szCs w:val="20"/>
              </w:rPr>
              <w:t>The Treatment Action Campaign (</w:t>
            </w:r>
            <w:r w:rsidR="00B10889" w:rsidRPr="00CA0154">
              <w:rPr>
                <w:rFonts w:ascii="Arial" w:hAnsi="Arial" w:cs="Arial"/>
                <w:sz w:val="20"/>
                <w:szCs w:val="20"/>
              </w:rPr>
              <w:t>“</w:t>
            </w:r>
            <w:r w:rsidRPr="00CA0154">
              <w:rPr>
                <w:rFonts w:ascii="Arial" w:hAnsi="Arial" w:cs="Arial"/>
                <w:sz w:val="20"/>
                <w:szCs w:val="20"/>
              </w:rPr>
              <w:t>TAC</w:t>
            </w:r>
            <w:r w:rsidR="00B10889" w:rsidRPr="00CA0154">
              <w:rPr>
                <w:rFonts w:ascii="Arial" w:hAnsi="Arial" w:cs="Arial"/>
                <w:sz w:val="20"/>
                <w:szCs w:val="20"/>
              </w:rPr>
              <w:t>”</w:t>
            </w:r>
            <w:r w:rsidRPr="00CA0154">
              <w:rPr>
                <w:rFonts w:ascii="Arial" w:hAnsi="Arial" w:cs="Arial"/>
                <w:sz w:val="20"/>
                <w:szCs w:val="20"/>
              </w:rPr>
              <w:t>) aims to influence government policy in various ways. The TAC has often stated that …</w:t>
            </w:r>
          </w:p>
        </w:tc>
      </w:tr>
    </w:tbl>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If you refer to a judge in your paper, the judge’s surname should </w:t>
      </w:r>
      <w:r w:rsidR="00B10889" w:rsidRPr="00CA0154">
        <w:rPr>
          <w:rFonts w:ascii="Arial" w:hAnsi="Arial" w:cs="Arial"/>
          <w:sz w:val="20"/>
          <w:szCs w:val="20"/>
          <w:lang w:val="en-GB"/>
        </w:rPr>
        <w:t xml:space="preserve">be followed by his or </w:t>
      </w:r>
      <w:r w:rsidRPr="00CA0154">
        <w:rPr>
          <w:rFonts w:ascii="Arial" w:hAnsi="Arial" w:cs="Arial"/>
          <w:sz w:val="20"/>
          <w:szCs w:val="20"/>
          <w:lang w:val="en-GB"/>
        </w:rPr>
        <w:t>her official title</w:t>
      </w:r>
      <w:r w:rsidR="00974E99" w:rsidRPr="00CA0154">
        <w:rPr>
          <w:rFonts w:ascii="Arial" w:hAnsi="Arial" w:cs="Arial"/>
          <w:sz w:val="20"/>
          <w:szCs w:val="20"/>
          <w:lang w:val="en-GB"/>
        </w:rPr>
        <w:t>.</w:t>
      </w:r>
    </w:p>
    <w:tbl>
      <w:tblPr>
        <w:tblStyle w:val="TableGrid"/>
        <w:tblW w:w="0" w:type="auto"/>
        <w:tblLook w:val="04A0" w:firstRow="1" w:lastRow="0" w:firstColumn="1" w:lastColumn="0" w:noHBand="0" w:noVBand="1"/>
      </w:tblPr>
      <w:tblGrid>
        <w:gridCol w:w="9242"/>
      </w:tblGrid>
      <w:tr w:rsidR="008D41B2" w:rsidRPr="00CA0154" w:rsidTr="00A15C11">
        <w:tc>
          <w:tcPr>
            <w:tcW w:w="9242" w:type="dxa"/>
          </w:tcPr>
          <w:p w:rsidR="008D41B2" w:rsidRPr="00CA0154" w:rsidRDefault="008D41B2" w:rsidP="00463BD1">
            <w:pPr>
              <w:pStyle w:val="Default"/>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J – </w:t>
            </w:r>
            <w:r w:rsidR="00E83169" w:rsidRPr="00CA0154">
              <w:rPr>
                <w:rFonts w:ascii="Arial" w:hAnsi="Arial" w:cs="Arial"/>
                <w:sz w:val="20"/>
                <w:szCs w:val="20"/>
                <w:lang w:val="en-GB"/>
              </w:rPr>
              <w:t>J</w:t>
            </w:r>
            <w:r w:rsidRPr="00CA0154">
              <w:rPr>
                <w:rFonts w:ascii="Arial" w:hAnsi="Arial" w:cs="Arial"/>
                <w:sz w:val="20"/>
                <w:szCs w:val="20"/>
                <w:lang w:val="en-GB"/>
              </w:rPr>
              <w:t xml:space="preserve">udge </w:t>
            </w:r>
          </w:p>
          <w:p w:rsidR="008D41B2" w:rsidRPr="00CA0154" w:rsidRDefault="008D41B2" w:rsidP="00463BD1">
            <w:pPr>
              <w:pStyle w:val="Default"/>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JA – </w:t>
            </w:r>
            <w:r w:rsidR="00E83169" w:rsidRPr="00CA0154">
              <w:rPr>
                <w:rFonts w:ascii="Arial" w:hAnsi="Arial" w:cs="Arial"/>
                <w:sz w:val="20"/>
                <w:szCs w:val="20"/>
                <w:lang w:val="en-GB"/>
              </w:rPr>
              <w:t>J</w:t>
            </w:r>
            <w:r w:rsidRPr="00CA0154">
              <w:rPr>
                <w:rFonts w:ascii="Arial" w:hAnsi="Arial" w:cs="Arial"/>
                <w:sz w:val="20"/>
                <w:szCs w:val="20"/>
                <w:lang w:val="en-GB"/>
              </w:rPr>
              <w:t xml:space="preserve">udge of </w:t>
            </w:r>
            <w:r w:rsidR="00E83169" w:rsidRPr="00CA0154">
              <w:rPr>
                <w:rFonts w:ascii="Arial" w:hAnsi="Arial" w:cs="Arial"/>
                <w:sz w:val="20"/>
                <w:szCs w:val="20"/>
                <w:lang w:val="en-GB"/>
              </w:rPr>
              <w:t>A</w:t>
            </w:r>
            <w:r w:rsidRPr="00CA0154">
              <w:rPr>
                <w:rFonts w:ascii="Arial" w:hAnsi="Arial" w:cs="Arial"/>
                <w:sz w:val="20"/>
                <w:szCs w:val="20"/>
                <w:lang w:val="en-GB"/>
              </w:rPr>
              <w:t xml:space="preserve">ppeal </w:t>
            </w:r>
          </w:p>
          <w:p w:rsidR="008D41B2" w:rsidRPr="00CA0154" w:rsidRDefault="008D41B2" w:rsidP="00463BD1">
            <w:pPr>
              <w:pStyle w:val="Default"/>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CJ – </w:t>
            </w:r>
            <w:r w:rsidR="00E83169" w:rsidRPr="00CA0154">
              <w:rPr>
                <w:rFonts w:ascii="Arial" w:hAnsi="Arial" w:cs="Arial"/>
                <w:sz w:val="20"/>
                <w:szCs w:val="20"/>
                <w:lang w:val="en-GB"/>
              </w:rPr>
              <w:t>C</w:t>
            </w:r>
            <w:r w:rsidRPr="00CA0154">
              <w:rPr>
                <w:rFonts w:ascii="Arial" w:hAnsi="Arial" w:cs="Arial"/>
                <w:sz w:val="20"/>
                <w:szCs w:val="20"/>
                <w:lang w:val="en-GB"/>
              </w:rPr>
              <w:t xml:space="preserve">hief </w:t>
            </w:r>
            <w:r w:rsidR="00E83169" w:rsidRPr="00CA0154">
              <w:rPr>
                <w:rFonts w:ascii="Arial" w:hAnsi="Arial" w:cs="Arial"/>
                <w:sz w:val="20"/>
                <w:szCs w:val="20"/>
                <w:lang w:val="en-GB"/>
              </w:rPr>
              <w:t>J</w:t>
            </w:r>
            <w:r w:rsidRPr="00CA0154">
              <w:rPr>
                <w:rFonts w:ascii="Arial" w:hAnsi="Arial" w:cs="Arial"/>
                <w:sz w:val="20"/>
                <w:szCs w:val="20"/>
                <w:lang w:val="en-GB"/>
              </w:rPr>
              <w:t xml:space="preserve">ustice </w:t>
            </w:r>
          </w:p>
          <w:p w:rsidR="009D66C6" w:rsidRPr="00CA0154" w:rsidRDefault="009D66C6" w:rsidP="00463BD1">
            <w:pPr>
              <w:pStyle w:val="Default"/>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DCJ </w:t>
            </w:r>
            <w:r w:rsidR="001D463A" w:rsidRPr="00CA0154">
              <w:rPr>
                <w:rFonts w:ascii="Arial" w:hAnsi="Arial" w:cs="Arial"/>
                <w:sz w:val="20"/>
                <w:szCs w:val="20"/>
                <w:lang w:val="en-GB"/>
              </w:rPr>
              <w:t>–</w:t>
            </w:r>
            <w:r w:rsidRPr="00CA0154">
              <w:rPr>
                <w:rFonts w:ascii="Arial" w:hAnsi="Arial" w:cs="Arial"/>
                <w:sz w:val="20"/>
                <w:szCs w:val="20"/>
                <w:lang w:val="en-GB"/>
              </w:rPr>
              <w:t xml:space="preserve"> </w:t>
            </w:r>
            <w:r w:rsidR="00E83169" w:rsidRPr="00CA0154">
              <w:rPr>
                <w:rFonts w:ascii="Arial" w:hAnsi="Arial" w:cs="Arial"/>
                <w:sz w:val="20"/>
                <w:szCs w:val="20"/>
                <w:lang w:val="en-GB"/>
              </w:rPr>
              <w:t>D</w:t>
            </w:r>
            <w:r w:rsidR="001D463A" w:rsidRPr="00CA0154">
              <w:rPr>
                <w:rFonts w:ascii="Arial" w:hAnsi="Arial" w:cs="Arial"/>
                <w:sz w:val="20"/>
                <w:szCs w:val="20"/>
                <w:lang w:val="en-GB"/>
              </w:rPr>
              <w:t xml:space="preserve">eputy </w:t>
            </w:r>
            <w:r w:rsidR="00E83169" w:rsidRPr="00CA0154">
              <w:rPr>
                <w:rFonts w:ascii="Arial" w:hAnsi="Arial" w:cs="Arial"/>
                <w:sz w:val="20"/>
                <w:szCs w:val="20"/>
                <w:lang w:val="en-GB"/>
              </w:rPr>
              <w:t>C</w:t>
            </w:r>
            <w:r w:rsidR="001D463A" w:rsidRPr="00CA0154">
              <w:rPr>
                <w:rFonts w:ascii="Arial" w:hAnsi="Arial" w:cs="Arial"/>
                <w:sz w:val="20"/>
                <w:szCs w:val="20"/>
                <w:lang w:val="en-GB"/>
              </w:rPr>
              <w:t xml:space="preserve">hief </w:t>
            </w:r>
            <w:r w:rsidR="00E83169" w:rsidRPr="00CA0154">
              <w:rPr>
                <w:rFonts w:ascii="Arial" w:hAnsi="Arial" w:cs="Arial"/>
                <w:sz w:val="20"/>
                <w:szCs w:val="20"/>
                <w:lang w:val="en-GB"/>
              </w:rPr>
              <w:t>J</w:t>
            </w:r>
            <w:r w:rsidR="001D463A" w:rsidRPr="00CA0154">
              <w:rPr>
                <w:rFonts w:ascii="Arial" w:hAnsi="Arial" w:cs="Arial"/>
                <w:sz w:val="20"/>
                <w:szCs w:val="20"/>
                <w:lang w:val="en-GB"/>
              </w:rPr>
              <w:t>ustice</w:t>
            </w:r>
          </w:p>
          <w:p w:rsidR="008D41B2" w:rsidRPr="00CA0154" w:rsidRDefault="008D41B2" w:rsidP="00463BD1">
            <w:pPr>
              <w:pStyle w:val="Default"/>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JP – </w:t>
            </w:r>
            <w:r w:rsidR="00E83169" w:rsidRPr="00CA0154">
              <w:rPr>
                <w:rFonts w:ascii="Arial" w:hAnsi="Arial" w:cs="Arial"/>
                <w:sz w:val="20"/>
                <w:szCs w:val="20"/>
                <w:lang w:val="en-GB"/>
              </w:rPr>
              <w:t>J</w:t>
            </w:r>
            <w:r w:rsidRPr="00CA0154">
              <w:rPr>
                <w:rFonts w:ascii="Arial" w:hAnsi="Arial" w:cs="Arial"/>
                <w:sz w:val="20"/>
                <w:szCs w:val="20"/>
                <w:lang w:val="en-GB"/>
              </w:rPr>
              <w:t xml:space="preserve">udge </w:t>
            </w:r>
            <w:r w:rsidR="00E83169" w:rsidRPr="00CA0154">
              <w:rPr>
                <w:rFonts w:ascii="Arial" w:hAnsi="Arial" w:cs="Arial"/>
                <w:sz w:val="20"/>
                <w:szCs w:val="20"/>
                <w:lang w:val="en-GB"/>
              </w:rPr>
              <w:t>P</w:t>
            </w:r>
            <w:r w:rsidRPr="00CA0154">
              <w:rPr>
                <w:rFonts w:ascii="Arial" w:hAnsi="Arial" w:cs="Arial"/>
                <w:sz w:val="20"/>
                <w:szCs w:val="20"/>
                <w:lang w:val="en-GB"/>
              </w:rPr>
              <w:t xml:space="preserve">resident </w:t>
            </w:r>
          </w:p>
          <w:p w:rsidR="008D41B2" w:rsidRPr="00CA0154" w:rsidRDefault="008D41B2" w:rsidP="00463BD1">
            <w:pPr>
              <w:pStyle w:val="Default"/>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DJP – </w:t>
            </w:r>
            <w:r w:rsidR="00E83169" w:rsidRPr="00CA0154">
              <w:rPr>
                <w:rFonts w:ascii="Arial" w:hAnsi="Arial" w:cs="Arial"/>
                <w:sz w:val="20"/>
                <w:szCs w:val="20"/>
                <w:lang w:val="en-GB"/>
              </w:rPr>
              <w:t>D</w:t>
            </w:r>
            <w:r w:rsidRPr="00CA0154">
              <w:rPr>
                <w:rFonts w:ascii="Arial" w:hAnsi="Arial" w:cs="Arial"/>
                <w:sz w:val="20"/>
                <w:szCs w:val="20"/>
                <w:lang w:val="en-GB"/>
              </w:rPr>
              <w:t xml:space="preserve">eputy </w:t>
            </w:r>
            <w:r w:rsidR="00E83169" w:rsidRPr="00CA0154">
              <w:rPr>
                <w:rFonts w:ascii="Arial" w:hAnsi="Arial" w:cs="Arial"/>
                <w:sz w:val="20"/>
                <w:szCs w:val="20"/>
                <w:lang w:val="en-GB"/>
              </w:rPr>
              <w:t>J</w:t>
            </w:r>
            <w:r w:rsidRPr="00CA0154">
              <w:rPr>
                <w:rFonts w:ascii="Arial" w:hAnsi="Arial" w:cs="Arial"/>
                <w:sz w:val="20"/>
                <w:szCs w:val="20"/>
                <w:lang w:val="en-GB"/>
              </w:rPr>
              <w:t xml:space="preserve">udge </w:t>
            </w:r>
            <w:r w:rsidR="00E83169" w:rsidRPr="00CA0154">
              <w:rPr>
                <w:rFonts w:ascii="Arial" w:hAnsi="Arial" w:cs="Arial"/>
                <w:sz w:val="20"/>
                <w:szCs w:val="20"/>
                <w:lang w:val="en-GB"/>
              </w:rPr>
              <w:t>P</w:t>
            </w:r>
            <w:r w:rsidRPr="00CA0154">
              <w:rPr>
                <w:rFonts w:ascii="Arial" w:hAnsi="Arial" w:cs="Arial"/>
                <w:sz w:val="20"/>
                <w:szCs w:val="20"/>
                <w:lang w:val="en-GB"/>
              </w:rPr>
              <w:t xml:space="preserve">resident </w:t>
            </w:r>
          </w:p>
          <w:p w:rsidR="008D41B2" w:rsidRPr="00CA0154" w:rsidRDefault="008D41B2" w:rsidP="00463BD1">
            <w:pPr>
              <w:pStyle w:val="Default"/>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AJ – </w:t>
            </w:r>
            <w:r w:rsidR="00E83169" w:rsidRPr="00CA0154">
              <w:rPr>
                <w:rFonts w:ascii="Arial" w:hAnsi="Arial" w:cs="Arial"/>
                <w:sz w:val="20"/>
                <w:szCs w:val="20"/>
                <w:lang w:val="en-GB"/>
              </w:rPr>
              <w:t>A</w:t>
            </w:r>
            <w:r w:rsidRPr="00CA0154">
              <w:rPr>
                <w:rFonts w:ascii="Arial" w:hAnsi="Arial" w:cs="Arial"/>
                <w:sz w:val="20"/>
                <w:szCs w:val="20"/>
                <w:lang w:val="en-GB"/>
              </w:rPr>
              <w:t xml:space="preserve">cting </w:t>
            </w:r>
            <w:r w:rsidR="00E83169" w:rsidRPr="00CA0154">
              <w:rPr>
                <w:rFonts w:ascii="Arial" w:hAnsi="Arial" w:cs="Arial"/>
                <w:sz w:val="20"/>
                <w:szCs w:val="20"/>
                <w:lang w:val="en-GB"/>
              </w:rPr>
              <w:t>J</w:t>
            </w:r>
            <w:r w:rsidRPr="00CA0154">
              <w:rPr>
                <w:rFonts w:ascii="Arial" w:hAnsi="Arial" w:cs="Arial"/>
                <w:sz w:val="20"/>
                <w:szCs w:val="20"/>
                <w:lang w:val="en-GB"/>
              </w:rPr>
              <w:t xml:space="preserve">udge </w:t>
            </w:r>
          </w:p>
          <w:p w:rsidR="008D41B2" w:rsidRPr="00CA0154" w:rsidRDefault="008D41B2" w:rsidP="00463BD1">
            <w:pPr>
              <w:pStyle w:val="Default"/>
              <w:spacing w:after="120" w:line="360" w:lineRule="auto"/>
              <w:jc w:val="both"/>
              <w:rPr>
                <w:rFonts w:ascii="Arial" w:hAnsi="Arial" w:cs="Arial"/>
                <w:sz w:val="20"/>
                <w:szCs w:val="20"/>
                <w:lang w:val="en-GB"/>
              </w:rPr>
            </w:pPr>
            <w:r w:rsidRPr="00CA0154">
              <w:rPr>
                <w:rFonts w:ascii="Arial" w:hAnsi="Arial" w:cs="Arial"/>
                <w:sz w:val="20"/>
                <w:szCs w:val="20"/>
                <w:lang w:val="en-GB"/>
              </w:rPr>
              <w:lastRenderedPageBreak/>
              <w:t xml:space="preserve">AJA – </w:t>
            </w:r>
            <w:r w:rsidR="00E83169" w:rsidRPr="00CA0154">
              <w:rPr>
                <w:rFonts w:ascii="Arial" w:hAnsi="Arial" w:cs="Arial"/>
                <w:sz w:val="20"/>
                <w:szCs w:val="20"/>
                <w:lang w:val="en-GB"/>
              </w:rPr>
              <w:t>A</w:t>
            </w:r>
            <w:r w:rsidRPr="00CA0154">
              <w:rPr>
                <w:rFonts w:ascii="Arial" w:hAnsi="Arial" w:cs="Arial"/>
                <w:sz w:val="20"/>
                <w:szCs w:val="20"/>
                <w:lang w:val="en-GB"/>
              </w:rPr>
              <w:t xml:space="preserve">cting </w:t>
            </w:r>
            <w:r w:rsidR="00E83169" w:rsidRPr="00CA0154">
              <w:rPr>
                <w:rFonts w:ascii="Arial" w:hAnsi="Arial" w:cs="Arial"/>
                <w:sz w:val="20"/>
                <w:szCs w:val="20"/>
                <w:lang w:val="en-GB"/>
              </w:rPr>
              <w:t>J</w:t>
            </w:r>
            <w:r w:rsidRPr="00CA0154">
              <w:rPr>
                <w:rFonts w:ascii="Arial" w:hAnsi="Arial" w:cs="Arial"/>
                <w:sz w:val="20"/>
                <w:szCs w:val="20"/>
                <w:lang w:val="en-GB"/>
              </w:rPr>
              <w:t xml:space="preserve">udge of </w:t>
            </w:r>
            <w:r w:rsidR="00E83169" w:rsidRPr="00CA0154">
              <w:rPr>
                <w:rFonts w:ascii="Arial" w:hAnsi="Arial" w:cs="Arial"/>
                <w:sz w:val="20"/>
                <w:szCs w:val="20"/>
                <w:lang w:val="en-GB"/>
              </w:rPr>
              <w:t>A</w:t>
            </w:r>
            <w:r w:rsidRPr="00CA0154">
              <w:rPr>
                <w:rFonts w:ascii="Arial" w:hAnsi="Arial" w:cs="Arial"/>
                <w:sz w:val="20"/>
                <w:szCs w:val="20"/>
                <w:lang w:val="en-GB"/>
              </w:rPr>
              <w:t xml:space="preserve">ppeal </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P – </w:t>
            </w:r>
            <w:r w:rsidR="00E83169" w:rsidRPr="00CA0154">
              <w:rPr>
                <w:rFonts w:ascii="Arial" w:hAnsi="Arial" w:cs="Arial"/>
                <w:sz w:val="20"/>
                <w:szCs w:val="20"/>
                <w:lang w:val="en-GB"/>
              </w:rPr>
              <w:t>P</w:t>
            </w:r>
            <w:r w:rsidRPr="00CA0154">
              <w:rPr>
                <w:rFonts w:ascii="Arial" w:hAnsi="Arial" w:cs="Arial"/>
                <w:sz w:val="20"/>
                <w:szCs w:val="20"/>
                <w:lang w:val="en-GB"/>
              </w:rPr>
              <w:t>resident</w:t>
            </w:r>
          </w:p>
        </w:tc>
      </w:tr>
    </w:tbl>
    <w:p w:rsidR="008D41B2" w:rsidRPr="00CA0154" w:rsidRDefault="008D41B2" w:rsidP="00463BD1">
      <w:pPr>
        <w:pStyle w:val="ListParagraph"/>
        <w:numPr>
          <w:ilvl w:val="2"/>
          <w:numId w:val="70"/>
        </w:numPr>
        <w:spacing w:after="120" w:line="360" w:lineRule="auto"/>
        <w:contextualSpacing w:val="0"/>
        <w:rPr>
          <w:rFonts w:ascii="Arial" w:hAnsi="Arial" w:cs="Arial"/>
          <w:b/>
          <w:sz w:val="20"/>
          <w:szCs w:val="20"/>
          <w:lang w:val="en-GB"/>
        </w:rPr>
      </w:pPr>
      <w:bookmarkStart w:id="24" w:name="_Toc347992914"/>
      <w:r w:rsidRPr="00CA0154">
        <w:rPr>
          <w:rFonts w:ascii="Arial" w:hAnsi="Arial" w:cs="Arial"/>
          <w:b/>
          <w:sz w:val="20"/>
          <w:szCs w:val="20"/>
          <w:lang w:val="en-GB"/>
        </w:rPr>
        <w:lastRenderedPageBreak/>
        <w:t>Comma</w:t>
      </w:r>
      <w:bookmarkEnd w:id="24"/>
      <w:r w:rsidRPr="00CA0154">
        <w:rPr>
          <w:rFonts w:ascii="Arial" w:hAnsi="Arial" w:cs="Arial"/>
          <w:b/>
          <w:sz w:val="20"/>
          <w:szCs w:val="20"/>
          <w:lang w:val="en-GB"/>
        </w:rPr>
        <w:t xml:space="preserve"> </w:t>
      </w:r>
    </w:p>
    <w:p w:rsidR="008D41B2" w:rsidRPr="00CA0154" w:rsidRDefault="008D41B2" w:rsidP="00463BD1">
      <w:pPr>
        <w:pStyle w:val="ListParagraph"/>
        <w:numPr>
          <w:ilvl w:val="0"/>
          <w:numId w:val="34"/>
        </w:numPr>
        <w:spacing w:after="120" w:line="360" w:lineRule="auto"/>
        <w:contextualSpacing w:val="0"/>
        <w:jc w:val="both"/>
        <w:rPr>
          <w:rFonts w:ascii="Arial" w:eastAsia="Times New Roman" w:hAnsi="Arial" w:cs="Arial"/>
          <w:sz w:val="20"/>
          <w:szCs w:val="20"/>
          <w:lang w:val="en-GB" w:eastAsia="en-ZA"/>
        </w:rPr>
      </w:pPr>
      <w:r w:rsidRPr="00CA0154">
        <w:rPr>
          <w:rFonts w:ascii="Arial" w:eastAsia="Times New Roman" w:hAnsi="Arial" w:cs="Arial"/>
          <w:bCs/>
          <w:sz w:val="20"/>
          <w:szCs w:val="20"/>
          <w:lang w:val="en-GB" w:eastAsia="en-ZA"/>
        </w:rPr>
        <w:t>Do</w:t>
      </w:r>
      <w:r w:rsidR="003D3396" w:rsidRPr="00CA0154">
        <w:rPr>
          <w:rFonts w:ascii="Arial" w:eastAsia="Times New Roman" w:hAnsi="Arial" w:cs="Arial"/>
          <w:bCs/>
          <w:sz w:val="20"/>
          <w:szCs w:val="20"/>
          <w:lang w:val="en-GB" w:eastAsia="en-ZA"/>
        </w:rPr>
        <w:t xml:space="preserve"> </w:t>
      </w:r>
      <w:r w:rsidRPr="00CA0154">
        <w:rPr>
          <w:rFonts w:ascii="Arial" w:eastAsia="Times New Roman" w:hAnsi="Arial" w:cs="Arial"/>
          <w:bCs/>
          <w:sz w:val="20"/>
          <w:szCs w:val="20"/>
          <w:lang w:val="en-GB" w:eastAsia="en-ZA"/>
        </w:rPr>
        <w:t>n</w:t>
      </w:r>
      <w:r w:rsidR="003D3396" w:rsidRPr="00CA0154">
        <w:rPr>
          <w:rFonts w:ascii="Arial" w:eastAsia="Times New Roman" w:hAnsi="Arial" w:cs="Arial"/>
          <w:bCs/>
          <w:sz w:val="20"/>
          <w:szCs w:val="20"/>
          <w:lang w:val="en-GB" w:eastAsia="en-ZA"/>
        </w:rPr>
        <w:t>o</w:t>
      </w:r>
      <w:r w:rsidRPr="00CA0154">
        <w:rPr>
          <w:rFonts w:ascii="Arial" w:eastAsia="Times New Roman" w:hAnsi="Arial" w:cs="Arial"/>
          <w:bCs/>
          <w:sz w:val="20"/>
          <w:szCs w:val="20"/>
          <w:lang w:val="en-GB" w:eastAsia="en-ZA"/>
        </w:rPr>
        <w:t>t use a comma to separate the subject from the verb.</w:t>
      </w:r>
    </w:p>
    <w:tbl>
      <w:tblPr>
        <w:tblStyle w:val="TableGrid"/>
        <w:tblW w:w="0" w:type="auto"/>
        <w:tblInd w:w="108" w:type="dxa"/>
        <w:tblLook w:val="04A0" w:firstRow="1" w:lastRow="0" w:firstColumn="1" w:lastColumn="0" w:noHBand="0" w:noVBand="1"/>
      </w:tblPr>
      <w:tblGrid>
        <w:gridCol w:w="9134"/>
      </w:tblGrid>
      <w:tr w:rsidR="008D41B2" w:rsidRPr="00CA0154" w:rsidTr="00ED192B">
        <w:tc>
          <w:tcPr>
            <w:tcW w:w="9134" w:type="dxa"/>
          </w:tcPr>
          <w:p w:rsidR="008D41B2" w:rsidRPr="00CA0154" w:rsidRDefault="008D41B2" w:rsidP="00463BD1">
            <w:pPr>
              <w:pStyle w:val="ListParagraph"/>
              <w:spacing w:after="120" w:line="360" w:lineRule="auto"/>
              <w:contextualSpacing w:val="0"/>
              <w:jc w:val="both"/>
              <w:rPr>
                <w:rFonts w:ascii="Arial" w:hAnsi="Arial" w:cs="Arial"/>
                <w:sz w:val="20"/>
                <w:szCs w:val="20"/>
                <w:lang w:val="en-GB"/>
              </w:rPr>
            </w:pPr>
            <w:r w:rsidRPr="00CA0154">
              <w:rPr>
                <w:rFonts w:ascii="Arial" w:hAnsi="Arial" w:cs="Arial"/>
                <w:b/>
                <w:sz w:val="20"/>
                <w:szCs w:val="20"/>
                <w:u w:val="single"/>
                <w:lang w:val="en-GB"/>
              </w:rPr>
              <w:t>Example</w:t>
            </w:r>
            <w:r w:rsidR="00ED192B" w:rsidRPr="00CA0154">
              <w:rPr>
                <w:rFonts w:ascii="Arial" w:hAnsi="Arial" w:cs="Arial"/>
                <w:b/>
                <w:sz w:val="20"/>
                <w:szCs w:val="20"/>
                <w:lang w:val="en-GB"/>
              </w:rPr>
              <w:t>:</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Incorrect: An eighteen-year old in California, is now considered an adult.</w:t>
            </w:r>
          </w:p>
          <w:p w:rsidR="00ED192B" w:rsidRPr="00CA0154" w:rsidRDefault="00ED192B"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Correct: An eighteen-year old in California is now considered an adult.</w:t>
            </w:r>
          </w:p>
        </w:tc>
      </w:tr>
    </w:tbl>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Other comma uses: </w:t>
      </w:r>
    </w:p>
    <w:p w:rsidR="008D41B2" w:rsidRPr="00CA0154" w:rsidRDefault="008D41B2" w:rsidP="00463BD1">
      <w:pPr>
        <w:pStyle w:val="ListParagraph"/>
        <w:numPr>
          <w:ilvl w:val="0"/>
          <w:numId w:val="34"/>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 xml:space="preserve">To separate independent clauses when they are joined by any of these seven coordinating conjunctions: </w:t>
      </w:r>
      <w:r w:rsidRPr="00CA0154">
        <w:rPr>
          <w:rFonts w:ascii="Arial" w:hAnsi="Arial" w:cs="Arial"/>
          <w:i/>
          <w:sz w:val="20"/>
          <w:szCs w:val="20"/>
          <w:lang w:val="en-GB"/>
        </w:rPr>
        <w:t>and, but, for, or, nor, so, yet.</w:t>
      </w:r>
      <w:r w:rsidRPr="00CA0154">
        <w:rPr>
          <w:rFonts w:ascii="Arial" w:hAnsi="Arial" w:cs="Arial"/>
          <w:sz w:val="20"/>
          <w:szCs w:val="20"/>
          <w:lang w:val="en-GB"/>
        </w:rPr>
        <w:t xml:space="preserve"> </w:t>
      </w:r>
    </w:p>
    <w:tbl>
      <w:tblPr>
        <w:tblStyle w:val="TableGrid"/>
        <w:tblW w:w="0" w:type="auto"/>
        <w:tblInd w:w="108" w:type="dxa"/>
        <w:tblLook w:val="04A0" w:firstRow="1" w:lastRow="0" w:firstColumn="1" w:lastColumn="0" w:noHBand="0" w:noVBand="1"/>
      </w:tblPr>
      <w:tblGrid>
        <w:gridCol w:w="9134"/>
      </w:tblGrid>
      <w:tr w:rsidR="00ED192B" w:rsidRPr="00CA0154" w:rsidTr="00ED192B">
        <w:tc>
          <w:tcPr>
            <w:tcW w:w="9134" w:type="dxa"/>
          </w:tcPr>
          <w:p w:rsidR="00ED192B" w:rsidRPr="00CA0154" w:rsidRDefault="00ED192B" w:rsidP="00463BD1">
            <w:pPr>
              <w:spacing w:after="120" w:line="360" w:lineRule="auto"/>
              <w:jc w:val="both"/>
              <w:rPr>
                <w:rFonts w:ascii="Arial" w:hAnsi="Arial" w:cs="Arial"/>
                <w:b/>
                <w:sz w:val="20"/>
                <w:szCs w:val="20"/>
                <w:lang w:val="en-GB"/>
              </w:rPr>
            </w:pPr>
            <w:r w:rsidRPr="00CA0154">
              <w:rPr>
                <w:rFonts w:ascii="Arial" w:hAnsi="Arial" w:cs="Arial"/>
                <w:b/>
                <w:sz w:val="20"/>
                <w:szCs w:val="20"/>
                <w:u w:val="single"/>
                <w:lang w:val="en-GB"/>
              </w:rPr>
              <w:t>Example</w:t>
            </w:r>
            <w:r w:rsidRPr="00CA0154">
              <w:rPr>
                <w:rFonts w:ascii="Arial" w:hAnsi="Arial" w:cs="Arial"/>
                <w:b/>
                <w:sz w:val="20"/>
                <w:szCs w:val="20"/>
                <w:lang w:val="en-GB"/>
              </w:rPr>
              <w:t>:</w:t>
            </w:r>
          </w:p>
          <w:p w:rsidR="00ED192B" w:rsidRPr="00CA0154" w:rsidRDefault="00ED192B"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The student explained her question, yet the lecturer still did not seem to understand.</w:t>
            </w:r>
          </w:p>
        </w:tc>
      </w:tr>
    </w:tbl>
    <w:p w:rsidR="008D41B2" w:rsidRPr="00CA0154" w:rsidRDefault="008D41B2" w:rsidP="00463BD1">
      <w:pPr>
        <w:pStyle w:val="ListParagraph"/>
        <w:numPr>
          <w:ilvl w:val="0"/>
          <w:numId w:val="30"/>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 xml:space="preserve">Use commas after introductory a) clauses, b) phrases, or c) words that come before the main clause. </w:t>
      </w:r>
    </w:p>
    <w:tbl>
      <w:tblPr>
        <w:tblStyle w:val="TableGrid"/>
        <w:tblW w:w="0" w:type="auto"/>
        <w:tblInd w:w="108" w:type="dxa"/>
        <w:tblLook w:val="04A0" w:firstRow="1" w:lastRow="0" w:firstColumn="1" w:lastColumn="0" w:noHBand="0" w:noVBand="1"/>
      </w:tblPr>
      <w:tblGrid>
        <w:gridCol w:w="9134"/>
      </w:tblGrid>
      <w:tr w:rsidR="008D41B2" w:rsidRPr="00CA0154" w:rsidTr="00ED192B">
        <w:tc>
          <w:tcPr>
            <w:tcW w:w="9134" w:type="dxa"/>
          </w:tcPr>
          <w:p w:rsidR="008D41B2" w:rsidRPr="00CA0154" w:rsidRDefault="008D41B2" w:rsidP="00463BD1">
            <w:pPr>
              <w:spacing w:after="120" w:line="360" w:lineRule="auto"/>
              <w:jc w:val="both"/>
              <w:rPr>
                <w:rFonts w:ascii="Arial" w:hAnsi="Arial" w:cs="Arial"/>
                <w:b/>
                <w:sz w:val="20"/>
                <w:szCs w:val="20"/>
                <w:lang w:val="en-GB"/>
              </w:rPr>
            </w:pPr>
            <w:r w:rsidRPr="00CA0154">
              <w:rPr>
                <w:rFonts w:ascii="Arial" w:hAnsi="Arial" w:cs="Arial"/>
                <w:b/>
                <w:sz w:val="20"/>
                <w:szCs w:val="20"/>
                <w:u w:val="single"/>
                <w:lang w:val="en-GB"/>
              </w:rPr>
              <w:t>Example</w:t>
            </w:r>
            <w:r w:rsidR="00186FD6" w:rsidRPr="00CA0154">
              <w:rPr>
                <w:rFonts w:ascii="Arial" w:hAnsi="Arial" w:cs="Arial"/>
                <w:b/>
                <w:sz w:val="20"/>
                <w:szCs w:val="20"/>
                <w:u w:val="single"/>
                <w:lang w:val="en-GB"/>
              </w:rPr>
              <w:t>s</w:t>
            </w:r>
            <w:r w:rsidR="00ED192B" w:rsidRPr="00CA0154">
              <w:rPr>
                <w:rFonts w:ascii="Arial" w:hAnsi="Arial" w:cs="Arial"/>
                <w:b/>
                <w:sz w:val="20"/>
                <w:szCs w:val="20"/>
                <w:lang w:val="en-GB"/>
              </w:rPr>
              <w:t>:</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While I was eating, the cat scratched at the door.</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Because her alarm clock was broken, she was late for class. </w:t>
            </w:r>
          </w:p>
        </w:tc>
      </w:tr>
    </w:tbl>
    <w:p w:rsidR="00974E99" w:rsidRPr="00CA0154" w:rsidRDefault="008D41B2" w:rsidP="00463BD1">
      <w:pPr>
        <w:pStyle w:val="ListParagraph"/>
        <w:numPr>
          <w:ilvl w:val="0"/>
          <w:numId w:val="34"/>
        </w:numPr>
        <w:spacing w:after="120" w:line="360" w:lineRule="auto"/>
        <w:ind w:hanging="294"/>
        <w:contextualSpacing w:val="0"/>
        <w:jc w:val="both"/>
        <w:rPr>
          <w:rFonts w:ascii="Arial" w:hAnsi="Arial" w:cs="Arial"/>
          <w:sz w:val="20"/>
          <w:szCs w:val="20"/>
          <w:lang w:val="en-GB"/>
        </w:rPr>
      </w:pPr>
      <w:r w:rsidRPr="00CA0154">
        <w:rPr>
          <w:rFonts w:ascii="Arial" w:hAnsi="Arial" w:cs="Arial"/>
          <w:sz w:val="20"/>
          <w:szCs w:val="20"/>
          <w:lang w:val="en-GB"/>
        </w:rPr>
        <w:t>Use commas to separate three or more words, phrases, or clauses written in a series.</w:t>
      </w:r>
    </w:p>
    <w:tbl>
      <w:tblPr>
        <w:tblStyle w:val="TableGrid"/>
        <w:tblW w:w="0" w:type="auto"/>
        <w:tblInd w:w="108" w:type="dxa"/>
        <w:tblLook w:val="04A0" w:firstRow="1" w:lastRow="0" w:firstColumn="1" w:lastColumn="0" w:noHBand="0" w:noVBand="1"/>
      </w:tblPr>
      <w:tblGrid>
        <w:gridCol w:w="9134"/>
      </w:tblGrid>
      <w:tr w:rsidR="008D41B2" w:rsidRPr="00CA0154" w:rsidTr="00ED192B">
        <w:tc>
          <w:tcPr>
            <w:tcW w:w="9134" w:type="dxa"/>
          </w:tcPr>
          <w:p w:rsidR="008D41B2" w:rsidRPr="00CA0154" w:rsidRDefault="008D41B2" w:rsidP="00463BD1">
            <w:pPr>
              <w:spacing w:after="120" w:line="360" w:lineRule="auto"/>
              <w:jc w:val="both"/>
              <w:rPr>
                <w:rFonts w:ascii="Arial" w:hAnsi="Arial" w:cs="Arial"/>
                <w:b/>
                <w:sz w:val="20"/>
                <w:szCs w:val="20"/>
                <w:lang w:val="en-GB"/>
              </w:rPr>
            </w:pPr>
            <w:r w:rsidRPr="00CA0154">
              <w:rPr>
                <w:rFonts w:ascii="Arial" w:hAnsi="Arial" w:cs="Arial"/>
                <w:b/>
                <w:sz w:val="20"/>
                <w:szCs w:val="20"/>
                <w:u w:val="single"/>
                <w:lang w:val="en-GB"/>
              </w:rPr>
              <w:t>Example</w:t>
            </w:r>
            <w:r w:rsidR="00186FD6" w:rsidRPr="00CA0154">
              <w:rPr>
                <w:rFonts w:ascii="Arial" w:hAnsi="Arial" w:cs="Arial"/>
                <w:b/>
                <w:sz w:val="20"/>
                <w:szCs w:val="20"/>
                <w:u w:val="single"/>
                <w:lang w:val="en-GB"/>
              </w:rPr>
              <w:t>s</w:t>
            </w:r>
            <w:r w:rsidR="00ED192B" w:rsidRPr="00CA0154">
              <w:rPr>
                <w:rFonts w:ascii="Arial" w:hAnsi="Arial" w:cs="Arial"/>
                <w:b/>
                <w:sz w:val="20"/>
                <w:szCs w:val="20"/>
                <w:lang w:val="en-GB"/>
              </w:rPr>
              <w:t>:</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The Constitution establishes the legislative, executive and judicial branches of government.</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The prosecutor argued that the defendant, who</w:t>
            </w:r>
            <w:r w:rsidR="00970BB7" w:rsidRPr="00CA0154">
              <w:rPr>
                <w:rFonts w:ascii="Arial" w:hAnsi="Arial" w:cs="Arial"/>
                <w:sz w:val="20"/>
                <w:szCs w:val="20"/>
                <w:lang w:val="en-GB"/>
              </w:rPr>
              <w:t xml:space="preserve"> was at the scene of the crime,</w:t>
            </w:r>
            <w:r w:rsidRPr="00CA0154">
              <w:rPr>
                <w:rFonts w:ascii="Arial" w:hAnsi="Arial" w:cs="Arial"/>
                <w:sz w:val="20"/>
                <w:szCs w:val="20"/>
                <w:lang w:val="en-GB"/>
              </w:rPr>
              <w:t xml:space="preserve"> had a strong revenge motive, and who had access to the murder weapon, was guilty of homicide.</w:t>
            </w:r>
          </w:p>
        </w:tc>
      </w:tr>
    </w:tbl>
    <w:p w:rsidR="00662E93" w:rsidRPr="00CA0154" w:rsidRDefault="00662E93" w:rsidP="00463BD1">
      <w:pPr>
        <w:pStyle w:val="ListParagraph"/>
        <w:numPr>
          <w:ilvl w:val="0"/>
          <w:numId w:val="37"/>
        </w:numPr>
        <w:spacing w:after="120" w:line="360" w:lineRule="auto"/>
        <w:contextualSpacing w:val="0"/>
        <w:rPr>
          <w:rFonts w:ascii="Arial" w:hAnsi="Arial" w:cs="Arial"/>
          <w:sz w:val="20"/>
          <w:szCs w:val="20"/>
          <w:lang w:val="en-GB"/>
        </w:rPr>
      </w:pPr>
      <w:r w:rsidRPr="00CA0154">
        <w:rPr>
          <w:rFonts w:ascii="Arial" w:hAnsi="Arial" w:cs="Arial"/>
          <w:sz w:val="20"/>
          <w:szCs w:val="20"/>
          <w:lang w:val="en-GB"/>
        </w:rPr>
        <w:t>Remember that a comma is always followed but never preceded by a space.</w:t>
      </w:r>
    </w:p>
    <w:p w:rsidR="008D41B2" w:rsidRPr="00CA0154" w:rsidRDefault="008D41B2" w:rsidP="00463BD1">
      <w:pPr>
        <w:pStyle w:val="ListParagraph"/>
        <w:numPr>
          <w:ilvl w:val="2"/>
          <w:numId w:val="70"/>
        </w:numPr>
        <w:spacing w:after="120" w:line="360" w:lineRule="auto"/>
        <w:contextualSpacing w:val="0"/>
        <w:rPr>
          <w:rFonts w:ascii="Arial" w:hAnsi="Arial" w:cs="Arial"/>
          <w:b/>
          <w:sz w:val="20"/>
          <w:szCs w:val="20"/>
          <w:lang w:val="en-GB"/>
        </w:rPr>
      </w:pPr>
      <w:bookmarkStart w:id="25" w:name="_Toc347992915"/>
      <w:r w:rsidRPr="00CA0154">
        <w:rPr>
          <w:rFonts w:ascii="Arial" w:hAnsi="Arial" w:cs="Arial"/>
          <w:b/>
          <w:sz w:val="20"/>
          <w:szCs w:val="20"/>
          <w:lang w:val="en-GB"/>
        </w:rPr>
        <w:t>Colon</w:t>
      </w:r>
      <w:bookmarkEnd w:id="25"/>
    </w:p>
    <w:p w:rsidR="008D41B2" w:rsidRPr="00CA0154" w:rsidRDefault="008D41B2" w:rsidP="00463BD1">
      <w:pPr>
        <w:pStyle w:val="ListParagraph"/>
        <w:numPr>
          <w:ilvl w:val="0"/>
          <w:numId w:val="30"/>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 xml:space="preserve">Use </w:t>
      </w:r>
      <w:r w:rsidR="00803B69" w:rsidRPr="00CA0154">
        <w:rPr>
          <w:rFonts w:ascii="Arial" w:hAnsi="Arial" w:cs="Arial"/>
          <w:sz w:val="20"/>
          <w:szCs w:val="20"/>
          <w:lang w:val="en-GB"/>
        </w:rPr>
        <w:t>before</w:t>
      </w:r>
      <w:r w:rsidRPr="00CA0154">
        <w:rPr>
          <w:rFonts w:ascii="Arial" w:hAnsi="Arial" w:cs="Arial"/>
          <w:sz w:val="20"/>
          <w:szCs w:val="20"/>
          <w:lang w:val="en-GB"/>
        </w:rPr>
        <w:t xml:space="preserve"> a quotation</w:t>
      </w:r>
      <w:r w:rsidR="003D3396" w:rsidRPr="00CA0154">
        <w:rPr>
          <w:rFonts w:ascii="Arial" w:hAnsi="Arial" w:cs="Arial"/>
          <w:sz w:val="20"/>
          <w:szCs w:val="20"/>
          <w:lang w:val="en-GB"/>
        </w:rPr>
        <w:t>.</w:t>
      </w:r>
    </w:p>
    <w:tbl>
      <w:tblPr>
        <w:tblStyle w:val="TableGrid"/>
        <w:tblW w:w="0" w:type="auto"/>
        <w:tblInd w:w="108" w:type="dxa"/>
        <w:tblLook w:val="04A0" w:firstRow="1" w:lastRow="0" w:firstColumn="1" w:lastColumn="0" w:noHBand="0" w:noVBand="1"/>
      </w:tblPr>
      <w:tblGrid>
        <w:gridCol w:w="9134"/>
      </w:tblGrid>
      <w:tr w:rsidR="008D41B2" w:rsidRPr="00CA0154" w:rsidTr="00970BB7">
        <w:tc>
          <w:tcPr>
            <w:tcW w:w="9134" w:type="dxa"/>
          </w:tcPr>
          <w:p w:rsidR="008D41B2" w:rsidRPr="00CA0154" w:rsidRDefault="008D41B2" w:rsidP="00463BD1">
            <w:pPr>
              <w:spacing w:after="120" w:line="360" w:lineRule="auto"/>
              <w:jc w:val="both"/>
              <w:rPr>
                <w:rFonts w:ascii="Arial" w:hAnsi="Arial" w:cs="Arial"/>
                <w:b/>
                <w:sz w:val="20"/>
                <w:szCs w:val="20"/>
                <w:lang w:val="en-GB"/>
              </w:rPr>
            </w:pPr>
            <w:r w:rsidRPr="00CA0154">
              <w:rPr>
                <w:rFonts w:ascii="Arial" w:hAnsi="Arial" w:cs="Arial"/>
                <w:b/>
                <w:sz w:val="20"/>
                <w:szCs w:val="20"/>
                <w:u w:val="single"/>
                <w:lang w:val="en-GB"/>
              </w:rPr>
              <w:t>Example</w:t>
            </w:r>
            <w:r w:rsidR="00970BB7" w:rsidRPr="00CA0154">
              <w:rPr>
                <w:rFonts w:ascii="Arial" w:hAnsi="Arial" w:cs="Arial"/>
                <w:b/>
                <w:sz w:val="20"/>
                <w:szCs w:val="20"/>
                <w:lang w:val="en-GB"/>
              </w:rPr>
              <w:t>:</w:t>
            </w:r>
          </w:p>
          <w:p w:rsidR="008D41B2" w:rsidRPr="00CA0154" w:rsidRDefault="00970BB7"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The defendant maintained</w:t>
            </w:r>
            <w:r w:rsidR="008D41B2" w:rsidRPr="00CA0154">
              <w:rPr>
                <w:rFonts w:ascii="Arial" w:hAnsi="Arial" w:cs="Arial"/>
                <w:sz w:val="20"/>
                <w:szCs w:val="20"/>
                <w:lang w:val="en-GB"/>
              </w:rPr>
              <w:t xml:space="preserve"> his innocence: “Because I have paid the price in full, I do not owe the plaintiff any more money.”</w:t>
            </w:r>
          </w:p>
        </w:tc>
      </w:tr>
    </w:tbl>
    <w:p w:rsidR="00DA64AF" w:rsidRDefault="00DA64AF" w:rsidP="00DA64AF">
      <w:pPr>
        <w:pStyle w:val="ListParagraph"/>
        <w:spacing w:after="120" w:line="360" w:lineRule="auto"/>
        <w:contextualSpacing w:val="0"/>
        <w:jc w:val="both"/>
        <w:rPr>
          <w:rFonts w:ascii="Arial" w:hAnsi="Arial" w:cs="Arial"/>
          <w:sz w:val="20"/>
          <w:szCs w:val="20"/>
          <w:lang w:val="en-GB"/>
        </w:rPr>
      </w:pPr>
    </w:p>
    <w:p w:rsidR="00DA64AF" w:rsidRDefault="00DA64AF" w:rsidP="00DA64AF">
      <w:pPr>
        <w:pStyle w:val="ListParagraph"/>
        <w:spacing w:after="120" w:line="360" w:lineRule="auto"/>
        <w:contextualSpacing w:val="0"/>
        <w:jc w:val="both"/>
        <w:rPr>
          <w:rFonts w:ascii="Arial" w:hAnsi="Arial" w:cs="Arial"/>
          <w:sz w:val="20"/>
          <w:szCs w:val="20"/>
          <w:lang w:val="en-GB"/>
        </w:rPr>
      </w:pPr>
    </w:p>
    <w:p w:rsidR="00DA64AF" w:rsidRDefault="00DA64AF" w:rsidP="00DA64AF">
      <w:pPr>
        <w:pStyle w:val="ListParagraph"/>
        <w:spacing w:after="120" w:line="360" w:lineRule="auto"/>
        <w:contextualSpacing w:val="0"/>
        <w:jc w:val="both"/>
        <w:rPr>
          <w:rFonts w:ascii="Arial" w:hAnsi="Arial" w:cs="Arial"/>
          <w:sz w:val="20"/>
          <w:szCs w:val="20"/>
          <w:lang w:val="en-GB"/>
        </w:rPr>
      </w:pPr>
    </w:p>
    <w:p w:rsidR="008D41B2" w:rsidRDefault="008D41B2" w:rsidP="00463BD1">
      <w:pPr>
        <w:pStyle w:val="ListParagraph"/>
        <w:numPr>
          <w:ilvl w:val="0"/>
          <w:numId w:val="34"/>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lastRenderedPageBreak/>
        <w:t>Use in numeric time indication</w:t>
      </w:r>
      <w:r w:rsidR="003D3396" w:rsidRPr="00CA0154">
        <w:rPr>
          <w:rFonts w:ascii="Arial" w:hAnsi="Arial" w:cs="Arial"/>
          <w:sz w:val="20"/>
          <w:szCs w:val="20"/>
          <w:lang w:val="en-GB"/>
        </w:rPr>
        <w:t>.</w:t>
      </w:r>
    </w:p>
    <w:tbl>
      <w:tblPr>
        <w:tblStyle w:val="TableGrid"/>
        <w:tblW w:w="0" w:type="auto"/>
        <w:tblInd w:w="108" w:type="dxa"/>
        <w:tblLook w:val="04A0" w:firstRow="1" w:lastRow="0" w:firstColumn="1" w:lastColumn="0" w:noHBand="0" w:noVBand="1"/>
      </w:tblPr>
      <w:tblGrid>
        <w:gridCol w:w="9134"/>
      </w:tblGrid>
      <w:tr w:rsidR="00970BB7" w:rsidRPr="00CA0154" w:rsidTr="00970BB7">
        <w:tc>
          <w:tcPr>
            <w:tcW w:w="9134" w:type="dxa"/>
          </w:tcPr>
          <w:p w:rsidR="00970BB7" w:rsidRPr="00CA0154" w:rsidRDefault="00970BB7" w:rsidP="00463BD1">
            <w:pPr>
              <w:spacing w:after="120" w:line="360" w:lineRule="auto"/>
              <w:jc w:val="both"/>
              <w:rPr>
                <w:rFonts w:ascii="Arial" w:hAnsi="Arial" w:cs="Arial"/>
                <w:b/>
                <w:sz w:val="20"/>
                <w:szCs w:val="20"/>
                <w:lang w:val="en-GB"/>
              </w:rPr>
            </w:pPr>
            <w:r w:rsidRPr="00CA0154">
              <w:rPr>
                <w:rFonts w:ascii="Arial" w:hAnsi="Arial" w:cs="Arial"/>
                <w:b/>
                <w:sz w:val="20"/>
                <w:szCs w:val="20"/>
                <w:u w:val="single"/>
                <w:lang w:val="en-GB"/>
              </w:rPr>
              <w:t>Example</w:t>
            </w:r>
            <w:r w:rsidR="00186FD6" w:rsidRPr="00CA0154">
              <w:rPr>
                <w:rFonts w:ascii="Arial" w:hAnsi="Arial" w:cs="Arial"/>
                <w:b/>
                <w:sz w:val="20"/>
                <w:szCs w:val="20"/>
                <w:u w:val="single"/>
                <w:lang w:val="en-GB"/>
              </w:rPr>
              <w:t>s</w:t>
            </w:r>
            <w:r w:rsidRPr="00CA0154">
              <w:rPr>
                <w:rFonts w:ascii="Arial" w:hAnsi="Arial" w:cs="Arial"/>
                <w:b/>
                <w:sz w:val="20"/>
                <w:szCs w:val="20"/>
                <w:lang w:val="en-GB"/>
              </w:rPr>
              <w:t>:</w:t>
            </w:r>
          </w:p>
          <w:p w:rsidR="00970BB7" w:rsidRPr="00CA0154" w:rsidRDefault="00970BB7"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09:30 (half past nine a.m.)</w:t>
            </w:r>
          </w:p>
          <w:p w:rsidR="00970BB7" w:rsidRPr="00CA0154" w:rsidRDefault="00970BB7"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16:00 (four o’clock p.m.)</w:t>
            </w:r>
          </w:p>
        </w:tc>
      </w:tr>
    </w:tbl>
    <w:p w:rsidR="008D41B2" w:rsidRPr="00CA0154" w:rsidRDefault="008D41B2" w:rsidP="00463BD1">
      <w:pPr>
        <w:pStyle w:val="ListParagraph"/>
        <w:numPr>
          <w:ilvl w:val="2"/>
          <w:numId w:val="70"/>
        </w:numPr>
        <w:spacing w:after="120" w:line="360" w:lineRule="auto"/>
        <w:contextualSpacing w:val="0"/>
        <w:rPr>
          <w:rFonts w:ascii="Arial" w:hAnsi="Arial" w:cs="Arial"/>
          <w:b/>
          <w:sz w:val="20"/>
          <w:szCs w:val="20"/>
          <w:lang w:val="en-GB"/>
        </w:rPr>
      </w:pPr>
      <w:bookmarkStart w:id="26" w:name="_Toc347992916"/>
      <w:r w:rsidRPr="00CA0154">
        <w:rPr>
          <w:rFonts w:ascii="Arial" w:hAnsi="Arial" w:cs="Arial"/>
          <w:b/>
          <w:sz w:val="20"/>
          <w:szCs w:val="20"/>
          <w:lang w:val="en-GB"/>
        </w:rPr>
        <w:t>Ellipsis</w:t>
      </w:r>
      <w:bookmarkEnd w:id="26"/>
      <w:r w:rsidRPr="00CA0154">
        <w:rPr>
          <w:rFonts w:ascii="Arial" w:hAnsi="Arial" w:cs="Arial"/>
          <w:b/>
          <w:sz w:val="20"/>
          <w:szCs w:val="20"/>
          <w:lang w:val="en-GB"/>
        </w:rPr>
        <w:t xml:space="preserve">  </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Use the ellipsis only when you want to indicate that irrelevant words, phrases or sentences have been omitted. An ellipsis always consists of only three points or dots with spaces in between and on either side.</w:t>
      </w:r>
    </w:p>
    <w:tbl>
      <w:tblPr>
        <w:tblStyle w:val="TableGrid"/>
        <w:tblW w:w="0" w:type="auto"/>
        <w:tblInd w:w="108" w:type="dxa"/>
        <w:tblLook w:val="04A0" w:firstRow="1" w:lastRow="0" w:firstColumn="1" w:lastColumn="0" w:noHBand="0" w:noVBand="1"/>
      </w:tblPr>
      <w:tblGrid>
        <w:gridCol w:w="9134"/>
      </w:tblGrid>
      <w:tr w:rsidR="008D41B2" w:rsidRPr="00CA0154" w:rsidTr="0001728E">
        <w:tc>
          <w:tcPr>
            <w:tcW w:w="9134" w:type="dxa"/>
          </w:tcPr>
          <w:p w:rsidR="008D41B2" w:rsidRPr="00CA0154" w:rsidRDefault="008D41B2" w:rsidP="00463BD1">
            <w:pPr>
              <w:spacing w:after="120" w:line="360" w:lineRule="auto"/>
              <w:jc w:val="both"/>
              <w:rPr>
                <w:rFonts w:ascii="Arial" w:hAnsi="Arial" w:cs="Arial"/>
                <w:b/>
                <w:sz w:val="20"/>
                <w:szCs w:val="20"/>
                <w:lang w:val="en-GB"/>
              </w:rPr>
            </w:pPr>
            <w:r w:rsidRPr="00CA0154">
              <w:rPr>
                <w:rFonts w:ascii="Arial" w:hAnsi="Arial" w:cs="Arial"/>
                <w:b/>
                <w:sz w:val="20"/>
                <w:szCs w:val="20"/>
                <w:u w:val="single"/>
                <w:lang w:val="en-GB"/>
              </w:rPr>
              <w:t>Example</w:t>
            </w:r>
            <w:r w:rsidR="00970BB7" w:rsidRPr="00CA0154">
              <w:rPr>
                <w:rFonts w:ascii="Arial" w:hAnsi="Arial" w:cs="Arial"/>
                <w:b/>
                <w:sz w:val="20"/>
                <w:szCs w:val="20"/>
                <w:lang w:val="en-GB"/>
              </w:rPr>
              <w:t>:</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According to Quirk and </w:t>
            </w:r>
            <w:proofErr w:type="spellStart"/>
            <w:r w:rsidRPr="00CA0154">
              <w:rPr>
                <w:rFonts w:ascii="Arial" w:hAnsi="Arial" w:cs="Arial"/>
                <w:sz w:val="20"/>
                <w:szCs w:val="20"/>
                <w:lang w:val="en-GB"/>
              </w:rPr>
              <w:t>Greenbaum</w:t>
            </w:r>
            <w:proofErr w:type="spellEnd"/>
            <w:r w:rsidRPr="00CA0154">
              <w:rPr>
                <w:rFonts w:ascii="Arial" w:hAnsi="Arial" w:cs="Arial"/>
                <w:sz w:val="20"/>
                <w:szCs w:val="20"/>
                <w:lang w:val="en-GB"/>
              </w:rPr>
              <w:t>, the distinctions are unimportant . . . for nouns with specific reference to definite and indefinite pronouns.</w:t>
            </w:r>
          </w:p>
        </w:tc>
      </w:tr>
    </w:tbl>
    <w:p w:rsidR="008D41B2" w:rsidRPr="00CA0154" w:rsidRDefault="008D41B2" w:rsidP="00463BD1">
      <w:pPr>
        <w:pStyle w:val="ListParagraph"/>
        <w:numPr>
          <w:ilvl w:val="2"/>
          <w:numId w:val="70"/>
        </w:numPr>
        <w:spacing w:after="120" w:line="360" w:lineRule="auto"/>
        <w:contextualSpacing w:val="0"/>
        <w:rPr>
          <w:rFonts w:ascii="Arial" w:hAnsi="Arial" w:cs="Arial"/>
          <w:b/>
          <w:sz w:val="20"/>
          <w:szCs w:val="20"/>
          <w:lang w:val="en-GB"/>
        </w:rPr>
      </w:pPr>
      <w:bookmarkStart w:id="27" w:name="_Toc347992917"/>
      <w:r w:rsidRPr="00CA0154">
        <w:rPr>
          <w:rFonts w:ascii="Arial" w:hAnsi="Arial" w:cs="Arial"/>
          <w:b/>
          <w:sz w:val="20"/>
          <w:szCs w:val="20"/>
          <w:lang w:val="en-GB"/>
        </w:rPr>
        <w:t>Quotations and italics</w:t>
      </w:r>
      <w:bookmarkEnd w:id="27"/>
    </w:p>
    <w:p w:rsidR="003D3396" w:rsidRPr="00CA0154" w:rsidRDefault="008D41B2" w:rsidP="00463BD1">
      <w:pPr>
        <w:pStyle w:val="ListParagraph"/>
        <w:numPr>
          <w:ilvl w:val="0"/>
          <w:numId w:val="37"/>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Try to use quotations sparingly.</w:t>
      </w:r>
      <w:r w:rsidR="00D66259" w:rsidRPr="00CA0154">
        <w:rPr>
          <w:rFonts w:ascii="Arial" w:hAnsi="Arial" w:cs="Arial"/>
          <w:sz w:val="20"/>
          <w:szCs w:val="20"/>
          <w:lang w:val="en-GB"/>
        </w:rPr>
        <w:t xml:space="preserve"> </w:t>
      </w:r>
    </w:p>
    <w:p w:rsidR="008D41B2" w:rsidRPr="00CA0154" w:rsidRDefault="003D3396" w:rsidP="00463BD1">
      <w:pPr>
        <w:pStyle w:val="ListParagraph"/>
        <w:numPr>
          <w:ilvl w:val="0"/>
          <w:numId w:val="37"/>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T</w:t>
      </w:r>
      <w:r w:rsidR="008D41B2" w:rsidRPr="00CA0154">
        <w:rPr>
          <w:rFonts w:ascii="Arial" w:hAnsi="Arial" w:cs="Arial"/>
          <w:sz w:val="20"/>
          <w:szCs w:val="20"/>
          <w:lang w:val="en-GB"/>
        </w:rPr>
        <w:t xml:space="preserve">ry to keep your quotation as concise as possible without sacrificing the </w:t>
      </w:r>
      <w:r w:rsidR="00D66259" w:rsidRPr="00CA0154">
        <w:rPr>
          <w:rFonts w:ascii="Arial" w:hAnsi="Arial" w:cs="Arial"/>
          <w:sz w:val="20"/>
          <w:szCs w:val="20"/>
          <w:lang w:val="en-GB"/>
        </w:rPr>
        <w:t>authoritativeness</w:t>
      </w:r>
      <w:r w:rsidR="008D41B2" w:rsidRPr="00CA0154">
        <w:rPr>
          <w:rFonts w:ascii="Arial" w:hAnsi="Arial" w:cs="Arial"/>
          <w:sz w:val="20"/>
          <w:szCs w:val="20"/>
          <w:lang w:val="en-GB"/>
        </w:rPr>
        <w:t xml:space="preserve"> of the statement.</w:t>
      </w:r>
    </w:p>
    <w:p w:rsidR="008D41B2" w:rsidRPr="00CA0154" w:rsidRDefault="008D41B2" w:rsidP="00463BD1">
      <w:pPr>
        <w:pStyle w:val="ListParagraph"/>
        <w:numPr>
          <w:ilvl w:val="0"/>
          <w:numId w:val="37"/>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 xml:space="preserve">Quotations should correspond exactly to the original version. This means that, where the original makes use of capital letters for example, your quotation should also include this.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8D41B2" w:rsidRPr="00CA0154" w:rsidTr="00D66259">
        <w:tc>
          <w:tcPr>
            <w:tcW w:w="9276" w:type="dxa"/>
            <w:shd w:val="clear" w:color="auto" w:fill="auto"/>
          </w:tcPr>
          <w:p w:rsidR="008D41B2" w:rsidRPr="00CA0154" w:rsidRDefault="008D41B2" w:rsidP="00463BD1">
            <w:pPr>
              <w:pStyle w:val="p23"/>
              <w:tabs>
                <w:tab w:val="left" w:pos="425"/>
                <w:tab w:val="left" w:pos="851"/>
                <w:tab w:val="left" w:pos="1276"/>
                <w:tab w:val="left" w:pos="1701"/>
              </w:tabs>
              <w:spacing w:after="120" w:line="360" w:lineRule="auto"/>
              <w:jc w:val="both"/>
              <w:rPr>
                <w:rFonts w:ascii="Arial" w:hAnsi="Arial" w:cs="Arial"/>
                <w:b/>
                <w:sz w:val="20"/>
                <w:lang w:val="en-GB"/>
              </w:rPr>
            </w:pPr>
            <w:r w:rsidRPr="00CA0154">
              <w:rPr>
                <w:rFonts w:ascii="Arial" w:hAnsi="Arial" w:cs="Arial"/>
                <w:b/>
                <w:sz w:val="20"/>
                <w:u w:val="single"/>
                <w:lang w:val="en-GB"/>
              </w:rPr>
              <w:t>Exception</w:t>
            </w:r>
            <w:r w:rsidRPr="00CA0154">
              <w:rPr>
                <w:rFonts w:ascii="Arial" w:hAnsi="Arial" w:cs="Arial"/>
                <w:b/>
                <w:sz w:val="20"/>
                <w:lang w:val="en-GB"/>
              </w:rPr>
              <w:t>:</w:t>
            </w:r>
          </w:p>
          <w:p w:rsidR="008D41B2" w:rsidRPr="00CA0154" w:rsidRDefault="008D41B2" w:rsidP="00463BD1">
            <w:pPr>
              <w:pStyle w:val="p23"/>
              <w:tabs>
                <w:tab w:val="left" w:pos="425"/>
                <w:tab w:val="left" w:pos="851"/>
                <w:tab w:val="left" w:pos="1276"/>
                <w:tab w:val="left" w:pos="1701"/>
              </w:tabs>
              <w:spacing w:after="120" w:line="360" w:lineRule="auto"/>
              <w:jc w:val="both"/>
              <w:rPr>
                <w:rFonts w:ascii="Arial" w:hAnsi="Arial" w:cs="Arial"/>
                <w:sz w:val="20"/>
                <w:lang w:val="en-GB"/>
              </w:rPr>
            </w:pPr>
            <w:r w:rsidRPr="00CA0154">
              <w:rPr>
                <w:rFonts w:ascii="Arial" w:hAnsi="Arial" w:cs="Arial"/>
                <w:sz w:val="20"/>
                <w:lang w:val="en-GB"/>
              </w:rPr>
              <w:t>Where you quote something that contains a quote in itself, the double quotation ("...") marks should be replaced by single quotation marks</w:t>
            </w:r>
            <w:r w:rsidR="00D66259" w:rsidRPr="00CA0154">
              <w:rPr>
                <w:rFonts w:ascii="Arial" w:hAnsi="Arial" w:cs="Arial"/>
                <w:sz w:val="20"/>
                <w:lang w:val="en-GB"/>
              </w:rPr>
              <w:t xml:space="preserve"> </w:t>
            </w:r>
            <w:r w:rsidRPr="00CA0154">
              <w:rPr>
                <w:rFonts w:ascii="Arial" w:hAnsi="Arial" w:cs="Arial"/>
                <w:sz w:val="20"/>
                <w:lang w:val="en-GB"/>
              </w:rPr>
              <w:t>(“</w:t>
            </w:r>
            <w:r w:rsidR="0001728E" w:rsidRPr="00CA0154">
              <w:rPr>
                <w:rFonts w:ascii="Arial" w:hAnsi="Arial" w:cs="Arial"/>
                <w:sz w:val="20"/>
                <w:lang w:val="en-GB"/>
              </w:rPr>
              <w:t>…‘…</w:t>
            </w:r>
            <w:r w:rsidRPr="00CA0154">
              <w:rPr>
                <w:rFonts w:ascii="Arial" w:hAnsi="Arial" w:cs="Arial"/>
                <w:sz w:val="20"/>
                <w:lang w:val="en-GB"/>
              </w:rPr>
              <w:t>’..”).</w:t>
            </w:r>
          </w:p>
        </w:tc>
      </w:tr>
    </w:tbl>
    <w:p w:rsidR="008D41B2" w:rsidRPr="00CA0154" w:rsidRDefault="008D41B2" w:rsidP="00463BD1">
      <w:pPr>
        <w:pStyle w:val="ListParagraph"/>
        <w:widowControl w:val="0"/>
        <w:numPr>
          <w:ilvl w:val="0"/>
          <w:numId w:val="34"/>
        </w:numPr>
        <w:tabs>
          <w:tab w:val="left" w:pos="425"/>
          <w:tab w:val="left" w:pos="851"/>
          <w:tab w:val="left" w:pos="1276"/>
          <w:tab w:val="left" w:pos="1701"/>
        </w:tabs>
        <w:overflowPunct w:val="0"/>
        <w:autoSpaceDE w:val="0"/>
        <w:autoSpaceDN w:val="0"/>
        <w:adjustRightInd w:val="0"/>
        <w:spacing w:after="120" w:line="360" w:lineRule="auto"/>
        <w:contextualSpacing w:val="0"/>
        <w:jc w:val="both"/>
        <w:textAlignment w:val="baseline"/>
        <w:rPr>
          <w:rFonts w:ascii="Arial" w:hAnsi="Arial" w:cs="Arial"/>
          <w:sz w:val="20"/>
          <w:szCs w:val="20"/>
          <w:lang w:val="en-GB"/>
        </w:rPr>
      </w:pPr>
      <w:r w:rsidRPr="00CA0154">
        <w:rPr>
          <w:rFonts w:ascii="Arial" w:hAnsi="Arial" w:cs="Arial"/>
          <w:sz w:val="20"/>
          <w:szCs w:val="20"/>
          <w:lang w:val="en-GB"/>
        </w:rPr>
        <w:t>Where you have made changes or additions to a quotation, those changes or additions should be placed in square brackets.</w:t>
      </w:r>
    </w:p>
    <w:p w:rsidR="008D41B2" w:rsidRPr="00CA0154" w:rsidRDefault="008D41B2" w:rsidP="00463BD1">
      <w:pPr>
        <w:pStyle w:val="ListParagraph"/>
        <w:widowControl w:val="0"/>
        <w:numPr>
          <w:ilvl w:val="0"/>
          <w:numId w:val="34"/>
        </w:numPr>
        <w:tabs>
          <w:tab w:val="left" w:pos="425"/>
          <w:tab w:val="left" w:pos="851"/>
          <w:tab w:val="left" w:pos="1276"/>
          <w:tab w:val="left" w:pos="1701"/>
        </w:tabs>
        <w:overflowPunct w:val="0"/>
        <w:autoSpaceDE w:val="0"/>
        <w:autoSpaceDN w:val="0"/>
        <w:adjustRightInd w:val="0"/>
        <w:spacing w:after="120" w:line="360" w:lineRule="auto"/>
        <w:contextualSpacing w:val="0"/>
        <w:jc w:val="both"/>
        <w:textAlignment w:val="baseline"/>
        <w:rPr>
          <w:rFonts w:ascii="Arial" w:hAnsi="Arial" w:cs="Arial"/>
          <w:sz w:val="20"/>
          <w:szCs w:val="20"/>
          <w:lang w:val="en-GB"/>
        </w:rPr>
      </w:pPr>
      <w:r w:rsidRPr="00CA0154">
        <w:rPr>
          <w:rFonts w:ascii="Arial" w:hAnsi="Arial" w:cs="Arial"/>
          <w:sz w:val="20"/>
          <w:szCs w:val="20"/>
          <w:lang w:val="en-GB"/>
        </w:rPr>
        <w:t xml:space="preserve">Do not start a quotation with an ellipsis. The quotation may, however, end with an ellipsis. </w:t>
      </w:r>
    </w:p>
    <w:p w:rsidR="008D41B2" w:rsidRPr="00CA0154" w:rsidRDefault="008D41B2" w:rsidP="00463BD1">
      <w:pPr>
        <w:pStyle w:val="p36"/>
        <w:numPr>
          <w:ilvl w:val="0"/>
          <w:numId w:val="34"/>
        </w:numPr>
        <w:tabs>
          <w:tab w:val="clear" w:pos="940"/>
          <w:tab w:val="left" w:pos="425"/>
          <w:tab w:val="left" w:pos="851"/>
          <w:tab w:val="left" w:pos="1276"/>
          <w:tab w:val="left" w:pos="1701"/>
        </w:tabs>
        <w:spacing w:after="120" w:line="360" w:lineRule="auto"/>
        <w:jc w:val="both"/>
        <w:rPr>
          <w:rFonts w:ascii="Arial" w:hAnsi="Arial" w:cs="Arial"/>
          <w:sz w:val="20"/>
          <w:lang w:val="en-GB"/>
        </w:rPr>
      </w:pPr>
      <w:r w:rsidRPr="00CA0154">
        <w:rPr>
          <w:rFonts w:ascii="Arial" w:hAnsi="Arial" w:cs="Arial"/>
          <w:sz w:val="20"/>
          <w:lang w:val="en-GB"/>
        </w:rPr>
        <w:t xml:space="preserve">Do not type quotations in italics, except </w:t>
      </w:r>
      <w:r w:rsidR="001A00CB" w:rsidRPr="00CA0154">
        <w:rPr>
          <w:rFonts w:ascii="Arial" w:hAnsi="Arial" w:cs="Arial"/>
          <w:sz w:val="20"/>
          <w:lang w:val="en-GB"/>
        </w:rPr>
        <w:t>when</w:t>
      </w:r>
      <w:r w:rsidRPr="00CA0154">
        <w:rPr>
          <w:rFonts w:ascii="Arial" w:hAnsi="Arial" w:cs="Arial"/>
          <w:sz w:val="20"/>
          <w:lang w:val="en-GB"/>
        </w:rPr>
        <w:t xml:space="preserve"> the original quotation is italicised.</w:t>
      </w:r>
    </w:p>
    <w:p w:rsidR="008D41B2" w:rsidRPr="00CA0154" w:rsidRDefault="008D41B2" w:rsidP="00463BD1">
      <w:pPr>
        <w:pStyle w:val="p36"/>
        <w:numPr>
          <w:ilvl w:val="0"/>
          <w:numId w:val="34"/>
        </w:numPr>
        <w:tabs>
          <w:tab w:val="clear" w:pos="940"/>
          <w:tab w:val="left" w:pos="425"/>
          <w:tab w:val="left" w:pos="851"/>
          <w:tab w:val="left" w:pos="1276"/>
          <w:tab w:val="left" w:pos="1701"/>
        </w:tabs>
        <w:spacing w:after="120" w:line="360" w:lineRule="auto"/>
        <w:jc w:val="both"/>
        <w:rPr>
          <w:rFonts w:ascii="Arial" w:hAnsi="Arial" w:cs="Arial"/>
          <w:sz w:val="20"/>
          <w:lang w:val="en-GB"/>
        </w:rPr>
      </w:pPr>
      <w:r w:rsidRPr="00CA0154">
        <w:rPr>
          <w:rFonts w:ascii="Arial" w:hAnsi="Arial" w:cs="Arial"/>
          <w:sz w:val="20"/>
          <w:lang w:val="en-GB"/>
        </w:rPr>
        <w:t>It is important to remember that quotation marks at the end of a quotation should be placed after the last punctuation mark (full stop, comma, etc.) within the quotation.</w:t>
      </w:r>
    </w:p>
    <w:p w:rsidR="008D41B2" w:rsidRPr="00CA0154" w:rsidRDefault="008D41B2" w:rsidP="00463BD1">
      <w:pPr>
        <w:pStyle w:val="Heading3"/>
        <w:numPr>
          <w:ilvl w:val="1"/>
          <w:numId w:val="70"/>
        </w:numPr>
        <w:spacing w:after="120" w:line="360" w:lineRule="auto"/>
        <w:rPr>
          <w:rFonts w:cs="Arial"/>
          <w:szCs w:val="20"/>
        </w:rPr>
      </w:pPr>
      <w:bookmarkStart w:id="28" w:name="_Toc378323159"/>
      <w:r w:rsidRPr="00CA0154">
        <w:rPr>
          <w:rFonts w:cs="Arial"/>
          <w:szCs w:val="20"/>
        </w:rPr>
        <w:t>Capital letters</w:t>
      </w:r>
      <w:bookmarkEnd w:id="28"/>
    </w:p>
    <w:p w:rsidR="008D41B2" w:rsidRPr="00CA0154" w:rsidRDefault="008D41B2" w:rsidP="00207BD2">
      <w:pPr>
        <w:pStyle w:val="p17"/>
        <w:tabs>
          <w:tab w:val="clear" w:pos="940"/>
          <w:tab w:val="left" w:pos="851"/>
          <w:tab w:val="left" w:pos="1276"/>
          <w:tab w:val="left" w:pos="1701"/>
        </w:tabs>
        <w:spacing w:after="120" w:line="360" w:lineRule="auto"/>
        <w:ind w:hanging="432"/>
        <w:jc w:val="both"/>
        <w:rPr>
          <w:rFonts w:ascii="Arial" w:hAnsi="Arial" w:cs="Arial"/>
          <w:sz w:val="20"/>
          <w:lang w:val="en-GB"/>
        </w:rPr>
      </w:pPr>
      <w:r w:rsidRPr="00CA0154">
        <w:rPr>
          <w:rFonts w:ascii="Arial" w:hAnsi="Arial" w:cs="Arial"/>
          <w:sz w:val="20"/>
          <w:lang w:val="en-GB"/>
        </w:rPr>
        <w:t xml:space="preserve">Use capital letters only for proper names, full titles or designations.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8D41B2" w:rsidRPr="00CA0154" w:rsidTr="000366BE">
        <w:tc>
          <w:tcPr>
            <w:tcW w:w="9134" w:type="dxa"/>
            <w:shd w:val="clear" w:color="auto" w:fill="auto"/>
          </w:tcPr>
          <w:p w:rsidR="008D41B2" w:rsidRPr="00CA0154" w:rsidRDefault="008D41B2" w:rsidP="00463BD1">
            <w:pPr>
              <w:pStyle w:val="p19"/>
              <w:tabs>
                <w:tab w:val="clear" w:pos="940"/>
                <w:tab w:val="left" w:pos="425"/>
                <w:tab w:val="left" w:pos="851"/>
                <w:tab w:val="left" w:pos="1276"/>
                <w:tab w:val="left" w:pos="1701"/>
              </w:tabs>
              <w:spacing w:after="120" w:line="360" w:lineRule="auto"/>
              <w:ind w:left="0"/>
              <w:jc w:val="both"/>
              <w:rPr>
                <w:rFonts w:ascii="Arial" w:hAnsi="Arial" w:cs="Arial"/>
                <w:sz w:val="20"/>
                <w:lang w:val="en-GB"/>
              </w:rPr>
            </w:pPr>
            <w:r w:rsidRPr="00CA0154">
              <w:rPr>
                <w:rFonts w:ascii="Arial" w:hAnsi="Arial" w:cs="Arial"/>
                <w:b/>
                <w:sz w:val="20"/>
                <w:u w:val="single"/>
                <w:lang w:val="en-GB"/>
              </w:rPr>
              <w:t>Examples</w:t>
            </w:r>
            <w:r w:rsidR="000366BE" w:rsidRPr="00CA0154">
              <w:rPr>
                <w:rFonts w:ascii="Arial" w:hAnsi="Arial" w:cs="Arial"/>
                <w:b/>
                <w:sz w:val="20"/>
                <w:lang w:val="en-GB"/>
              </w:rPr>
              <w:t>:</w:t>
            </w:r>
          </w:p>
          <w:p w:rsidR="008D41B2" w:rsidRPr="00CA0154" w:rsidRDefault="008D41B2" w:rsidP="00463BD1">
            <w:pPr>
              <w:pStyle w:val="p19"/>
              <w:tabs>
                <w:tab w:val="clear" w:pos="940"/>
                <w:tab w:val="left" w:pos="425"/>
                <w:tab w:val="left" w:pos="851"/>
                <w:tab w:val="left" w:pos="1276"/>
                <w:tab w:val="left" w:pos="1701"/>
              </w:tabs>
              <w:spacing w:after="120" w:line="360" w:lineRule="auto"/>
              <w:ind w:left="0"/>
              <w:jc w:val="both"/>
              <w:rPr>
                <w:rFonts w:ascii="Arial" w:hAnsi="Arial" w:cs="Arial"/>
                <w:sz w:val="20"/>
                <w:highlight w:val="yellow"/>
                <w:lang w:val="en-GB"/>
              </w:rPr>
            </w:pPr>
            <w:r w:rsidRPr="00CA0154">
              <w:rPr>
                <w:rFonts w:ascii="Arial" w:hAnsi="Arial" w:cs="Arial"/>
                <w:sz w:val="20"/>
                <w:lang w:val="en-GB"/>
              </w:rPr>
              <w:t>the Cape Provincial Division, the Minister of Justice, the Department of Trade and Industry, the Interpretation Act</w:t>
            </w:r>
            <w:r w:rsidR="001A00CB" w:rsidRPr="00CA0154">
              <w:rPr>
                <w:rFonts w:ascii="Arial" w:hAnsi="Arial" w:cs="Arial"/>
                <w:sz w:val="20"/>
                <w:lang w:val="en-GB"/>
              </w:rPr>
              <w:t>,</w:t>
            </w:r>
            <w:r w:rsidRPr="00CA0154">
              <w:rPr>
                <w:rFonts w:ascii="Arial" w:hAnsi="Arial" w:cs="Arial"/>
                <w:sz w:val="20"/>
                <w:lang w:val="en-GB"/>
              </w:rPr>
              <w:t xml:space="preserve"> etc., </w:t>
            </w:r>
            <w:r w:rsidRPr="00CA0154">
              <w:rPr>
                <w:rFonts w:ascii="Arial" w:hAnsi="Arial" w:cs="Arial"/>
                <w:i/>
                <w:sz w:val="20"/>
                <w:lang w:val="en-GB"/>
              </w:rPr>
              <w:t xml:space="preserve">but </w:t>
            </w:r>
            <w:r w:rsidRPr="00CA0154">
              <w:rPr>
                <w:rFonts w:ascii="Arial" w:hAnsi="Arial" w:cs="Arial"/>
                <w:sz w:val="20"/>
                <w:lang w:val="en-GB"/>
              </w:rPr>
              <w:t>the judge, t</w:t>
            </w:r>
            <w:r w:rsidR="0001728E" w:rsidRPr="00CA0154">
              <w:rPr>
                <w:rFonts w:ascii="Arial" w:hAnsi="Arial" w:cs="Arial"/>
                <w:sz w:val="20"/>
                <w:lang w:val="en-GB"/>
              </w:rPr>
              <w:t>he supreme court, the minister</w:t>
            </w:r>
            <w:r w:rsidRPr="00CA0154">
              <w:rPr>
                <w:rFonts w:ascii="Arial" w:hAnsi="Arial" w:cs="Arial"/>
                <w:sz w:val="20"/>
                <w:lang w:val="en-GB"/>
              </w:rPr>
              <w:t>,</w:t>
            </w:r>
            <w:r w:rsidR="00CA4BA5" w:rsidRPr="00CA0154">
              <w:rPr>
                <w:rFonts w:ascii="Arial" w:hAnsi="Arial" w:cs="Arial"/>
                <w:sz w:val="20"/>
                <w:lang w:val="en-GB"/>
              </w:rPr>
              <w:t xml:space="preserve"> </w:t>
            </w:r>
            <w:r w:rsidRPr="00CA0154">
              <w:rPr>
                <w:rFonts w:ascii="Arial" w:hAnsi="Arial" w:cs="Arial"/>
                <w:sz w:val="20"/>
                <w:lang w:val="en-GB"/>
              </w:rPr>
              <w:t>etc.</w:t>
            </w:r>
          </w:p>
        </w:tc>
      </w:tr>
    </w:tbl>
    <w:p w:rsidR="00207BD2" w:rsidRDefault="00207BD2" w:rsidP="00207BD2">
      <w:pPr>
        <w:pStyle w:val="p17"/>
        <w:tabs>
          <w:tab w:val="clear" w:pos="940"/>
          <w:tab w:val="left" w:pos="425"/>
          <w:tab w:val="left" w:pos="851"/>
          <w:tab w:val="left" w:pos="1276"/>
          <w:tab w:val="left" w:pos="1701"/>
        </w:tabs>
        <w:spacing w:after="120" w:line="360" w:lineRule="auto"/>
        <w:ind w:left="851" w:firstLine="0"/>
        <w:jc w:val="both"/>
        <w:rPr>
          <w:rFonts w:ascii="Arial" w:hAnsi="Arial" w:cs="Arial"/>
          <w:sz w:val="20"/>
          <w:lang w:val="en-GB"/>
        </w:rPr>
      </w:pPr>
    </w:p>
    <w:p w:rsidR="008D41B2" w:rsidRPr="00CA0154" w:rsidRDefault="008D41B2" w:rsidP="00463BD1">
      <w:pPr>
        <w:pStyle w:val="p17"/>
        <w:numPr>
          <w:ilvl w:val="0"/>
          <w:numId w:val="18"/>
        </w:numPr>
        <w:tabs>
          <w:tab w:val="clear" w:pos="940"/>
          <w:tab w:val="left" w:pos="425"/>
          <w:tab w:val="left" w:pos="851"/>
          <w:tab w:val="left" w:pos="1276"/>
          <w:tab w:val="left" w:pos="1701"/>
        </w:tabs>
        <w:spacing w:after="120" w:line="360" w:lineRule="auto"/>
        <w:ind w:left="851" w:hanging="491"/>
        <w:jc w:val="both"/>
        <w:rPr>
          <w:rFonts w:ascii="Arial" w:hAnsi="Arial" w:cs="Arial"/>
          <w:sz w:val="20"/>
          <w:lang w:val="en-GB"/>
        </w:rPr>
      </w:pPr>
      <w:r w:rsidRPr="00CA0154">
        <w:rPr>
          <w:rFonts w:ascii="Arial" w:hAnsi="Arial" w:cs="Arial"/>
          <w:sz w:val="20"/>
          <w:lang w:val="en-GB"/>
        </w:rPr>
        <w:lastRenderedPageBreak/>
        <w:t xml:space="preserve">In the </w:t>
      </w:r>
      <w:commentRangeStart w:id="29"/>
      <w:r w:rsidRPr="00CA0154">
        <w:rPr>
          <w:rFonts w:ascii="Arial" w:hAnsi="Arial" w:cs="Arial"/>
          <w:sz w:val="20"/>
          <w:lang w:val="en-GB"/>
        </w:rPr>
        <w:t>headings</w:t>
      </w:r>
      <w:commentRangeEnd w:id="29"/>
      <w:r w:rsidR="00AF280E" w:rsidRPr="00CA0154">
        <w:rPr>
          <w:rStyle w:val="CommentReference"/>
          <w:rFonts w:ascii="Arial" w:eastAsiaTheme="minorHAnsi" w:hAnsi="Arial" w:cs="Arial"/>
          <w:sz w:val="20"/>
          <w:szCs w:val="20"/>
          <w:lang w:val="en-ZA"/>
        </w:rPr>
        <w:commentReference w:id="29"/>
      </w:r>
      <w:r w:rsidRPr="00CA0154">
        <w:rPr>
          <w:rFonts w:ascii="Arial" w:hAnsi="Arial" w:cs="Arial"/>
          <w:sz w:val="20"/>
          <w:lang w:val="en-GB"/>
        </w:rPr>
        <w:t xml:space="preserve"> contained in your assignment, a capital letter should only be used for the first letter of the first word, except where the further use of capital letters in the heading is required.</w:t>
      </w:r>
    </w:p>
    <w:p w:rsidR="008D41B2" w:rsidRPr="00CA0154" w:rsidRDefault="008D41B2" w:rsidP="00463BD1">
      <w:pPr>
        <w:pStyle w:val="Heading3"/>
        <w:numPr>
          <w:ilvl w:val="1"/>
          <w:numId w:val="70"/>
        </w:numPr>
        <w:spacing w:after="120" w:line="360" w:lineRule="auto"/>
        <w:rPr>
          <w:rFonts w:cs="Arial"/>
          <w:szCs w:val="20"/>
        </w:rPr>
      </w:pPr>
      <w:bookmarkStart w:id="30" w:name="_Toc378323160"/>
      <w:r w:rsidRPr="00CA0154">
        <w:rPr>
          <w:rFonts w:cs="Arial"/>
          <w:szCs w:val="20"/>
        </w:rPr>
        <w:t>Headings and numbers</w:t>
      </w:r>
      <w:bookmarkEnd w:id="30"/>
    </w:p>
    <w:p w:rsidR="008D41B2" w:rsidRPr="00CA0154" w:rsidRDefault="008D41B2" w:rsidP="00207BD2">
      <w:pPr>
        <w:pStyle w:val="p23"/>
        <w:tabs>
          <w:tab w:val="left" w:pos="851"/>
          <w:tab w:val="left" w:pos="1276"/>
          <w:tab w:val="left" w:pos="1701"/>
        </w:tabs>
        <w:spacing w:after="120" w:line="360" w:lineRule="auto"/>
        <w:jc w:val="both"/>
        <w:rPr>
          <w:rFonts w:ascii="Arial" w:hAnsi="Arial" w:cs="Arial"/>
          <w:sz w:val="20"/>
          <w:lang w:val="en-GB"/>
        </w:rPr>
      </w:pPr>
      <w:r w:rsidRPr="00CA0154">
        <w:rPr>
          <w:rFonts w:ascii="Arial" w:hAnsi="Arial" w:cs="Arial"/>
          <w:sz w:val="20"/>
          <w:lang w:val="en-GB"/>
        </w:rPr>
        <w:t xml:space="preserve">It is </w:t>
      </w:r>
      <w:r w:rsidR="00DD4C54" w:rsidRPr="00CA0154">
        <w:rPr>
          <w:rFonts w:ascii="Arial" w:hAnsi="Arial" w:cs="Arial"/>
          <w:sz w:val="20"/>
          <w:lang w:val="en-GB"/>
        </w:rPr>
        <w:t>very</w:t>
      </w:r>
      <w:r w:rsidRPr="00CA0154">
        <w:rPr>
          <w:rFonts w:ascii="Arial" w:hAnsi="Arial" w:cs="Arial"/>
          <w:sz w:val="20"/>
          <w:lang w:val="en-GB"/>
        </w:rPr>
        <w:t xml:space="preserve"> important that you make use of headings, subheadings and numbering when you prepare </w:t>
      </w:r>
      <w:r w:rsidR="00654169" w:rsidRPr="00CA0154">
        <w:rPr>
          <w:rFonts w:ascii="Arial" w:hAnsi="Arial" w:cs="Arial"/>
          <w:sz w:val="20"/>
          <w:lang w:val="en-GB"/>
        </w:rPr>
        <w:t>your paper</w:t>
      </w:r>
      <w:r w:rsidRPr="00CA0154">
        <w:rPr>
          <w:rFonts w:ascii="Arial" w:hAnsi="Arial" w:cs="Arial"/>
          <w:sz w:val="20"/>
          <w:lang w:val="en-GB"/>
        </w:rPr>
        <w:t xml:space="preserve">. This makes it easier for the reader to follow your writing without having to stop in the middle of </w:t>
      </w:r>
      <w:r w:rsidR="00654169" w:rsidRPr="00CA0154">
        <w:rPr>
          <w:rFonts w:ascii="Arial" w:hAnsi="Arial" w:cs="Arial"/>
          <w:sz w:val="20"/>
          <w:lang w:val="en-GB"/>
        </w:rPr>
        <w:t>your paper</w:t>
      </w:r>
      <w:r w:rsidRPr="00CA0154">
        <w:rPr>
          <w:rFonts w:ascii="Arial" w:hAnsi="Arial" w:cs="Arial"/>
          <w:sz w:val="20"/>
          <w:lang w:val="en-GB"/>
        </w:rPr>
        <w:t xml:space="preserve"> to try and figure out what you are writing about.</w:t>
      </w:r>
    </w:p>
    <w:p w:rsidR="001C137A" w:rsidRPr="00CA0154" w:rsidRDefault="00803B69" w:rsidP="00207BD2">
      <w:pPr>
        <w:pStyle w:val="p23"/>
        <w:tabs>
          <w:tab w:val="left" w:pos="851"/>
          <w:tab w:val="left" w:pos="1276"/>
          <w:tab w:val="left" w:pos="1701"/>
        </w:tabs>
        <w:spacing w:after="120" w:line="360" w:lineRule="auto"/>
        <w:jc w:val="both"/>
        <w:rPr>
          <w:rFonts w:ascii="Arial" w:hAnsi="Arial" w:cs="Arial"/>
          <w:sz w:val="20"/>
          <w:lang w:val="en-GB"/>
        </w:rPr>
      </w:pPr>
      <w:r w:rsidRPr="00CA0154">
        <w:rPr>
          <w:rFonts w:ascii="Arial" w:hAnsi="Arial" w:cs="Arial"/>
          <w:sz w:val="20"/>
          <w:lang w:val="en-GB"/>
        </w:rPr>
        <w:t xml:space="preserve">First level headings are done in </w:t>
      </w:r>
      <w:r w:rsidRPr="00CA0154">
        <w:rPr>
          <w:rFonts w:ascii="Arial" w:hAnsi="Arial" w:cs="Arial"/>
          <w:b/>
          <w:sz w:val="20"/>
          <w:lang w:val="en-GB"/>
        </w:rPr>
        <w:t>bold,</w:t>
      </w:r>
      <w:r w:rsidRPr="00CA0154">
        <w:rPr>
          <w:rFonts w:ascii="Arial" w:hAnsi="Arial" w:cs="Arial"/>
          <w:sz w:val="20"/>
          <w:lang w:val="en-GB"/>
        </w:rPr>
        <w:t xml:space="preserve"> second level headings are plain and third level headings are done in </w:t>
      </w:r>
      <w:r w:rsidRPr="00CA0154">
        <w:rPr>
          <w:rFonts w:ascii="Arial" w:hAnsi="Arial" w:cs="Arial"/>
          <w:i/>
          <w:sz w:val="20"/>
          <w:lang w:val="en-GB"/>
        </w:rPr>
        <w:t>italics</w:t>
      </w:r>
      <w:r w:rsidR="001C137A" w:rsidRPr="00CA0154">
        <w:rPr>
          <w:rFonts w:ascii="Arial" w:hAnsi="Arial" w:cs="Arial"/>
          <w:i/>
          <w:sz w:val="20"/>
          <w:lang w:val="en-GB"/>
        </w:rPr>
        <w:t xml:space="preserve">, </w:t>
      </w:r>
      <w:r w:rsidR="001C137A" w:rsidRPr="00CA0154">
        <w:rPr>
          <w:rFonts w:ascii="Arial" w:hAnsi="Arial" w:cs="Arial"/>
          <w:sz w:val="20"/>
          <w:lang w:val="en-GB"/>
        </w:rPr>
        <w:t>for example</w:t>
      </w:r>
      <w:r w:rsidR="001C137A" w:rsidRPr="00CA0154">
        <w:rPr>
          <w:rFonts w:ascii="Arial" w:hAnsi="Arial" w:cs="Arial"/>
          <w:i/>
          <w:sz w:val="20"/>
          <w:lang w:val="en-GB"/>
        </w:rPr>
        <w:t>:</w:t>
      </w:r>
    </w:p>
    <w:p w:rsidR="001C137A" w:rsidRPr="00CA0154" w:rsidRDefault="001C137A" w:rsidP="00463BD1">
      <w:pPr>
        <w:pStyle w:val="p23"/>
        <w:tabs>
          <w:tab w:val="left" w:pos="851"/>
          <w:tab w:val="left" w:pos="1276"/>
          <w:tab w:val="left" w:pos="1701"/>
        </w:tabs>
        <w:spacing w:after="120" w:line="360" w:lineRule="auto"/>
        <w:ind w:left="851"/>
        <w:jc w:val="both"/>
        <w:rPr>
          <w:rFonts w:ascii="Arial" w:hAnsi="Arial" w:cs="Arial"/>
          <w:b/>
          <w:sz w:val="20"/>
          <w:lang w:val="en-GB"/>
        </w:rPr>
      </w:pPr>
      <w:r w:rsidRPr="00CA0154">
        <w:rPr>
          <w:rFonts w:ascii="Arial" w:hAnsi="Arial" w:cs="Arial"/>
          <w:b/>
          <w:sz w:val="20"/>
          <w:lang w:val="en-GB"/>
        </w:rPr>
        <w:t>3</w:t>
      </w:r>
      <w:r w:rsidRPr="00CA0154">
        <w:rPr>
          <w:rFonts w:ascii="Arial" w:hAnsi="Arial" w:cs="Arial"/>
          <w:b/>
          <w:sz w:val="20"/>
          <w:lang w:val="en-GB"/>
        </w:rPr>
        <w:tab/>
        <w:t>Considering foreign law as a foundation for improved principles</w:t>
      </w:r>
    </w:p>
    <w:p w:rsidR="001C137A" w:rsidRPr="00CA0154" w:rsidRDefault="001C137A" w:rsidP="00463BD1">
      <w:pPr>
        <w:pStyle w:val="p23"/>
        <w:tabs>
          <w:tab w:val="left" w:pos="851"/>
          <w:tab w:val="left" w:pos="1276"/>
          <w:tab w:val="left" w:pos="1701"/>
        </w:tabs>
        <w:spacing w:after="120" w:line="360" w:lineRule="auto"/>
        <w:ind w:left="851"/>
        <w:jc w:val="both"/>
        <w:rPr>
          <w:rFonts w:ascii="Arial" w:hAnsi="Arial" w:cs="Arial"/>
          <w:sz w:val="20"/>
          <w:lang w:val="en-GB"/>
        </w:rPr>
      </w:pPr>
      <w:r w:rsidRPr="00CA0154">
        <w:rPr>
          <w:rFonts w:ascii="Arial" w:hAnsi="Arial" w:cs="Arial"/>
          <w:sz w:val="20"/>
          <w:lang w:val="en-GB"/>
        </w:rPr>
        <w:t xml:space="preserve">3 </w:t>
      </w:r>
      <w:r w:rsidR="00A975FD" w:rsidRPr="00CA0154">
        <w:rPr>
          <w:rFonts w:ascii="Arial" w:hAnsi="Arial" w:cs="Arial"/>
          <w:sz w:val="20"/>
          <w:lang w:val="en-GB"/>
        </w:rPr>
        <w:t>1</w:t>
      </w:r>
      <w:r w:rsidRPr="00CA0154">
        <w:rPr>
          <w:rFonts w:ascii="Arial" w:hAnsi="Arial" w:cs="Arial"/>
          <w:sz w:val="20"/>
          <w:lang w:val="en-GB"/>
        </w:rPr>
        <w:tab/>
        <w:t xml:space="preserve">Examples of international practice                 </w:t>
      </w:r>
    </w:p>
    <w:p w:rsidR="001C137A" w:rsidRPr="00CA0154" w:rsidRDefault="001C137A" w:rsidP="00463BD1">
      <w:pPr>
        <w:pStyle w:val="p23"/>
        <w:tabs>
          <w:tab w:val="left" w:pos="851"/>
          <w:tab w:val="left" w:pos="1276"/>
          <w:tab w:val="left" w:pos="1701"/>
        </w:tabs>
        <w:spacing w:after="120" w:line="360" w:lineRule="auto"/>
        <w:ind w:left="851"/>
        <w:jc w:val="both"/>
        <w:rPr>
          <w:rFonts w:ascii="Arial" w:hAnsi="Arial" w:cs="Arial"/>
          <w:sz w:val="20"/>
          <w:lang w:val="en-GB"/>
        </w:rPr>
      </w:pPr>
      <w:r w:rsidRPr="00CA0154">
        <w:rPr>
          <w:rFonts w:ascii="Arial" w:hAnsi="Arial" w:cs="Arial"/>
          <w:i/>
          <w:sz w:val="20"/>
          <w:lang w:val="en-GB"/>
        </w:rPr>
        <w:t xml:space="preserve">3 </w:t>
      </w:r>
      <w:r w:rsidR="00A975FD" w:rsidRPr="00CA0154">
        <w:rPr>
          <w:rFonts w:ascii="Arial" w:hAnsi="Arial" w:cs="Arial"/>
          <w:i/>
          <w:sz w:val="20"/>
          <w:lang w:val="en-GB"/>
        </w:rPr>
        <w:t xml:space="preserve">1 </w:t>
      </w:r>
      <w:r w:rsidRPr="00CA0154">
        <w:rPr>
          <w:rFonts w:ascii="Arial" w:hAnsi="Arial" w:cs="Arial"/>
          <w:i/>
          <w:sz w:val="20"/>
          <w:lang w:val="en-GB"/>
        </w:rPr>
        <w:t>1</w:t>
      </w:r>
      <w:r w:rsidRPr="00CA0154">
        <w:rPr>
          <w:rFonts w:ascii="Arial" w:hAnsi="Arial" w:cs="Arial"/>
          <w:i/>
          <w:sz w:val="20"/>
          <w:lang w:val="en-GB"/>
        </w:rPr>
        <w:tab/>
        <w:t>Introduction</w:t>
      </w:r>
    </w:p>
    <w:p w:rsidR="008D41B2" w:rsidRPr="00CA0154" w:rsidRDefault="008D41B2" w:rsidP="00207BD2">
      <w:pPr>
        <w:pStyle w:val="p23"/>
        <w:tabs>
          <w:tab w:val="left" w:pos="851"/>
          <w:tab w:val="left" w:pos="1276"/>
          <w:tab w:val="left" w:pos="1701"/>
        </w:tabs>
        <w:spacing w:after="120" w:line="360" w:lineRule="auto"/>
        <w:jc w:val="both"/>
        <w:rPr>
          <w:rFonts w:ascii="Arial" w:hAnsi="Arial" w:cs="Arial"/>
          <w:sz w:val="20"/>
          <w:lang w:val="en-GB"/>
        </w:rPr>
      </w:pPr>
      <w:r w:rsidRPr="00CA0154">
        <w:rPr>
          <w:rFonts w:ascii="Arial" w:hAnsi="Arial" w:cs="Arial"/>
          <w:sz w:val="20"/>
          <w:lang w:val="en-GB"/>
        </w:rPr>
        <w:t xml:space="preserve">When you divide your </w:t>
      </w:r>
      <w:r w:rsidR="00654169" w:rsidRPr="00CA0154">
        <w:rPr>
          <w:rFonts w:ascii="Arial" w:hAnsi="Arial" w:cs="Arial"/>
          <w:sz w:val="20"/>
          <w:lang w:val="en-GB"/>
        </w:rPr>
        <w:t>paper</w:t>
      </w:r>
      <w:r w:rsidRPr="00CA0154">
        <w:rPr>
          <w:rFonts w:ascii="Arial" w:hAnsi="Arial" w:cs="Arial"/>
          <w:sz w:val="20"/>
          <w:lang w:val="en-GB"/>
        </w:rPr>
        <w:t xml:space="preserve"> into numbered units or paragraphs, the following style should be used (omitting </w:t>
      </w:r>
      <w:r w:rsidR="00E85595" w:rsidRPr="00CA0154">
        <w:rPr>
          <w:rFonts w:ascii="Arial" w:hAnsi="Arial" w:cs="Arial"/>
          <w:sz w:val="20"/>
          <w:lang w:val="en-GB"/>
        </w:rPr>
        <w:t xml:space="preserve">full </w:t>
      </w:r>
      <w:r w:rsidRPr="00CA0154">
        <w:rPr>
          <w:rFonts w:ascii="Arial" w:hAnsi="Arial" w:cs="Arial"/>
          <w:sz w:val="20"/>
          <w:lang w:val="en-GB"/>
        </w:rPr>
        <w:t>stops between numerals):</w:t>
      </w:r>
    </w:p>
    <w:p w:rsidR="008D41B2" w:rsidRPr="00CA0154" w:rsidRDefault="008D41B2" w:rsidP="00463BD1">
      <w:pPr>
        <w:pStyle w:val="p49"/>
        <w:tabs>
          <w:tab w:val="left" w:pos="425"/>
          <w:tab w:val="left" w:pos="851"/>
          <w:tab w:val="left" w:pos="1276"/>
          <w:tab w:val="left" w:pos="1701"/>
        </w:tabs>
        <w:spacing w:after="120" w:line="360" w:lineRule="auto"/>
        <w:ind w:left="851"/>
        <w:jc w:val="both"/>
        <w:rPr>
          <w:rFonts w:ascii="Arial" w:hAnsi="Arial" w:cs="Arial"/>
          <w:b/>
          <w:sz w:val="20"/>
          <w:lang w:val="en-GB"/>
        </w:rPr>
      </w:pPr>
      <w:r w:rsidRPr="00CA0154">
        <w:rPr>
          <w:rFonts w:ascii="Arial" w:hAnsi="Arial" w:cs="Arial"/>
          <w:b/>
          <w:sz w:val="20"/>
          <w:lang w:val="en-GB"/>
        </w:rPr>
        <w:t>1</w:t>
      </w:r>
    </w:p>
    <w:p w:rsidR="008D41B2" w:rsidRPr="00CA0154" w:rsidRDefault="008D41B2" w:rsidP="00463BD1">
      <w:pPr>
        <w:pStyle w:val="p18"/>
        <w:tabs>
          <w:tab w:val="left" w:pos="425"/>
          <w:tab w:val="left" w:pos="851"/>
          <w:tab w:val="left" w:pos="1276"/>
          <w:tab w:val="left" w:pos="1701"/>
        </w:tabs>
        <w:spacing w:after="120" w:line="360" w:lineRule="auto"/>
        <w:ind w:left="851"/>
        <w:jc w:val="both"/>
        <w:rPr>
          <w:rFonts w:ascii="Arial" w:hAnsi="Arial" w:cs="Arial"/>
          <w:b/>
          <w:sz w:val="20"/>
          <w:lang w:val="en-GB"/>
        </w:rPr>
      </w:pPr>
      <w:r w:rsidRPr="00CA0154">
        <w:rPr>
          <w:rFonts w:ascii="Arial" w:hAnsi="Arial" w:cs="Arial"/>
          <w:b/>
          <w:sz w:val="20"/>
          <w:lang w:val="en-GB"/>
        </w:rPr>
        <w:t>1 1</w:t>
      </w:r>
    </w:p>
    <w:p w:rsidR="008D41B2" w:rsidRPr="00CA0154" w:rsidRDefault="008D41B2" w:rsidP="00463BD1">
      <w:pPr>
        <w:pStyle w:val="p49"/>
        <w:tabs>
          <w:tab w:val="left" w:pos="425"/>
          <w:tab w:val="left" w:pos="851"/>
          <w:tab w:val="left" w:pos="1276"/>
          <w:tab w:val="left" w:pos="1701"/>
        </w:tabs>
        <w:spacing w:after="120" w:line="360" w:lineRule="auto"/>
        <w:ind w:left="851"/>
        <w:jc w:val="both"/>
        <w:rPr>
          <w:rFonts w:ascii="Arial" w:hAnsi="Arial" w:cs="Arial"/>
          <w:b/>
          <w:sz w:val="20"/>
          <w:lang w:val="en-GB"/>
        </w:rPr>
      </w:pPr>
      <w:r w:rsidRPr="00CA0154">
        <w:rPr>
          <w:rFonts w:ascii="Arial" w:hAnsi="Arial" w:cs="Arial"/>
          <w:b/>
          <w:sz w:val="20"/>
          <w:lang w:val="en-GB"/>
        </w:rPr>
        <w:t>1 1 1</w:t>
      </w:r>
    </w:p>
    <w:p w:rsidR="008D41B2" w:rsidRPr="00CA0154" w:rsidRDefault="008D41B2" w:rsidP="00463BD1">
      <w:pPr>
        <w:pStyle w:val="p49"/>
        <w:tabs>
          <w:tab w:val="left" w:pos="425"/>
          <w:tab w:val="left" w:pos="851"/>
          <w:tab w:val="left" w:pos="1276"/>
          <w:tab w:val="left" w:pos="1701"/>
        </w:tabs>
        <w:spacing w:after="120" w:line="360" w:lineRule="auto"/>
        <w:ind w:left="851"/>
        <w:jc w:val="both"/>
        <w:rPr>
          <w:rFonts w:ascii="Arial" w:hAnsi="Arial" w:cs="Arial"/>
          <w:b/>
          <w:sz w:val="20"/>
          <w:lang w:val="en-GB"/>
        </w:rPr>
      </w:pPr>
      <w:r w:rsidRPr="00CA0154">
        <w:rPr>
          <w:rFonts w:ascii="Arial" w:hAnsi="Arial" w:cs="Arial"/>
          <w:b/>
          <w:sz w:val="20"/>
          <w:lang w:val="en-GB"/>
        </w:rPr>
        <w:t>1 1 2</w:t>
      </w:r>
    </w:p>
    <w:p w:rsidR="00440360" w:rsidRPr="00CA0154" w:rsidRDefault="00440360" w:rsidP="00463BD1">
      <w:pPr>
        <w:pStyle w:val="p49"/>
        <w:tabs>
          <w:tab w:val="left" w:pos="425"/>
          <w:tab w:val="left" w:pos="851"/>
          <w:tab w:val="left" w:pos="1276"/>
          <w:tab w:val="left" w:pos="1701"/>
        </w:tabs>
        <w:spacing w:after="120" w:line="360" w:lineRule="auto"/>
        <w:ind w:left="851"/>
        <w:jc w:val="both"/>
        <w:rPr>
          <w:rFonts w:ascii="Arial" w:hAnsi="Arial" w:cs="Arial"/>
          <w:b/>
          <w:sz w:val="20"/>
          <w:lang w:val="en-GB"/>
        </w:rPr>
      </w:pPr>
      <w:r w:rsidRPr="00CA0154">
        <w:rPr>
          <w:rFonts w:ascii="Arial" w:hAnsi="Arial" w:cs="Arial"/>
          <w:b/>
          <w:sz w:val="20"/>
          <w:lang w:val="en-GB"/>
        </w:rPr>
        <w:t>1 1 3</w:t>
      </w:r>
    </w:p>
    <w:p w:rsidR="008D41B2" w:rsidRPr="00CA0154" w:rsidRDefault="008D41B2" w:rsidP="00463BD1">
      <w:pPr>
        <w:pStyle w:val="p49"/>
        <w:tabs>
          <w:tab w:val="left" w:pos="425"/>
          <w:tab w:val="left" w:pos="851"/>
          <w:tab w:val="left" w:pos="1276"/>
          <w:tab w:val="left" w:pos="1701"/>
        </w:tabs>
        <w:spacing w:after="120" w:line="360" w:lineRule="auto"/>
        <w:ind w:left="851"/>
        <w:jc w:val="both"/>
        <w:rPr>
          <w:rFonts w:ascii="Arial" w:hAnsi="Arial" w:cs="Arial"/>
          <w:b/>
          <w:sz w:val="20"/>
          <w:lang w:val="en-GB"/>
        </w:rPr>
      </w:pPr>
      <w:r w:rsidRPr="00CA0154">
        <w:rPr>
          <w:rFonts w:ascii="Arial" w:hAnsi="Arial" w:cs="Arial"/>
          <w:b/>
          <w:sz w:val="20"/>
          <w:lang w:val="en-GB"/>
        </w:rPr>
        <w:t>1 2</w:t>
      </w:r>
    </w:p>
    <w:p w:rsidR="008D41B2" w:rsidRPr="00CA0154" w:rsidRDefault="008D41B2" w:rsidP="00463BD1">
      <w:pPr>
        <w:pStyle w:val="p49"/>
        <w:tabs>
          <w:tab w:val="left" w:pos="425"/>
          <w:tab w:val="left" w:pos="851"/>
          <w:tab w:val="left" w:pos="1276"/>
          <w:tab w:val="left" w:pos="1701"/>
        </w:tabs>
        <w:spacing w:after="120" w:line="360" w:lineRule="auto"/>
        <w:ind w:left="851"/>
        <w:jc w:val="both"/>
        <w:rPr>
          <w:rFonts w:ascii="Arial" w:hAnsi="Arial" w:cs="Arial"/>
          <w:b/>
          <w:sz w:val="20"/>
          <w:lang w:val="en-GB"/>
        </w:rPr>
      </w:pPr>
      <w:r w:rsidRPr="00CA0154">
        <w:rPr>
          <w:rFonts w:ascii="Arial" w:hAnsi="Arial" w:cs="Arial"/>
          <w:b/>
          <w:sz w:val="20"/>
          <w:lang w:val="en-GB"/>
        </w:rPr>
        <w:t>2</w:t>
      </w:r>
    </w:p>
    <w:p w:rsidR="008D41B2" w:rsidRPr="00CA0154" w:rsidRDefault="008D41B2" w:rsidP="00463BD1">
      <w:pPr>
        <w:pStyle w:val="p50"/>
        <w:tabs>
          <w:tab w:val="left" w:pos="425"/>
          <w:tab w:val="left" w:pos="851"/>
          <w:tab w:val="left" w:pos="1276"/>
          <w:tab w:val="left" w:pos="1701"/>
        </w:tabs>
        <w:spacing w:after="120" w:line="360" w:lineRule="auto"/>
        <w:ind w:left="851"/>
        <w:jc w:val="both"/>
        <w:rPr>
          <w:rFonts w:ascii="Arial" w:hAnsi="Arial" w:cs="Arial"/>
          <w:b/>
          <w:sz w:val="20"/>
          <w:lang w:val="en-GB"/>
        </w:rPr>
      </w:pPr>
      <w:r w:rsidRPr="00CA0154">
        <w:rPr>
          <w:rFonts w:ascii="Arial" w:hAnsi="Arial" w:cs="Arial"/>
          <w:b/>
          <w:sz w:val="20"/>
          <w:lang w:val="en-GB"/>
        </w:rPr>
        <w:t>3</w:t>
      </w:r>
    </w:p>
    <w:p w:rsidR="008D41B2" w:rsidRPr="00CA0154" w:rsidRDefault="008D41B2" w:rsidP="00463BD1">
      <w:pPr>
        <w:pStyle w:val="p49"/>
        <w:tabs>
          <w:tab w:val="left" w:pos="425"/>
          <w:tab w:val="left" w:pos="851"/>
          <w:tab w:val="left" w:pos="1276"/>
          <w:tab w:val="left" w:pos="1701"/>
        </w:tabs>
        <w:spacing w:after="120" w:line="360" w:lineRule="auto"/>
        <w:ind w:left="851"/>
        <w:jc w:val="both"/>
        <w:rPr>
          <w:rFonts w:ascii="Arial" w:hAnsi="Arial" w:cs="Arial"/>
          <w:b/>
          <w:sz w:val="20"/>
          <w:lang w:val="en-GB"/>
        </w:rPr>
      </w:pPr>
      <w:r w:rsidRPr="00CA0154">
        <w:rPr>
          <w:rFonts w:ascii="Arial" w:hAnsi="Arial" w:cs="Arial"/>
          <w:b/>
          <w:sz w:val="20"/>
          <w:lang w:val="en-GB"/>
        </w:rPr>
        <w:t>3 1</w:t>
      </w:r>
    </w:p>
    <w:p w:rsidR="008D41B2" w:rsidRPr="00CA0154" w:rsidRDefault="008D41B2" w:rsidP="00463BD1">
      <w:pPr>
        <w:pStyle w:val="p19"/>
        <w:tabs>
          <w:tab w:val="clear" w:pos="940"/>
          <w:tab w:val="left" w:pos="425"/>
          <w:tab w:val="left" w:pos="851"/>
          <w:tab w:val="left" w:pos="1276"/>
          <w:tab w:val="left" w:pos="1701"/>
        </w:tabs>
        <w:spacing w:after="120" w:line="360" w:lineRule="auto"/>
        <w:ind w:left="851"/>
        <w:jc w:val="both"/>
        <w:rPr>
          <w:rFonts w:ascii="Arial" w:hAnsi="Arial" w:cs="Arial"/>
          <w:b/>
          <w:sz w:val="20"/>
          <w:lang w:val="en-GB"/>
        </w:rPr>
      </w:pPr>
      <w:r w:rsidRPr="00CA0154">
        <w:rPr>
          <w:rFonts w:ascii="Arial" w:hAnsi="Arial" w:cs="Arial"/>
          <w:b/>
          <w:sz w:val="20"/>
          <w:lang w:val="en-GB"/>
        </w:rPr>
        <w:t>3 1 1</w:t>
      </w:r>
    </w:p>
    <w:p w:rsidR="008D41B2" w:rsidRPr="00CA0154" w:rsidRDefault="008D41B2" w:rsidP="00463BD1">
      <w:pPr>
        <w:pStyle w:val="p49"/>
        <w:tabs>
          <w:tab w:val="left" w:pos="425"/>
          <w:tab w:val="left" w:pos="851"/>
          <w:tab w:val="left" w:pos="1276"/>
          <w:tab w:val="left" w:pos="1701"/>
        </w:tabs>
        <w:spacing w:after="120" w:line="360" w:lineRule="auto"/>
        <w:ind w:left="851"/>
        <w:jc w:val="both"/>
        <w:rPr>
          <w:rFonts w:ascii="Arial" w:hAnsi="Arial" w:cs="Arial"/>
          <w:b/>
          <w:sz w:val="20"/>
          <w:lang w:val="en-GB"/>
        </w:rPr>
      </w:pPr>
      <w:r w:rsidRPr="00CA0154">
        <w:rPr>
          <w:rFonts w:ascii="Arial" w:hAnsi="Arial" w:cs="Arial"/>
          <w:b/>
          <w:sz w:val="20"/>
          <w:lang w:val="en-GB"/>
        </w:rPr>
        <w:t>3 1 1 1</w:t>
      </w:r>
    </w:p>
    <w:p w:rsidR="008D41B2" w:rsidRPr="00CA0154" w:rsidRDefault="008D41B2" w:rsidP="00463BD1">
      <w:pPr>
        <w:pStyle w:val="p49"/>
        <w:tabs>
          <w:tab w:val="left" w:pos="425"/>
          <w:tab w:val="left" w:pos="851"/>
          <w:tab w:val="left" w:pos="1276"/>
          <w:tab w:val="left" w:pos="1701"/>
        </w:tabs>
        <w:spacing w:after="120" w:line="360" w:lineRule="auto"/>
        <w:ind w:left="851"/>
        <w:jc w:val="both"/>
        <w:rPr>
          <w:rFonts w:ascii="Arial" w:hAnsi="Arial" w:cs="Arial"/>
          <w:b/>
          <w:sz w:val="20"/>
          <w:lang w:val="en-GB"/>
        </w:rPr>
      </w:pPr>
      <w:r w:rsidRPr="00CA0154">
        <w:rPr>
          <w:rFonts w:ascii="Arial" w:hAnsi="Arial" w:cs="Arial"/>
          <w:b/>
          <w:sz w:val="20"/>
          <w:lang w:val="en-GB"/>
        </w:rPr>
        <w:t>3 1 1 2</w:t>
      </w:r>
    </w:p>
    <w:p w:rsidR="008D41B2" w:rsidRPr="00CA0154" w:rsidRDefault="008D41B2" w:rsidP="00463BD1">
      <w:pPr>
        <w:pStyle w:val="p49"/>
        <w:tabs>
          <w:tab w:val="left" w:pos="425"/>
          <w:tab w:val="left" w:pos="851"/>
          <w:tab w:val="left" w:pos="1276"/>
          <w:tab w:val="left" w:pos="1701"/>
        </w:tabs>
        <w:spacing w:after="120" w:line="360" w:lineRule="auto"/>
        <w:ind w:left="851"/>
        <w:jc w:val="both"/>
        <w:rPr>
          <w:rFonts w:ascii="Arial" w:hAnsi="Arial" w:cs="Arial"/>
          <w:b/>
          <w:sz w:val="20"/>
          <w:lang w:val="en-GB"/>
        </w:rPr>
      </w:pPr>
      <w:r w:rsidRPr="00CA0154">
        <w:rPr>
          <w:rFonts w:ascii="Arial" w:hAnsi="Arial" w:cs="Arial"/>
          <w:b/>
          <w:sz w:val="20"/>
          <w:lang w:val="en-GB"/>
        </w:rPr>
        <w:t>3 1 2</w:t>
      </w:r>
    </w:p>
    <w:p w:rsidR="00C70747" w:rsidRPr="00CA0154" w:rsidRDefault="00C512F3" w:rsidP="00463BD1">
      <w:pPr>
        <w:pStyle w:val="p49"/>
        <w:tabs>
          <w:tab w:val="left" w:pos="425"/>
          <w:tab w:val="left" w:pos="851"/>
          <w:tab w:val="left" w:pos="1276"/>
          <w:tab w:val="left" w:pos="1701"/>
        </w:tabs>
        <w:spacing w:after="120" w:line="360" w:lineRule="auto"/>
        <w:ind w:left="851"/>
        <w:rPr>
          <w:rFonts w:ascii="Arial" w:hAnsi="Arial" w:cs="Arial"/>
          <w:b/>
          <w:sz w:val="20"/>
          <w:lang w:val="en-GB"/>
        </w:rPr>
      </w:pPr>
      <w:r w:rsidRPr="00CA0154">
        <w:rPr>
          <w:rFonts w:ascii="Arial" w:hAnsi="Arial" w:cs="Arial"/>
          <w:b/>
          <w:sz w:val="20"/>
          <w:lang w:val="en-GB"/>
        </w:rPr>
        <w:t>3 2</w:t>
      </w:r>
    </w:p>
    <w:p w:rsidR="00207BD2" w:rsidRDefault="00207BD2" w:rsidP="00207BD2">
      <w:pPr>
        <w:pStyle w:val="p49"/>
        <w:tabs>
          <w:tab w:val="left" w:pos="709"/>
          <w:tab w:val="left" w:pos="851"/>
          <w:tab w:val="left" w:pos="1276"/>
          <w:tab w:val="left" w:pos="1701"/>
        </w:tabs>
        <w:spacing w:after="120" w:line="360" w:lineRule="auto"/>
        <w:ind w:left="0"/>
        <w:jc w:val="both"/>
        <w:rPr>
          <w:rFonts w:ascii="Arial" w:hAnsi="Arial" w:cs="Arial"/>
          <w:sz w:val="20"/>
          <w:lang w:val="en-GB"/>
        </w:rPr>
      </w:pPr>
    </w:p>
    <w:p w:rsidR="00207BD2" w:rsidRDefault="00207BD2" w:rsidP="00207BD2">
      <w:pPr>
        <w:pStyle w:val="p49"/>
        <w:tabs>
          <w:tab w:val="left" w:pos="709"/>
          <w:tab w:val="left" w:pos="851"/>
          <w:tab w:val="left" w:pos="1276"/>
          <w:tab w:val="left" w:pos="1701"/>
        </w:tabs>
        <w:spacing w:after="120" w:line="360" w:lineRule="auto"/>
        <w:ind w:left="0"/>
        <w:jc w:val="both"/>
        <w:rPr>
          <w:rFonts w:ascii="Arial" w:hAnsi="Arial" w:cs="Arial"/>
          <w:sz w:val="20"/>
          <w:lang w:val="en-GB"/>
        </w:rPr>
      </w:pPr>
    </w:p>
    <w:p w:rsidR="00207BD2" w:rsidRDefault="00207BD2" w:rsidP="00207BD2">
      <w:pPr>
        <w:pStyle w:val="p49"/>
        <w:tabs>
          <w:tab w:val="left" w:pos="709"/>
          <w:tab w:val="left" w:pos="851"/>
          <w:tab w:val="left" w:pos="1276"/>
          <w:tab w:val="left" w:pos="1701"/>
        </w:tabs>
        <w:spacing w:after="120" w:line="360" w:lineRule="auto"/>
        <w:ind w:left="0"/>
        <w:jc w:val="both"/>
        <w:rPr>
          <w:rFonts w:ascii="Arial" w:hAnsi="Arial" w:cs="Arial"/>
          <w:sz w:val="20"/>
          <w:lang w:val="en-GB"/>
        </w:rPr>
      </w:pPr>
    </w:p>
    <w:p w:rsidR="00207BD2" w:rsidRDefault="00207BD2" w:rsidP="00207BD2">
      <w:pPr>
        <w:pStyle w:val="p49"/>
        <w:tabs>
          <w:tab w:val="left" w:pos="709"/>
          <w:tab w:val="left" w:pos="851"/>
          <w:tab w:val="left" w:pos="1276"/>
          <w:tab w:val="left" w:pos="1701"/>
        </w:tabs>
        <w:spacing w:after="120" w:line="360" w:lineRule="auto"/>
        <w:ind w:left="0"/>
        <w:jc w:val="both"/>
        <w:rPr>
          <w:rFonts w:ascii="Arial" w:hAnsi="Arial" w:cs="Arial"/>
          <w:sz w:val="20"/>
          <w:lang w:val="en-GB"/>
        </w:rPr>
      </w:pPr>
    </w:p>
    <w:p w:rsidR="00A66F71" w:rsidRPr="00CA0154" w:rsidRDefault="00662E93" w:rsidP="00207BD2">
      <w:pPr>
        <w:pStyle w:val="p49"/>
        <w:tabs>
          <w:tab w:val="left" w:pos="709"/>
          <w:tab w:val="left" w:pos="851"/>
          <w:tab w:val="left" w:pos="1276"/>
          <w:tab w:val="left" w:pos="1701"/>
        </w:tabs>
        <w:spacing w:after="120" w:line="360" w:lineRule="auto"/>
        <w:ind w:left="0"/>
        <w:jc w:val="both"/>
        <w:rPr>
          <w:rFonts w:ascii="Arial" w:hAnsi="Arial" w:cs="Arial"/>
          <w:sz w:val="20"/>
          <w:lang w:val="en-GB"/>
        </w:rPr>
      </w:pPr>
      <w:r w:rsidRPr="00CA0154">
        <w:rPr>
          <w:rFonts w:ascii="Arial" w:hAnsi="Arial" w:cs="Arial"/>
          <w:sz w:val="20"/>
          <w:lang w:val="en-GB"/>
        </w:rPr>
        <w:lastRenderedPageBreak/>
        <w:t>You should never have only one h</w:t>
      </w:r>
      <w:r w:rsidR="00CF42DE" w:rsidRPr="00CA0154">
        <w:rPr>
          <w:rFonts w:ascii="Arial" w:hAnsi="Arial" w:cs="Arial"/>
          <w:sz w:val="20"/>
          <w:lang w:val="en-GB"/>
        </w:rPr>
        <w:t>eading at any particular level:</w:t>
      </w:r>
    </w:p>
    <w:tbl>
      <w:tblPr>
        <w:tblStyle w:val="TableGrid"/>
        <w:tblW w:w="0" w:type="auto"/>
        <w:tblLook w:val="04A0" w:firstRow="1" w:lastRow="0" w:firstColumn="1" w:lastColumn="0" w:noHBand="0" w:noVBand="1"/>
      </w:tblPr>
      <w:tblGrid>
        <w:gridCol w:w="9242"/>
      </w:tblGrid>
      <w:tr w:rsidR="00662E93" w:rsidRPr="00CA0154" w:rsidTr="00662E93">
        <w:tc>
          <w:tcPr>
            <w:tcW w:w="9242" w:type="dxa"/>
          </w:tcPr>
          <w:p w:rsidR="00662E93" w:rsidRPr="00CA0154" w:rsidRDefault="00662E93" w:rsidP="00463BD1">
            <w:pPr>
              <w:spacing w:after="120" w:line="360" w:lineRule="auto"/>
              <w:rPr>
                <w:rFonts w:ascii="Arial" w:hAnsi="Arial" w:cs="Arial"/>
                <w:b/>
                <w:sz w:val="20"/>
                <w:szCs w:val="20"/>
                <w:u w:val="single"/>
                <w:lang w:val="en-GB"/>
              </w:rPr>
            </w:pPr>
            <w:r w:rsidRPr="00CA0154">
              <w:rPr>
                <w:rFonts w:ascii="Arial" w:hAnsi="Arial" w:cs="Arial"/>
                <w:b/>
                <w:sz w:val="20"/>
                <w:szCs w:val="20"/>
                <w:u w:val="single"/>
                <w:lang w:val="en-GB"/>
              </w:rPr>
              <w:t>Example:</w:t>
            </w:r>
          </w:p>
          <w:p w:rsidR="00662E93" w:rsidRPr="00CA0154" w:rsidRDefault="001C137A" w:rsidP="00463BD1">
            <w:pPr>
              <w:spacing w:after="120" w:line="360" w:lineRule="auto"/>
              <w:rPr>
                <w:rFonts w:ascii="Arial" w:hAnsi="Arial" w:cs="Arial"/>
                <w:b/>
                <w:bCs/>
                <w:sz w:val="20"/>
                <w:szCs w:val="20"/>
                <w:lang w:val="en-GB"/>
              </w:rPr>
            </w:pPr>
            <w:r w:rsidRPr="00CA0154">
              <w:rPr>
                <w:rFonts w:ascii="Arial" w:hAnsi="Arial" w:cs="Arial"/>
                <w:b/>
                <w:sz w:val="20"/>
                <w:szCs w:val="20"/>
                <w:lang w:val="en-GB"/>
              </w:rPr>
              <w:t xml:space="preserve">1      </w:t>
            </w:r>
            <w:r w:rsidR="009E7E87" w:rsidRPr="00CA0154">
              <w:rPr>
                <w:rFonts w:ascii="Arial" w:hAnsi="Arial" w:cs="Arial"/>
                <w:b/>
                <w:sz w:val="20"/>
                <w:szCs w:val="20"/>
                <w:lang w:val="en-GB"/>
              </w:rPr>
              <w:t>Labour legislation</w:t>
            </w:r>
          </w:p>
          <w:p w:rsidR="00662E93" w:rsidRPr="00CA0154" w:rsidRDefault="001C137A" w:rsidP="00463BD1">
            <w:pPr>
              <w:spacing w:after="120" w:line="360" w:lineRule="auto"/>
              <w:rPr>
                <w:rFonts w:ascii="Arial" w:hAnsi="Arial" w:cs="Arial"/>
                <w:sz w:val="20"/>
                <w:szCs w:val="20"/>
                <w:lang w:val="en-GB"/>
              </w:rPr>
            </w:pPr>
            <w:r w:rsidRPr="00CA0154">
              <w:rPr>
                <w:rFonts w:ascii="Arial" w:hAnsi="Arial" w:cs="Arial"/>
                <w:sz w:val="20"/>
                <w:szCs w:val="20"/>
                <w:lang w:val="en-GB"/>
              </w:rPr>
              <w:t xml:space="preserve">1 1   </w:t>
            </w:r>
            <w:r w:rsidR="00662E93" w:rsidRPr="00CA0154">
              <w:rPr>
                <w:rFonts w:ascii="Arial" w:hAnsi="Arial" w:cs="Arial"/>
                <w:sz w:val="20"/>
                <w:szCs w:val="20"/>
                <w:lang w:val="en-GB"/>
              </w:rPr>
              <w:t xml:space="preserve">Unfair </w:t>
            </w:r>
            <w:r w:rsidR="009E7E87" w:rsidRPr="00CA0154">
              <w:rPr>
                <w:rFonts w:ascii="Arial" w:hAnsi="Arial" w:cs="Arial"/>
                <w:sz w:val="20"/>
                <w:szCs w:val="20"/>
                <w:lang w:val="en-GB"/>
              </w:rPr>
              <w:t>d</w:t>
            </w:r>
            <w:r w:rsidR="00662E93" w:rsidRPr="00CA0154">
              <w:rPr>
                <w:rFonts w:ascii="Arial" w:hAnsi="Arial" w:cs="Arial"/>
                <w:sz w:val="20"/>
                <w:szCs w:val="20"/>
                <w:lang w:val="en-GB"/>
              </w:rPr>
              <w:t>ismissal</w:t>
            </w:r>
          </w:p>
          <w:p w:rsidR="00662E93" w:rsidRPr="00CA0154" w:rsidRDefault="001C137A" w:rsidP="00463BD1">
            <w:pPr>
              <w:spacing w:after="120" w:line="360" w:lineRule="auto"/>
              <w:rPr>
                <w:rFonts w:ascii="Arial" w:hAnsi="Arial" w:cs="Arial"/>
                <w:sz w:val="20"/>
                <w:szCs w:val="20"/>
                <w:lang w:val="en-GB"/>
              </w:rPr>
            </w:pPr>
            <w:r w:rsidRPr="00CA0154">
              <w:rPr>
                <w:rFonts w:ascii="Arial" w:hAnsi="Arial" w:cs="Arial"/>
                <w:sz w:val="20"/>
                <w:szCs w:val="20"/>
                <w:lang w:val="en-GB"/>
              </w:rPr>
              <w:t xml:space="preserve">1 2   </w:t>
            </w:r>
            <w:r w:rsidR="009E7E87" w:rsidRPr="00CA0154">
              <w:rPr>
                <w:rFonts w:ascii="Arial" w:hAnsi="Arial" w:cs="Arial"/>
                <w:sz w:val="20"/>
                <w:szCs w:val="20"/>
                <w:lang w:val="en-GB"/>
              </w:rPr>
              <w:t>Automatically unfair dismissal</w:t>
            </w:r>
          </w:p>
          <w:p w:rsidR="00662E93" w:rsidRPr="00CA0154" w:rsidRDefault="001C137A" w:rsidP="00463BD1">
            <w:pPr>
              <w:spacing w:after="120" w:line="360" w:lineRule="auto"/>
              <w:rPr>
                <w:rFonts w:ascii="Arial" w:hAnsi="Arial" w:cs="Arial"/>
                <w:b/>
                <w:sz w:val="20"/>
                <w:szCs w:val="20"/>
                <w:lang w:val="en-GB"/>
              </w:rPr>
            </w:pPr>
            <w:r w:rsidRPr="00CA0154">
              <w:rPr>
                <w:rFonts w:ascii="Arial" w:hAnsi="Arial" w:cs="Arial"/>
                <w:b/>
                <w:sz w:val="20"/>
                <w:szCs w:val="20"/>
                <w:lang w:val="en-GB"/>
              </w:rPr>
              <w:t xml:space="preserve">2      </w:t>
            </w:r>
            <w:r w:rsidR="00662E93" w:rsidRPr="00CA0154">
              <w:rPr>
                <w:rFonts w:ascii="Arial" w:hAnsi="Arial" w:cs="Arial"/>
                <w:b/>
                <w:sz w:val="20"/>
                <w:szCs w:val="20"/>
                <w:lang w:val="en-GB"/>
              </w:rPr>
              <w:t xml:space="preserve">Employment </w:t>
            </w:r>
            <w:r w:rsidR="009E7E87" w:rsidRPr="00CA0154">
              <w:rPr>
                <w:rFonts w:ascii="Arial" w:hAnsi="Arial" w:cs="Arial"/>
                <w:b/>
                <w:sz w:val="20"/>
                <w:szCs w:val="20"/>
                <w:lang w:val="en-GB"/>
              </w:rPr>
              <w:t>equity legislation</w:t>
            </w:r>
          </w:p>
          <w:p w:rsidR="00662E93" w:rsidRPr="00CA0154" w:rsidRDefault="001C137A" w:rsidP="00463BD1">
            <w:pPr>
              <w:spacing w:after="120" w:line="360" w:lineRule="auto"/>
              <w:rPr>
                <w:rFonts w:ascii="Arial" w:hAnsi="Arial" w:cs="Arial"/>
                <w:sz w:val="20"/>
                <w:szCs w:val="20"/>
                <w:lang w:val="en-GB"/>
              </w:rPr>
            </w:pPr>
            <w:r w:rsidRPr="00CA0154">
              <w:rPr>
                <w:rFonts w:ascii="Arial" w:hAnsi="Arial" w:cs="Arial"/>
                <w:sz w:val="20"/>
                <w:szCs w:val="20"/>
                <w:lang w:val="en-GB"/>
              </w:rPr>
              <w:t xml:space="preserve">2 1   </w:t>
            </w:r>
            <w:r w:rsidR="00662E93" w:rsidRPr="00CA0154">
              <w:rPr>
                <w:rFonts w:ascii="Arial" w:hAnsi="Arial" w:cs="Arial"/>
                <w:sz w:val="20"/>
                <w:szCs w:val="20"/>
                <w:lang w:val="en-GB"/>
              </w:rPr>
              <w:t>Equality</w:t>
            </w:r>
          </w:p>
          <w:p w:rsidR="00662E93" w:rsidRPr="00CA0154" w:rsidRDefault="001C137A" w:rsidP="00463BD1">
            <w:pPr>
              <w:spacing w:after="120" w:line="360" w:lineRule="auto"/>
              <w:rPr>
                <w:rFonts w:ascii="Arial" w:hAnsi="Arial" w:cs="Arial"/>
                <w:b/>
                <w:sz w:val="20"/>
                <w:szCs w:val="20"/>
                <w:lang w:val="en-GB"/>
              </w:rPr>
            </w:pPr>
            <w:r w:rsidRPr="00CA0154">
              <w:rPr>
                <w:rFonts w:ascii="Arial" w:hAnsi="Arial" w:cs="Arial"/>
                <w:b/>
                <w:sz w:val="20"/>
                <w:szCs w:val="20"/>
                <w:lang w:val="en-GB"/>
              </w:rPr>
              <w:t xml:space="preserve">3     </w:t>
            </w:r>
            <w:r w:rsidR="00662E93" w:rsidRPr="00CA0154">
              <w:rPr>
                <w:rFonts w:ascii="Arial" w:hAnsi="Arial" w:cs="Arial"/>
                <w:b/>
                <w:sz w:val="20"/>
                <w:szCs w:val="20"/>
                <w:lang w:val="en-GB"/>
              </w:rPr>
              <w:t>The Basic Conditions of Employment Act</w:t>
            </w:r>
          </w:p>
          <w:p w:rsidR="0040268E" w:rsidRPr="00CA0154" w:rsidRDefault="0040268E" w:rsidP="00463BD1">
            <w:pPr>
              <w:spacing w:after="120" w:line="360" w:lineRule="auto"/>
              <w:rPr>
                <w:rFonts w:ascii="Arial" w:hAnsi="Arial" w:cs="Arial"/>
                <w:sz w:val="20"/>
                <w:szCs w:val="20"/>
                <w:lang w:val="en-GB"/>
              </w:rPr>
            </w:pPr>
            <w:r w:rsidRPr="00CA0154">
              <w:rPr>
                <w:rFonts w:ascii="Arial" w:hAnsi="Arial" w:cs="Arial"/>
                <w:sz w:val="20"/>
                <w:szCs w:val="20"/>
                <w:lang w:val="en-GB"/>
              </w:rPr>
              <w:t>There should not be a heading numbered “</w:t>
            </w:r>
            <w:r w:rsidR="001C137A" w:rsidRPr="00CA0154">
              <w:rPr>
                <w:rFonts w:ascii="Arial" w:hAnsi="Arial" w:cs="Arial"/>
                <w:sz w:val="20"/>
                <w:szCs w:val="20"/>
                <w:lang w:val="en-GB"/>
              </w:rPr>
              <w:t>2 1</w:t>
            </w:r>
            <w:r w:rsidRPr="00CA0154">
              <w:rPr>
                <w:rFonts w:ascii="Arial" w:hAnsi="Arial" w:cs="Arial"/>
                <w:sz w:val="20"/>
                <w:szCs w:val="20"/>
                <w:lang w:val="en-GB"/>
              </w:rPr>
              <w:t xml:space="preserve">” as there is only one subheading under heading “2”. The </w:t>
            </w:r>
            <w:r w:rsidR="004414CA" w:rsidRPr="00CA0154">
              <w:rPr>
                <w:rFonts w:ascii="Arial" w:hAnsi="Arial" w:cs="Arial"/>
                <w:sz w:val="20"/>
                <w:szCs w:val="20"/>
                <w:lang w:val="en-GB"/>
              </w:rPr>
              <w:t>entire heading</w:t>
            </w:r>
            <w:r w:rsidRPr="00CA0154">
              <w:rPr>
                <w:rFonts w:ascii="Arial" w:hAnsi="Arial" w:cs="Arial"/>
                <w:sz w:val="20"/>
                <w:szCs w:val="20"/>
                <w:lang w:val="en-GB"/>
              </w:rPr>
              <w:t xml:space="preserve"> should therefore be removed:</w:t>
            </w:r>
          </w:p>
          <w:p w:rsidR="00343A2E" w:rsidRPr="00CA0154" w:rsidRDefault="00474643" w:rsidP="00463BD1">
            <w:pPr>
              <w:spacing w:after="120" w:line="360" w:lineRule="auto"/>
              <w:rPr>
                <w:rFonts w:ascii="Arial" w:hAnsi="Arial" w:cs="Arial"/>
                <w:b/>
                <w:bCs/>
                <w:sz w:val="20"/>
                <w:szCs w:val="20"/>
                <w:lang w:val="en-GB"/>
              </w:rPr>
            </w:pPr>
            <w:r w:rsidRPr="00CA0154">
              <w:rPr>
                <w:rFonts w:ascii="Arial" w:hAnsi="Arial" w:cs="Arial"/>
                <w:b/>
                <w:sz w:val="20"/>
                <w:szCs w:val="20"/>
                <w:lang w:val="en-GB"/>
              </w:rPr>
              <w:t xml:space="preserve">1      </w:t>
            </w:r>
            <w:r w:rsidR="009E7E87" w:rsidRPr="00CA0154">
              <w:rPr>
                <w:rFonts w:ascii="Arial" w:hAnsi="Arial" w:cs="Arial"/>
                <w:b/>
                <w:sz w:val="20"/>
                <w:szCs w:val="20"/>
                <w:lang w:val="en-GB"/>
              </w:rPr>
              <w:t>Labour legislation</w:t>
            </w:r>
          </w:p>
          <w:p w:rsidR="00343A2E" w:rsidRPr="00CA0154" w:rsidRDefault="00474643" w:rsidP="00463BD1">
            <w:pPr>
              <w:spacing w:after="120" w:line="360" w:lineRule="auto"/>
              <w:rPr>
                <w:rFonts w:ascii="Arial" w:hAnsi="Arial" w:cs="Arial"/>
                <w:sz w:val="20"/>
                <w:szCs w:val="20"/>
                <w:lang w:val="en-GB"/>
              </w:rPr>
            </w:pPr>
            <w:r w:rsidRPr="00CA0154">
              <w:rPr>
                <w:rFonts w:ascii="Arial" w:hAnsi="Arial" w:cs="Arial"/>
                <w:sz w:val="20"/>
                <w:szCs w:val="20"/>
                <w:lang w:val="en-GB"/>
              </w:rPr>
              <w:t xml:space="preserve">1 1    </w:t>
            </w:r>
            <w:r w:rsidR="00343A2E" w:rsidRPr="00CA0154">
              <w:rPr>
                <w:rFonts w:ascii="Arial" w:hAnsi="Arial" w:cs="Arial"/>
                <w:sz w:val="20"/>
                <w:szCs w:val="20"/>
                <w:lang w:val="en-GB"/>
              </w:rPr>
              <w:t xml:space="preserve">Unfair </w:t>
            </w:r>
            <w:r w:rsidR="009E7E87" w:rsidRPr="00CA0154">
              <w:rPr>
                <w:rFonts w:ascii="Arial" w:hAnsi="Arial" w:cs="Arial"/>
                <w:sz w:val="20"/>
                <w:szCs w:val="20"/>
                <w:lang w:val="en-GB"/>
              </w:rPr>
              <w:t>d</w:t>
            </w:r>
            <w:r w:rsidR="00343A2E" w:rsidRPr="00CA0154">
              <w:rPr>
                <w:rFonts w:ascii="Arial" w:hAnsi="Arial" w:cs="Arial"/>
                <w:sz w:val="20"/>
                <w:szCs w:val="20"/>
                <w:lang w:val="en-GB"/>
              </w:rPr>
              <w:t>ismissal</w:t>
            </w:r>
          </w:p>
          <w:p w:rsidR="00343A2E" w:rsidRPr="00CA0154" w:rsidRDefault="00474643" w:rsidP="00463BD1">
            <w:pPr>
              <w:spacing w:after="120" w:line="360" w:lineRule="auto"/>
              <w:rPr>
                <w:rFonts w:ascii="Arial" w:hAnsi="Arial" w:cs="Arial"/>
                <w:sz w:val="20"/>
                <w:szCs w:val="20"/>
                <w:lang w:val="en-GB"/>
              </w:rPr>
            </w:pPr>
            <w:r w:rsidRPr="00CA0154">
              <w:rPr>
                <w:rFonts w:ascii="Arial" w:hAnsi="Arial" w:cs="Arial"/>
                <w:sz w:val="20"/>
                <w:szCs w:val="20"/>
                <w:lang w:val="en-GB"/>
              </w:rPr>
              <w:t xml:space="preserve">1 2   </w:t>
            </w:r>
            <w:r w:rsidR="009E7E87" w:rsidRPr="00CA0154">
              <w:rPr>
                <w:rFonts w:ascii="Arial" w:hAnsi="Arial" w:cs="Arial"/>
                <w:sz w:val="20"/>
                <w:szCs w:val="20"/>
                <w:lang w:val="en-GB"/>
              </w:rPr>
              <w:t>Automatically unfair dismissal</w:t>
            </w:r>
          </w:p>
          <w:p w:rsidR="003A2AF0" w:rsidRDefault="00474643" w:rsidP="00463BD1">
            <w:pPr>
              <w:spacing w:after="120" w:line="360" w:lineRule="auto"/>
              <w:rPr>
                <w:rFonts w:ascii="Arial" w:hAnsi="Arial" w:cs="Arial"/>
                <w:b/>
                <w:sz w:val="20"/>
                <w:szCs w:val="20"/>
                <w:lang w:val="en-GB"/>
              </w:rPr>
            </w:pPr>
            <w:r w:rsidRPr="00CA0154">
              <w:rPr>
                <w:rFonts w:ascii="Arial" w:hAnsi="Arial" w:cs="Arial"/>
                <w:b/>
                <w:sz w:val="20"/>
                <w:szCs w:val="20"/>
                <w:lang w:val="en-GB"/>
              </w:rPr>
              <w:t xml:space="preserve">2      </w:t>
            </w:r>
            <w:r w:rsidR="009E7E87" w:rsidRPr="00CA0154">
              <w:rPr>
                <w:rFonts w:ascii="Arial" w:hAnsi="Arial" w:cs="Arial"/>
                <w:b/>
                <w:sz w:val="20"/>
                <w:szCs w:val="20"/>
                <w:lang w:val="en-GB"/>
              </w:rPr>
              <w:t>Employment equity legislation</w:t>
            </w:r>
          </w:p>
          <w:p w:rsidR="00343A2E" w:rsidRPr="003A2AF0" w:rsidRDefault="003A2AF0" w:rsidP="00463BD1">
            <w:pPr>
              <w:spacing w:after="120" w:line="360" w:lineRule="auto"/>
              <w:rPr>
                <w:rFonts w:ascii="Arial" w:hAnsi="Arial" w:cs="Arial"/>
                <w:b/>
                <w:sz w:val="20"/>
                <w:szCs w:val="20"/>
                <w:lang w:val="en-GB"/>
              </w:rPr>
            </w:pPr>
            <w:r>
              <w:rPr>
                <w:rFonts w:ascii="Arial" w:hAnsi="Arial" w:cs="Arial"/>
                <w:b/>
                <w:sz w:val="20"/>
                <w:szCs w:val="20"/>
                <w:lang w:val="en-GB"/>
              </w:rPr>
              <w:t xml:space="preserve">3       </w:t>
            </w:r>
            <w:r w:rsidR="00343A2E" w:rsidRPr="003A2AF0">
              <w:rPr>
                <w:rFonts w:ascii="Arial" w:hAnsi="Arial" w:cs="Arial"/>
                <w:b/>
                <w:sz w:val="20"/>
                <w:szCs w:val="20"/>
                <w:lang w:val="en-GB"/>
              </w:rPr>
              <w:t>The Basic Conditions of Employment Act</w:t>
            </w:r>
          </w:p>
        </w:tc>
      </w:tr>
    </w:tbl>
    <w:p w:rsidR="008D41B2" w:rsidRPr="00CA0154" w:rsidRDefault="008D41B2" w:rsidP="00463BD1">
      <w:pPr>
        <w:pStyle w:val="Heading3"/>
        <w:numPr>
          <w:ilvl w:val="1"/>
          <w:numId w:val="70"/>
        </w:numPr>
        <w:spacing w:after="120" w:line="360" w:lineRule="auto"/>
        <w:rPr>
          <w:rFonts w:cs="Arial"/>
          <w:szCs w:val="20"/>
        </w:rPr>
      </w:pPr>
      <w:bookmarkStart w:id="31" w:name="_Toc378323161"/>
      <w:r w:rsidRPr="00CA0154">
        <w:rPr>
          <w:rFonts w:cs="Arial"/>
          <w:szCs w:val="20"/>
        </w:rPr>
        <w:t>Numerals</w:t>
      </w:r>
      <w:bookmarkEnd w:id="31"/>
    </w:p>
    <w:p w:rsidR="00863B22" w:rsidRPr="00CA0154" w:rsidRDefault="00F017E0" w:rsidP="00207BD2">
      <w:pPr>
        <w:pStyle w:val="t38"/>
        <w:tabs>
          <w:tab w:val="left" w:pos="425"/>
          <w:tab w:val="left" w:pos="851"/>
          <w:tab w:val="left" w:pos="1276"/>
          <w:tab w:val="left" w:pos="1701"/>
        </w:tabs>
        <w:spacing w:after="120" w:line="360" w:lineRule="auto"/>
        <w:jc w:val="both"/>
        <w:rPr>
          <w:rFonts w:ascii="Arial" w:hAnsi="Arial" w:cs="Arial"/>
          <w:sz w:val="20"/>
          <w:lang w:val="en-GB"/>
        </w:rPr>
      </w:pPr>
      <w:r w:rsidRPr="00CA0154">
        <w:rPr>
          <w:rFonts w:ascii="Arial" w:hAnsi="Arial" w:cs="Arial"/>
          <w:sz w:val="20"/>
          <w:lang w:val="en-GB"/>
        </w:rPr>
        <w:t>The point of departure is that n</w:t>
      </w:r>
      <w:r w:rsidR="008D41B2" w:rsidRPr="00CA0154">
        <w:rPr>
          <w:rFonts w:ascii="Arial" w:hAnsi="Arial" w:cs="Arial"/>
          <w:sz w:val="20"/>
          <w:lang w:val="en-GB"/>
        </w:rPr>
        <w:t>umbers below 20</w:t>
      </w:r>
      <w:r w:rsidR="00C70747" w:rsidRPr="00CA0154">
        <w:rPr>
          <w:rFonts w:ascii="Arial" w:hAnsi="Arial" w:cs="Arial"/>
          <w:sz w:val="20"/>
          <w:lang w:val="en-GB"/>
        </w:rPr>
        <w:t xml:space="preserve"> </w:t>
      </w:r>
      <w:r w:rsidR="008D41B2" w:rsidRPr="00CA0154">
        <w:rPr>
          <w:rFonts w:ascii="Arial" w:hAnsi="Arial" w:cs="Arial"/>
          <w:sz w:val="20"/>
          <w:lang w:val="en-GB"/>
        </w:rPr>
        <w:t>should be written</w:t>
      </w:r>
      <w:r w:rsidR="00B63FEE" w:rsidRPr="00CA0154">
        <w:rPr>
          <w:rFonts w:ascii="Arial" w:hAnsi="Arial" w:cs="Arial"/>
          <w:sz w:val="20"/>
          <w:lang w:val="en-GB"/>
        </w:rPr>
        <w:t xml:space="preserve"> out</w:t>
      </w:r>
      <w:r w:rsidR="008D41B2" w:rsidRPr="00CA0154">
        <w:rPr>
          <w:rFonts w:ascii="Arial" w:hAnsi="Arial" w:cs="Arial"/>
          <w:sz w:val="20"/>
          <w:lang w:val="en-GB"/>
        </w:rPr>
        <w:t xml:space="preserve"> in </w:t>
      </w:r>
      <w:r w:rsidR="00474643" w:rsidRPr="00CA0154">
        <w:rPr>
          <w:rFonts w:ascii="Arial" w:hAnsi="Arial" w:cs="Arial"/>
          <w:sz w:val="20"/>
          <w:lang w:val="en-GB"/>
        </w:rPr>
        <w:t xml:space="preserve">words </w:t>
      </w:r>
      <w:r w:rsidR="00BC2F3C" w:rsidRPr="00CA0154">
        <w:rPr>
          <w:rFonts w:ascii="Arial" w:hAnsi="Arial" w:cs="Arial"/>
          <w:sz w:val="20"/>
          <w:lang w:val="en-GB"/>
        </w:rPr>
        <w:t>(</w:t>
      </w:r>
      <w:r w:rsidR="00474643" w:rsidRPr="00CA0154">
        <w:rPr>
          <w:rFonts w:ascii="Arial" w:hAnsi="Arial" w:cs="Arial"/>
          <w:sz w:val="20"/>
          <w:lang w:val="en-GB"/>
        </w:rPr>
        <w:t>for example</w:t>
      </w:r>
      <w:r w:rsidR="00BF2CC5">
        <w:rPr>
          <w:rFonts w:ascii="Arial" w:hAnsi="Arial" w:cs="Arial"/>
          <w:sz w:val="20"/>
          <w:lang w:val="en-GB"/>
        </w:rPr>
        <w:t>:</w:t>
      </w:r>
      <w:r w:rsidR="00474643" w:rsidRPr="00CA0154">
        <w:rPr>
          <w:rFonts w:ascii="Arial" w:hAnsi="Arial" w:cs="Arial"/>
          <w:sz w:val="20"/>
          <w:lang w:val="en-GB"/>
        </w:rPr>
        <w:t xml:space="preserve"> </w:t>
      </w:r>
      <w:r w:rsidR="00B63FEE" w:rsidRPr="00CA0154">
        <w:rPr>
          <w:rFonts w:ascii="Arial" w:hAnsi="Arial" w:cs="Arial"/>
          <w:sz w:val="20"/>
          <w:lang w:val="en-GB"/>
        </w:rPr>
        <w:t>one, two</w:t>
      </w:r>
      <w:r w:rsidR="00BC2F3C" w:rsidRPr="00CA0154">
        <w:rPr>
          <w:rFonts w:ascii="Arial" w:hAnsi="Arial" w:cs="Arial"/>
          <w:sz w:val="20"/>
          <w:lang w:val="en-GB"/>
        </w:rPr>
        <w:t>)</w:t>
      </w:r>
      <w:r w:rsidR="008D41B2" w:rsidRPr="00CA0154">
        <w:rPr>
          <w:rFonts w:ascii="Arial" w:hAnsi="Arial" w:cs="Arial"/>
          <w:sz w:val="20"/>
          <w:lang w:val="en-GB"/>
        </w:rPr>
        <w:t xml:space="preserve">; numbers of 20 and </w:t>
      </w:r>
      <w:r w:rsidR="00CA4BA5" w:rsidRPr="00CA0154">
        <w:rPr>
          <w:rFonts w:ascii="Arial" w:hAnsi="Arial" w:cs="Arial"/>
          <w:sz w:val="20"/>
          <w:lang w:val="en-GB"/>
        </w:rPr>
        <w:t xml:space="preserve">higher </w:t>
      </w:r>
      <w:r w:rsidR="008D41B2" w:rsidRPr="00CA0154">
        <w:rPr>
          <w:rFonts w:ascii="Arial" w:hAnsi="Arial" w:cs="Arial"/>
          <w:sz w:val="20"/>
          <w:lang w:val="en-GB"/>
        </w:rPr>
        <w:t>should be expressed as numerals</w:t>
      </w:r>
      <w:r w:rsidR="00B63FEE" w:rsidRPr="00CA0154">
        <w:rPr>
          <w:rFonts w:ascii="Arial" w:hAnsi="Arial" w:cs="Arial"/>
          <w:sz w:val="20"/>
          <w:lang w:val="en-GB"/>
        </w:rPr>
        <w:t xml:space="preserve"> (for example</w:t>
      </w:r>
      <w:r w:rsidR="00BF2CC5">
        <w:rPr>
          <w:rFonts w:ascii="Arial" w:hAnsi="Arial" w:cs="Arial"/>
          <w:sz w:val="20"/>
          <w:lang w:val="en-GB"/>
        </w:rPr>
        <w:t>:</w:t>
      </w:r>
      <w:r w:rsidR="00B63FEE" w:rsidRPr="00CA0154">
        <w:rPr>
          <w:rFonts w:ascii="Arial" w:hAnsi="Arial" w:cs="Arial"/>
          <w:sz w:val="20"/>
          <w:lang w:val="en-GB"/>
        </w:rPr>
        <w:t xml:space="preserve"> 21, 22)</w:t>
      </w:r>
      <w:r w:rsidR="008D41B2" w:rsidRPr="00CA0154">
        <w:rPr>
          <w:rFonts w:ascii="Arial" w:hAnsi="Arial" w:cs="Arial"/>
          <w:sz w:val="20"/>
          <w:lang w:val="en-GB"/>
        </w:rPr>
        <w:t>.</w:t>
      </w:r>
      <w:r w:rsidR="00CA0154" w:rsidRPr="00CA0154">
        <w:rPr>
          <w:rFonts w:ascii="Arial" w:hAnsi="Arial" w:cs="Arial"/>
          <w:sz w:val="20"/>
          <w:lang w:val="en-GB"/>
        </w:rPr>
        <w:t xml:space="preserve"> </w:t>
      </w:r>
      <w:r w:rsidRPr="00CA0154">
        <w:rPr>
          <w:rFonts w:ascii="Arial" w:hAnsi="Arial" w:cs="Arial"/>
          <w:sz w:val="20"/>
          <w:lang w:val="en-GB"/>
        </w:rPr>
        <w:t>However:</w:t>
      </w:r>
    </w:p>
    <w:p w:rsidR="00863B22" w:rsidRPr="00CA0154" w:rsidRDefault="00863B22" w:rsidP="00463BD1">
      <w:pPr>
        <w:pStyle w:val="ListParagraph"/>
        <w:numPr>
          <w:ilvl w:val="0"/>
          <w:numId w:val="84"/>
        </w:numPr>
        <w:spacing w:after="120" w:line="360" w:lineRule="auto"/>
        <w:contextualSpacing w:val="0"/>
        <w:rPr>
          <w:rFonts w:ascii="Arial" w:hAnsi="Arial" w:cs="Arial"/>
          <w:sz w:val="20"/>
          <w:szCs w:val="20"/>
        </w:rPr>
      </w:pPr>
      <w:r w:rsidRPr="00CA0154">
        <w:rPr>
          <w:rFonts w:ascii="Arial" w:hAnsi="Arial" w:cs="Arial"/>
          <w:sz w:val="20"/>
          <w:szCs w:val="20"/>
        </w:rPr>
        <w:t xml:space="preserve">Monetary amounts are written in numbers. Also remember the importance of spaces and commas in the use of monetary amounts. </w:t>
      </w:r>
      <w:r w:rsidR="00F33F22" w:rsidRPr="00CA0154">
        <w:rPr>
          <w:rFonts w:ascii="Arial" w:hAnsi="Arial" w:cs="Arial"/>
          <w:sz w:val="20"/>
          <w:szCs w:val="20"/>
        </w:rPr>
        <w:t>For amounts a</w:t>
      </w:r>
      <w:r w:rsidRPr="00CA0154">
        <w:rPr>
          <w:rFonts w:ascii="Arial" w:hAnsi="Arial" w:cs="Arial"/>
          <w:sz w:val="20"/>
          <w:szCs w:val="20"/>
        </w:rPr>
        <w:t>bove R1 000 a space is used, for example “R35 000</w:t>
      </w:r>
      <w:r w:rsidR="00401D29">
        <w:rPr>
          <w:rFonts w:ascii="Arial" w:hAnsi="Arial" w:cs="Arial"/>
          <w:sz w:val="20"/>
          <w:szCs w:val="20"/>
        </w:rPr>
        <w:t xml:space="preserve">”. Use a comma between the </w:t>
      </w:r>
      <w:r w:rsidR="00490FEC">
        <w:rPr>
          <w:rFonts w:ascii="Arial" w:hAnsi="Arial" w:cs="Arial"/>
          <w:sz w:val="20"/>
          <w:szCs w:val="20"/>
        </w:rPr>
        <w:t>rand</w:t>
      </w:r>
      <w:r w:rsidR="00B156B8">
        <w:rPr>
          <w:rFonts w:ascii="Arial" w:hAnsi="Arial" w:cs="Arial"/>
          <w:sz w:val="20"/>
          <w:szCs w:val="20"/>
        </w:rPr>
        <w:t xml:space="preserve"> </w:t>
      </w:r>
      <w:r w:rsidRPr="00CA0154">
        <w:rPr>
          <w:rFonts w:ascii="Arial" w:hAnsi="Arial" w:cs="Arial"/>
          <w:sz w:val="20"/>
          <w:szCs w:val="20"/>
        </w:rPr>
        <w:t>and cents, for example “R360</w:t>
      </w:r>
      <w:proofErr w:type="gramStart"/>
      <w:r w:rsidRPr="00CA0154">
        <w:rPr>
          <w:rFonts w:ascii="Arial" w:hAnsi="Arial" w:cs="Arial"/>
          <w:sz w:val="20"/>
          <w:szCs w:val="20"/>
        </w:rPr>
        <w:t>,75</w:t>
      </w:r>
      <w:proofErr w:type="gramEnd"/>
      <w:r w:rsidRPr="00CA0154">
        <w:rPr>
          <w:rFonts w:ascii="Arial" w:hAnsi="Arial" w:cs="Arial"/>
          <w:sz w:val="20"/>
          <w:szCs w:val="20"/>
        </w:rPr>
        <w:t xml:space="preserve">”. </w:t>
      </w:r>
    </w:p>
    <w:p w:rsidR="00863B22" w:rsidRPr="00CA0154" w:rsidRDefault="00863B22" w:rsidP="00463BD1">
      <w:pPr>
        <w:pStyle w:val="ListParagraph"/>
        <w:numPr>
          <w:ilvl w:val="0"/>
          <w:numId w:val="84"/>
        </w:numPr>
        <w:spacing w:after="120" w:line="360" w:lineRule="auto"/>
        <w:contextualSpacing w:val="0"/>
        <w:rPr>
          <w:rFonts w:ascii="Arial" w:hAnsi="Arial" w:cs="Arial"/>
          <w:sz w:val="20"/>
          <w:szCs w:val="20"/>
        </w:rPr>
      </w:pPr>
      <w:r w:rsidRPr="00CA0154">
        <w:rPr>
          <w:rFonts w:ascii="Arial" w:hAnsi="Arial" w:cs="Arial"/>
          <w:sz w:val="20"/>
          <w:szCs w:val="20"/>
        </w:rPr>
        <w:t xml:space="preserve">Age is always written in numbers: “The boy was 11 years old.” </w:t>
      </w:r>
    </w:p>
    <w:p w:rsidR="00863B22" w:rsidRPr="00CA0154" w:rsidRDefault="00863B22" w:rsidP="00463BD1">
      <w:pPr>
        <w:pStyle w:val="ListParagraph"/>
        <w:numPr>
          <w:ilvl w:val="0"/>
          <w:numId w:val="84"/>
        </w:numPr>
        <w:spacing w:after="120" w:line="360" w:lineRule="auto"/>
        <w:contextualSpacing w:val="0"/>
        <w:rPr>
          <w:rFonts w:ascii="Arial" w:hAnsi="Arial" w:cs="Arial"/>
          <w:sz w:val="20"/>
          <w:szCs w:val="20"/>
        </w:rPr>
      </w:pPr>
      <w:r w:rsidRPr="00CA0154">
        <w:rPr>
          <w:rFonts w:ascii="Arial" w:hAnsi="Arial" w:cs="Arial"/>
          <w:sz w:val="20"/>
          <w:szCs w:val="20"/>
        </w:rPr>
        <w:t>Dates: note the use of words with the numbers, for example “from 2008 to 2010” and “between 2008 and 2010”. Avoid “2008</w:t>
      </w:r>
      <w:r w:rsidR="00CA4BA5" w:rsidRPr="00CA0154">
        <w:rPr>
          <w:rFonts w:ascii="Arial" w:hAnsi="Arial" w:cs="Arial"/>
          <w:sz w:val="20"/>
          <w:szCs w:val="20"/>
        </w:rPr>
        <w:t>–</w:t>
      </w:r>
      <w:r w:rsidRPr="00CA0154">
        <w:rPr>
          <w:rFonts w:ascii="Arial" w:hAnsi="Arial" w:cs="Arial"/>
          <w:sz w:val="20"/>
          <w:szCs w:val="20"/>
        </w:rPr>
        <w:t xml:space="preserve">2010” – it is a more informal style of writing.   </w:t>
      </w:r>
    </w:p>
    <w:p w:rsidR="008D41B2" w:rsidRPr="00CA0154" w:rsidRDefault="00863B22" w:rsidP="00463BD1">
      <w:pPr>
        <w:pStyle w:val="ListParagraph"/>
        <w:numPr>
          <w:ilvl w:val="0"/>
          <w:numId w:val="84"/>
        </w:numPr>
        <w:spacing w:after="120" w:line="360" w:lineRule="auto"/>
        <w:contextualSpacing w:val="0"/>
        <w:rPr>
          <w:rFonts w:ascii="Arial" w:hAnsi="Arial" w:cs="Arial"/>
          <w:sz w:val="20"/>
          <w:szCs w:val="20"/>
        </w:rPr>
      </w:pPr>
      <w:r w:rsidRPr="00CA0154">
        <w:rPr>
          <w:rFonts w:ascii="Arial" w:hAnsi="Arial" w:cs="Arial"/>
          <w:sz w:val="20"/>
          <w:szCs w:val="20"/>
        </w:rPr>
        <w:t>Percentage: always use the % sign and never the word “percentage”, for example “10%” and not “10 per cent” or “ten per cent”.</w:t>
      </w:r>
      <w:r w:rsidR="00CA4BA5" w:rsidRPr="00CA0154">
        <w:rPr>
          <w:rFonts w:ascii="Arial" w:hAnsi="Arial" w:cs="Arial"/>
          <w:sz w:val="20"/>
          <w:szCs w:val="20"/>
        </w:rPr>
        <w:t xml:space="preserve"> There is no space between the number and the % sign.</w:t>
      </w:r>
    </w:p>
    <w:p w:rsidR="00E7392E" w:rsidRPr="00CA0154" w:rsidRDefault="00E7392E" w:rsidP="00463BD1">
      <w:pPr>
        <w:pStyle w:val="ListParagraph"/>
        <w:numPr>
          <w:ilvl w:val="0"/>
          <w:numId w:val="84"/>
        </w:numPr>
        <w:spacing w:after="120" w:line="360" w:lineRule="auto"/>
        <w:contextualSpacing w:val="0"/>
        <w:rPr>
          <w:rFonts w:ascii="Arial" w:hAnsi="Arial" w:cs="Arial"/>
          <w:sz w:val="20"/>
          <w:szCs w:val="20"/>
        </w:rPr>
      </w:pPr>
      <w:r w:rsidRPr="00CA0154">
        <w:rPr>
          <w:rFonts w:ascii="Arial" w:hAnsi="Arial" w:cs="Arial"/>
          <w:sz w:val="20"/>
          <w:szCs w:val="20"/>
        </w:rPr>
        <w:t>Page numbers</w:t>
      </w:r>
      <w:r w:rsidR="00E83169" w:rsidRPr="00CA0154">
        <w:rPr>
          <w:rFonts w:ascii="Arial" w:hAnsi="Arial" w:cs="Arial"/>
          <w:sz w:val="20"/>
          <w:szCs w:val="20"/>
        </w:rPr>
        <w:t xml:space="preserve">: the number of the page to which you refer must always be expressed </w:t>
      </w:r>
      <w:r w:rsidR="00475685" w:rsidRPr="00CA0154">
        <w:rPr>
          <w:rFonts w:ascii="Arial" w:hAnsi="Arial" w:cs="Arial"/>
          <w:sz w:val="20"/>
          <w:szCs w:val="20"/>
        </w:rPr>
        <w:t>as numerals</w:t>
      </w:r>
      <w:r w:rsidRPr="00CA0154">
        <w:rPr>
          <w:rFonts w:ascii="Arial" w:hAnsi="Arial" w:cs="Arial"/>
          <w:sz w:val="20"/>
          <w:szCs w:val="20"/>
        </w:rPr>
        <w:t>.</w:t>
      </w:r>
    </w:p>
    <w:p w:rsidR="0007321D" w:rsidRPr="00CA0154" w:rsidRDefault="008D41B2" w:rsidP="00463BD1">
      <w:pPr>
        <w:pStyle w:val="Heading3"/>
        <w:numPr>
          <w:ilvl w:val="1"/>
          <w:numId w:val="70"/>
        </w:numPr>
        <w:spacing w:after="120" w:line="360" w:lineRule="auto"/>
        <w:rPr>
          <w:rFonts w:cs="Arial"/>
          <w:szCs w:val="20"/>
        </w:rPr>
      </w:pPr>
      <w:bookmarkStart w:id="32" w:name="_Toc378323162"/>
      <w:r w:rsidRPr="00CA0154">
        <w:rPr>
          <w:rFonts w:cs="Arial"/>
          <w:szCs w:val="20"/>
        </w:rPr>
        <w:lastRenderedPageBreak/>
        <w:t>Prepositions</w:t>
      </w:r>
      <w:bookmarkEnd w:id="32"/>
      <w:r w:rsidRPr="00CA0154">
        <w:rPr>
          <w:rFonts w:cs="Arial"/>
          <w:szCs w:val="20"/>
        </w:rPr>
        <w:t xml:space="preserve"> </w:t>
      </w:r>
    </w:p>
    <w:p w:rsidR="00DA64AF" w:rsidRPr="00856B38" w:rsidRDefault="008D41B2" w:rsidP="00856B38">
      <w:pPr>
        <w:spacing w:after="120" w:line="360" w:lineRule="auto"/>
        <w:jc w:val="both"/>
        <w:rPr>
          <w:rFonts w:ascii="Arial" w:hAnsi="Arial" w:cs="Arial"/>
          <w:sz w:val="20"/>
          <w:szCs w:val="20"/>
          <w:lang w:val="en-GB"/>
        </w:rPr>
      </w:pPr>
      <w:r w:rsidRPr="00856B38">
        <w:rPr>
          <w:rFonts w:ascii="Arial" w:hAnsi="Arial" w:cs="Arial"/>
          <w:sz w:val="20"/>
          <w:szCs w:val="20"/>
          <w:lang w:val="en-GB"/>
        </w:rPr>
        <w:t xml:space="preserve">Fixed preposition groups consist of combinations of two or more words that include at least two prepositions. The words in these groups, as well as the order in which they are used, may not be altered. </w:t>
      </w:r>
    </w:p>
    <w:tbl>
      <w:tblPr>
        <w:tblStyle w:val="TableGrid"/>
        <w:tblW w:w="0" w:type="auto"/>
        <w:tblInd w:w="-176" w:type="dxa"/>
        <w:tblLook w:val="04A0" w:firstRow="1" w:lastRow="0" w:firstColumn="1" w:lastColumn="0" w:noHBand="0" w:noVBand="1"/>
      </w:tblPr>
      <w:tblGrid>
        <w:gridCol w:w="9418"/>
      </w:tblGrid>
      <w:tr w:rsidR="008D41B2" w:rsidRPr="00CA0154" w:rsidTr="004733B3">
        <w:tc>
          <w:tcPr>
            <w:tcW w:w="9418" w:type="dxa"/>
          </w:tcPr>
          <w:p w:rsidR="008D41B2" w:rsidRPr="004733B3" w:rsidRDefault="008D41B2" w:rsidP="00463BD1">
            <w:pPr>
              <w:spacing w:after="120" w:line="360" w:lineRule="auto"/>
              <w:jc w:val="both"/>
              <w:rPr>
                <w:rFonts w:ascii="Arial" w:hAnsi="Arial" w:cs="Arial"/>
                <w:b/>
                <w:sz w:val="20"/>
                <w:szCs w:val="20"/>
                <w:lang w:val="en-GB"/>
              </w:rPr>
            </w:pPr>
            <w:r w:rsidRPr="004733B3">
              <w:rPr>
                <w:rFonts w:ascii="Arial" w:hAnsi="Arial" w:cs="Arial"/>
                <w:b/>
                <w:sz w:val="20"/>
                <w:szCs w:val="20"/>
                <w:u w:val="single"/>
                <w:lang w:val="en-GB"/>
              </w:rPr>
              <w:t>Examples</w:t>
            </w:r>
            <w:r w:rsidR="00F017E0" w:rsidRPr="004733B3">
              <w:rPr>
                <w:rFonts w:ascii="Arial" w:hAnsi="Arial" w:cs="Arial"/>
                <w:b/>
                <w:sz w:val="20"/>
                <w:szCs w:val="20"/>
                <w:lang w:val="en-GB"/>
              </w:rPr>
              <w:t>:</w:t>
            </w:r>
          </w:p>
          <w:p w:rsidR="008D41B2" w:rsidRPr="00CA0154" w:rsidRDefault="008D41B2" w:rsidP="00463BD1">
            <w:pPr>
              <w:pStyle w:val="ListParagraph"/>
              <w:spacing w:after="120" w:line="360" w:lineRule="auto"/>
              <w:ind w:left="330"/>
              <w:contextualSpacing w:val="0"/>
              <w:jc w:val="both"/>
              <w:rPr>
                <w:rFonts w:ascii="Arial" w:hAnsi="Arial" w:cs="Arial"/>
                <w:sz w:val="20"/>
                <w:szCs w:val="20"/>
                <w:lang w:val="en-GB"/>
              </w:rPr>
            </w:pPr>
            <w:r w:rsidRPr="00CA0154">
              <w:rPr>
                <w:rFonts w:ascii="Arial" w:hAnsi="Arial" w:cs="Arial"/>
                <w:sz w:val="20"/>
                <w:szCs w:val="20"/>
                <w:lang w:val="en-GB"/>
              </w:rPr>
              <w:t>in answer to</w:t>
            </w:r>
          </w:p>
          <w:p w:rsidR="008D41B2" w:rsidRPr="00CA0154" w:rsidRDefault="008D41B2" w:rsidP="00463BD1">
            <w:pPr>
              <w:pStyle w:val="ListParagraph"/>
              <w:spacing w:after="120" w:line="360" w:lineRule="auto"/>
              <w:ind w:left="330"/>
              <w:contextualSpacing w:val="0"/>
              <w:jc w:val="both"/>
              <w:rPr>
                <w:rFonts w:ascii="Arial" w:hAnsi="Arial" w:cs="Arial"/>
                <w:sz w:val="20"/>
                <w:szCs w:val="20"/>
                <w:lang w:val="en-GB"/>
              </w:rPr>
            </w:pPr>
            <w:r w:rsidRPr="00CA0154">
              <w:rPr>
                <w:rFonts w:ascii="Arial" w:hAnsi="Arial" w:cs="Arial"/>
                <w:sz w:val="20"/>
                <w:szCs w:val="20"/>
                <w:lang w:val="en-GB"/>
              </w:rPr>
              <w:t>by means of</w:t>
            </w:r>
          </w:p>
          <w:p w:rsidR="008D41B2" w:rsidRPr="00CA0154" w:rsidRDefault="008D41B2" w:rsidP="00463BD1">
            <w:pPr>
              <w:pStyle w:val="ListParagraph"/>
              <w:spacing w:after="120" w:line="360" w:lineRule="auto"/>
              <w:ind w:left="330"/>
              <w:contextualSpacing w:val="0"/>
              <w:jc w:val="both"/>
              <w:rPr>
                <w:rFonts w:ascii="Arial" w:hAnsi="Arial" w:cs="Arial"/>
                <w:sz w:val="20"/>
                <w:szCs w:val="20"/>
                <w:lang w:val="en-GB"/>
              </w:rPr>
            </w:pPr>
            <w:r w:rsidRPr="00CA0154">
              <w:rPr>
                <w:rFonts w:ascii="Arial" w:hAnsi="Arial" w:cs="Arial"/>
                <w:sz w:val="20"/>
                <w:szCs w:val="20"/>
                <w:lang w:val="en-GB"/>
              </w:rPr>
              <w:t>with reference to</w:t>
            </w:r>
          </w:p>
          <w:p w:rsidR="008D41B2" w:rsidRPr="00CA0154" w:rsidRDefault="008D41B2" w:rsidP="00463BD1">
            <w:pPr>
              <w:pStyle w:val="ListParagraph"/>
              <w:spacing w:after="120" w:line="360" w:lineRule="auto"/>
              <w:ind w:left="330"/>
              <w:contextualSpacing w:val="0"/>
              <w:jc w:val="both"/>
              <w:rPr>
                <w:rFonts w:ascii="Arial" w:hAnsi="Arial" w:cs="Arial"/>
                <w:sz w:val="20"/>
                <w:szCs w:val="20"/>
                <w:lang w:val="en-GB"/>
              </w:rPr>
            </w:pPr>
            <w:r w:rsidRPr="00CA0154">
              <w:rPr>
                <w:rFonts w:ascii="Arial" w:hAnsi="Arial" w:cs="Arial"/>
                <w:sz w:val="20"/>
                <w:szCs w:val="20"/>
                <w:lang w:val="en-GB"/>
              </w:rPr>
              <w:t>on the basis of</w:t>
            </w:r>
          </w:p>
          <w:p w:rsidR="008D41B2" w:rsidRPr="00CA0154" w:rsidRDefault="008D41B2" w:rsidP="00463BD1">
            <w:pPr>
              <w:pStyle w:val="ListParagraph"/>
              <w:spacing w:after="120" w:line="360" w:lineRule="auto"/>
              <w:ind w:left="330"/>
              <w:contextualSpacing w:val="0"/>
              <w:jc w:val="both"/>
              <w:rPr>
                <w:rFonts w:ascii="Arial" w:hAnsi="Arial" w:cs="Arial"/>
                <w:sz w:val="20"/>
                <w:szCs w:val="20"/>
                <w:lang w:val="en-GB"/>
              </w:rPr>
            </w:pPr>
            <w:r w:rsidRPr="00CA0154">
              <w:rPr>
                <w:rFonts w:ascii="Arial" w:hAnsi="Arial" w:cs="Arial"/>
                <w:sz w:val="20"/>
                <w:szCs w:val="20"/>
                <w:lang w:val="en-GB"/>
              </w:rPr>
              <w:t>with regard to</w:t>
            </w:r>
            <w:r w:rsidR="00CA4BA5" w:rsidRPr="00CA0154">
              <w:rPr>
                <w:rFonts w:ascii="Arial" w:hAnsi="Arial" w:cs="Arial"/>
                <w:sz w:val="20"/>
                <w:szCs w:val="20"/>
                <w:lang w:val="en-GB"/>
              </w:rPr>
              <w:t xml:space="preserve"> (NOT with </w:t>
            </w:r>
            <w:commentRangeStart w:id="33"/>
            <w:r w:rsidR="00CA4BA5" w:rsidRPr="00CA0154">
              <w:rPr>
                <w:rFonts w:ascii="Arial" w:hAnsi="Arial" w:cs="Arial"/>
                <w:sz w:val="20"/>
                <w:szCs w:val="20"/>
                <w:lang w:val="en-GB"/>
              </w:rPr>
              <w:t>regards</w:t>
            </w:r>
            <w:commentRangeEnd w:id="33"/>
            <w:r w:rsidR="00B156B8">
              <w:rPr>
                <w:rStyle w:val="CommentReference"/>
              </w:rPr>
              <w:commentReference w:id="33"/>
            </w:r>
            <w:r w:rsidR="00CA4BA5" w:rsidRPr="00CA0154">
              <w:rPr>
                <w:rFonts w:ascii="Arial" w:hAnsi="Arial" w:cs="Arial"/>
                <w:sz w:val="20"/>
                <w:szCs w:val="20"/>
                <w:lang w:val="en-GB"/>
              </w:rPr>
              <w:t xml:space="preserve"> to)</w:t>
            </w:r>
          </w:p>
          <w:p w:rsidR="00DD4C54" w:rsidRPr="00CA0154" w:rsidRDefault="00DD4C54" w:rsidP="00463BD1">
            <w:pPr>
              <w:pStyle w:val="ListParagraph"/>
              <w:spacing w:after="120" w:line="360" w:lineRule="auto"/>
              <w:ind w:left="330"/>
              <w:contextualSpacing w:val="0"/>
              <w:jc w:val="both"/>
              <w:rPr>
                <w:rFonts w:ascii="Arial" w:hAnsi="Arial" w:cs="Arial"/>
                <w:sz w:val="20"/>
                <w:szCs w:val="20"/>
                <w:lang w:val="en-GB"/>
              </w:rPr>
            </w:pPr>
            <w:r w:rsidRPr="00CA0154">
              <w:rPr>
                <w:rFonts w:ascii="Arial" w:hAnsi="Arial" w:cs="Arial"/>
                <w:sz w:val="20"/>
                <w:szCs w:val="20"/>
                <w:lang w:val="en-GB"/>
              </w:rPr>
              <w:t>in respect of</w:t>
            </w:r>
          </w:p>
          <w:p w:rsidR="008D41B2" w:rsidRPr="00CA0154" w:rsidRDefault="008D41B2" w:rsidP="00463BD1">
            <w:pPr>
              <w:pStyle w:val="ListParagraph"/>
              <w:spacing w:after="120" w:line="360" w:lineRule="auto"/>
              <w:ind w:left="330"/>
              <w:contextualSpacing w:val="0"/>
              <w:jc w:val="both"/>
              <w:rPr>
                <w:rFonts w:ascii="Arial" w:hAnsi="Arial" w:cs="Arial"/>
                <w:sz w:val="20"/>
                <w:szCs w:val="20"/>
                <w:lang w:val="en-GB"/>
              </w:rPr>
            </w:pPr>
            <w:r w:rsidRPr="00CA0154">
              <w:rPr>
                <w:rFonts w:ascii="Arial" w:hAnsi="Arial" w:cs="Arial"/>
                <w:sz w:val="20"/>
                <w:szCs w:val="20"/>
                <w:lang w:val="en-GB"/>
              </w:rPr>
              <w:t>in connection with</w:t>
            </w:r>
          </w:p>
          <w:p w:rsidR="008D41B2" w:rsidRPr="00CA0154" w:rsidRDefault="008D41B2" w:rsidP="00463BD1">
            <w:pPr>
              <w:pStyle w:val="ListParagraph"/>
              <w:spacing w:after="120" w:line="360" w:lineRule="auto"/>
              <w:ind w:left="330"/>
              <w:contextualSpacing w:val="0"/>
              <w:jc w:val="both"/>
              <w:rPr>
                <w:rFonts w:ascii="Arial" w:hAnsi="Arial" w:cs="Arial"/>
                <w:sz w:val="20"/>
                <w:szCs w:val="20"/>
                <w:lang w:val="en-GB"/>
              </w:rPr>
            </w:pPr>
            <w:r w:rsidRPr="00CA0154">
              <w:rPr>
                <w:rFonts w:ascii="Arial" w:hAnsi="Arial" w:cs="Arial"/>
                <w:sz w:val="20"/>
                <w:szCs w:val="20"/>
                <w:lang w:val="en-GB"/>
              </w:rPr>
              <w:t>as a result of</w:t>
            </w:r>
          </w:p>
        </w:tc>
      </w:tr>
    </w:tbl>
    <w:p w:rsidR="008D41B2" w:rsidRPr="00856B38" w:rsidRDefault="008D41B2" w:rsidP="00856B38">
      <w:pPr>
        <w:spacing w:after="120" w:line="360" w:lineRule="auto"/>
        <w:jc w:val="both"/>
        <w:rPr>
          <w:rFonts w:ascii="Arial" w:hAnsi="Arial" w:cs="Arial"/>
          <w:sz w:val="20"/>
          <w:szCs w:val="20"/>
          <w:lang w:val="en-GB"/>
        </w:rPr>
      </w:pPr>
      <w:r w:rsidRPr="00856B38">
        <w:rPr>
          <w:rFonts w:ascii="Arial" w:hAnsi="Arial" w:cs="Arial"/>
          <w:sz w:val="20"/>
          <w:szCs w:val="20"/>
          <w:lang w:val="en-GB"/>
        </w:rPr>
        <w:t xml:space="preserve">If you wish to keep your sentences concise and clear (exactly that which you </w:t>
      </w:r>
      <w:r w:rsidR="00F017E0" w:rsidRPr="00856B38">
        <w:rPr>
          <w:rFonts w:ascii="Arial" w:hAnsi="Arial" w:cs="Arial"/>
          <w:sz w:val="20"/>
          <w:szCs w:val="20"/>
          <w:lang w:val="en-GB"/>
        </w:rPr>
        <w:t xml:space="preserve">should </w:t>
      </w:r>
      <w:r w:rsidR="00490FEC" w:rsidRPr="00856B38">
        <w:rPr>
          <w:rFonts w:ascii="Arial" w:hAnsi="Arial" w:cs="Arial"/>
          <w:sz w:val="20"/>
          <w:szCs w:val="20"/>
          <w:lang w:val="en-GB"/>
        </w:rPr>
        <w:t xml:space="preserve">be </w:t>
      </w:r>
      <w:r w:rsidRPr="00856B38">
        <w:rPr>
          <w:rFonts w:ascii="Arial" w:hAnsi="Arial" w:cs="Arial"/>
          <w:sz w:val="20"/>
          <w:szCs w:val="20"/>
          <w:lang w:val="en-GB"/>
        </w:rPr>
        <w:t>striv</w:t>
      </w:r>
      <w:r w:rsidR="00490FEC" w:rsidRPr="00856B38">
        <w:rPr>
          <w:rFonts w:ascii="Arial" w:hAnsi="Arial" w:cs="Arial"/>
          <w:sz w:val="20"/>
          <w:szCs w:val="20"/>
          <w:lang w:val="en-GB"/>
        </w:rPr>
        <w:t>ing for</w:t>
      </w:r>
      <w:r w:rsidRPr="00856B38">
        <w:rPr>
          <w:rFonts w:ascii="Arial" w:hAnsi="Arial" w:cs="Arial"/>
          <w:sz w:val="20"/>
          <w:szCs w:val="20"/>
          <w:lang w:val="en-GB"/>
        </w:rPr>
        <w:t xml:space="preserve"> in your writing), you may replace these preposition groups with one word: </w:t>
      </w:r>
    </w:p>
    <w:tbl>
      <w:tblPr>
        <w:tblStyle w:val="TableGrid"/>
        <w:tblW w:w="0" w:type="auto"/>
        <w:tblInd w:w="-176" w:type="dxa"/>
        <w:tblLook w:val="04A0" w:firstRow="1" w:lastRow="0" w:firstColumn="1" w:lastColumn="0" w:noHBand="0" w:noVBand="1"/>
      </w:tblPr>
      <w:tblGrid>
        <w:gridCol w:w="9418"/>
      </w:tblGrid>
      <w:tr w:rsidR="008D41B2" w:rsidRPr="00CA0154" w:rsidTr="004733B3">
        <w:tc>
          <w:tcPr>
            <w:tcW w:w="9418" w:type="dxa"/>
          </w:tcPr>
          <w:p w:rsidR="008D41B2" w:rsidRPr="00CA0154" w:rsidRDefault="008D41B2" w:rsidP="00463BD1">
            <w:pPr>
              <w:spacing w:after="120" w:line="360" w:lineRule="auto"/>
              <w:ind w:left="690"/>
              <w:jc w:val="both"/>
              <w:rPr>
                <w:rFonts w:ascii="Arial" w:hAnsi="Arial" w:cs="Arial"/>
                <w:b/>
                <w:sz w:val="20"/>
                <w:szCs w:val="20"/>
                <w:lang w:val="en-GB"/>
              </w:rPr>
            </w:pPr>
            <w:r w:rsidRPr="00CA0154">
              <w:rPr>
                <w:rFonts w:ascii="Arial" w:hAnsi="Arial" w:cs="Arial"/>
                <w:b/>
                <w:sz w:val="20"/>
                <w:szCs w:val="20"/>
                <w:u w:val="single"/>
                <w:lang w:val="en-GB"/>
              </w:rPr>
              <w:t>Examples</w:t>
            </w:r>
            <w:r w:rsidR="00F017E0" w:rsidRPr="00CA0154">
              <w:rPr>
                <w:rFonts w:ascii="Arial" w:hAnsi="Arial" w:cs="Arial"/>
                <w:b/>
                <w:sz w:val="20"/>
                <w:szCs w:val="20"/>
                <w:lang w:val="en-GB"/>
              </w:rPr>
              <w:t>:</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as a result of . . . because/due to</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on the occasion of . . . by</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by means of . . . by/through</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in connection with . . . about/regarding </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with regard to . . . about</w:t>
            </w:r>
          </w:p>
          <w:p w:rsidR="00DD4C54" w:rsidRPr="00CA0154" w:rsidRDefault="00DD4C54"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in respect of . . .  about</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by virtue of . . . by/through</w:t>
            </w:r>
          </w:p>
        </w:tc>
      </w:tr>
    </w:tbl>
    <w:p w:rsidR="008D41B2" w:rsidRPr="00CA0154" w:rsidRDefault="008D41B2" w:rsidP="00463BD1">
      <w:pPr>
        <w:pStyle w:val="Heading3"/>
        <w:numPr>
          <w:ilvl w:val="1"/>
          <w:numId w:val="70"/>
        </w:numPr>
        <w:spacing w:after="120" w:line="360" w:lineRule="auto"/>
        <w:rPr>
          <w:rFonts w:cs="Arial"/>
          <w:szCs w:val="20"/>
        </w:rPr>
      </w:pPr>
      <w:bookmarkStart w:id="34" w:name="_Toc378323163"/>
      <w:r w:rsidRPr="00CA0154">
        <w:rPr>
          <w:rFonts w:cs="Arial"/>
          <w:szCs w:val="20"/>
        </w:rPr>
        <w:t>Verbs</w:t>
      </w:r>
      <w:bookmarkEnd w:id="34"/>
    </w:p>
    <w:p w:rsidR="001A19BC" w:rsidRPr="00CA0154" w:rsidRDefault="002070A6"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A verb is a word that conveys an action (for example: eat, read, play), an occurrence (for example: happen, become) or a state of being (for example: exist, stand). Verbs have a present tense, to indicate that an action is being carried out, a past tense to indicate that an action has been done and a future tense to indicate that an action will be done. </w:t>
      </w:r>
      <w:r w:rsidR="000E0161" w:rsidRPr="00CA0154">
        <w:rPr>
          <w:rFonts w:ascii="Arial" w:hAnsi="Arial" w:cs="Arial"/>
          <w:sz w:val="20"/>
          <w:szCs w:val="20"/>
          <w:lang w:val="en-GB"/>
        </w:rPr>
        <w:t>To be grammatically complete, a sentence must have a subject</w:t>
      </w:r>
      <w:r w:rsidR="00CA4BA5" w:rsidRPr="00CA0154">
        <w:rPr>
          <w:rFonts w:ascii="Arial" w:hAnsi="Arial" w:cs="Arial"/>
          <w:sz w:val="20"/>
          <w:szCs w:val="20"/>
          <w:lang w:val="en-GB"/>
        </w:rPr>
        <w:t xml:space="preserve"> and </w:t>
      </w:r>
      <w:r w:rsidR="000E0161" w:rsidRPr="00CA0154">
        <w:rPr>
          <w:rFonts w:ascii="Arial" w:hAnsi="Arial" w:cs="Arial"/>
          <w:sz w:val="20"/>
          <w:szCs w:val="20"/>
          <w:lang w:val="en-GB"/>
        </w:rPr>
        <w:t>verb, and present a complete thought.</w:t>
      </w:r>
    </w:p>
    <w:p w:rsidR="0079018C" w:rsidRDefault="0079018C"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Take care to</w:t>
      </w:r>
      <w:r w:rsidR="001A19BC" w:rsidRPr="00CA0154">
        <w:rPr>
          <w:rFonts w:ascii="Arial" w:hAnsi="Arial" w:cs="Arial"/>
          <w:sz w:val="20"/>
          <w:szCs w:val="20"/>
          <w:lang w:val="en-GB"/>
        </w:rPr>
        <w:t xml:space="preserve"> be consistent with your use of tenses in an assignment. </w:t>
      </w:r>
      <w:r w:rsidRPr="00CA0154">
        <w:rPr>
          <w:rFonts w:ascii="Arial" w:hAnsi="Arial" w:cs="Arial"/>
          <w:sz w:val="20"/>
          <w:szCs w:val="20"/>
          <w:lang w:val="en-GB"/>
        </w:rPr>
        <w:t xml:space="preserve"> </w:t>
      </w:r>
    </w:p>
    <w:p w:rsidR="00856B38" w:rsidRPr="00CA0154" w:rsidRDefault="00856B38" w:rsidP="00463BD1">
      <w:pPr>
        <w:spacing w:after="120" w:line="360" w:lineRule="auto"/>
        <w:jc w:val="both"/>
        <w:rPr>
          <w:rFonts w:ascii="Arial" w:hAnsi="Arial" w:cs="Arial"/>
          <w:sz w:val="20"/>
          <w:szCs w:val="20"/>
          <w:lang w:val="en-GB"/>
        </w:rPr>
      </w:pPr>
    </w:p>
    <w:tbl>
      <w:tblPr>
        <w:tblStyle w:val="TableGrid"/>
        <w:tblW w:w="0" w:type="auto"/>
        <w:tblInd w:w="-34" w:type="dxa"/>
        <w:tblLook w:val="04A0" w:firstRow="1" w:lastRow="0" w:firstColumn="1" w:lastColumn="0" w:noHBand="0" w:noVBand="1"/>
      </w:tblPr>
      <w:tblGrid>
        <w:gridCol w:w="9276"/>
      </w:tblGrid>
      <w:tr w:rsidR="0079018C" w:rsidRPr="00CA0154" w:rsidTr="00440360">
        <w:tc>
          <w:tcPr>
            <w:tcW w:w="9276" w:type="dxa"/>
          </w:tcPr>
          <w:p w:rsidR="0079018C" w:rsidRPr="00CA0154" w:rsidRDefault="0079018C" w:rsidP="00463BD1">
            <w:pPr>
              <w:spacing w:after="120" w:line="360" w:lineRule="auto"/>
              <w:jc w:val="both"/>
              <w:rPr>
                <w:rFonts w:ascii="Arial" w:hAnsi="Arial" w:cs="Arial"/>
                <w:sz w:val="20"/>
                <w:szCs w:val="20"/>
                <w:lang w:val="en-GB"/>
              </w:rPr>
            </w:pPr>
            <w:r w:rsidRPr="00CA0154">
              <w:rPr>
                <w:rFonts w:ascii="Arial" w:hAnsi="Arial" w:cs="Arial"/>
                <w:b/>
                <w:sz w:val="20"/>
                <w:szCs w:val="20"/>
                <w:u w:val="single"/>
                <w:lang w:val="en-GB"/>
              </w:rPr>
              <w:lastRenderedPageBreak/>
              <w:t>Example</w:t>
            </w:r>
            <w:r w:rsidRPr="00CA0154">
              <w:rPr>
                <w:rFonts w:ascii="Arial" w:hAnsi="Arial" w:cs="Arial"/>
                <w:sz w:val="20"/>
                <w:szCs w:val="20"/>
                <w:lang w:val="en-GB"/>
              </w:rPr>
              <w:t>:</w:t>
            </w:r>
          </w:p>
          <w:p w:rsidR="0079018C" w:rsidRPr="00CA0154" w:rsidRDefault="0079018C"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Incorrect: “The judge rejected the defen</w:t>
            </w:r>
            <w:r w:rsidR="0051237F" w:rsidRPr="00CA0154">
              <w:rPr>
                <w:rFonts w:ascii="Arial" w:hAnsi="Arial" w:cs="Arial"/>
                <w:sz w:val="20"/>
                <w:szCs w:val="20"/>
                <w:lang w:val="en-GB"/>
              </w:rPr>
              <w:t>c</w:t>
            </w:r>
            <w:r w:rsidRPr="00CA0154">
              <w:rPr>
                <w:rFonts w:ascii="Arial" w:hAnsi="Arial" w:cs="Arial"/>
                <w:sz w:val="20"/>
                <w:szCs w:val="20"/>
                <w:lang w:val="en-GB"/>
              </w:rPr>
              <w:t>e and orders that the defendant pay damages.”</w:t>
            </w:r>
          </w:p>
          <w:p w:rsidR="0079018C" w:rsidRPr="00CA0154" w:rsidRDefault="0079018C"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Correct: “The judge rejected the defen</w:t>
            </w:r>
            <w:r w:rsidR="0051237F" w:rsidRPr="00CA0154">
              <w:rPr>
                <w:rFonts w:ascii="Arial" w:hAnsi="Arial" w:cs="Arial"/>
                <w:sz w:val="20"/>
                <w:szCs w:val="20"/>
                <w:lang w:val="en-GB"/>
              </w:rPr>
              <w:t>c</w:t>
            </w:r>
            <w:r w:rsidRPr="00CA0154">
              <w:rPr>
                <w:rFonts w:ascii="Arial" w:hAnsi="Arial" w:cs="Arial"/>
                <w:sz w:val="20"/>
                <w:szCs w:val="20"/>
                <w:lang w:val="en-GB"/>
              </w:rPr>
              <w:t xml:space="preserve">e and ordered that the defendant pay damages.” </w:t>
            </w:r>
          </w:p>
        </w:tc>
      </w:tr>
    </w:tbl>
    <w:p w:rsidR="008D41B2" w:rsidRPr="00DA64AF" w:rsidRDefault="000F3AA5" w:rsidP="00DA64AF">
      <w:pPr>
        <w:pStyle w:val="Heading3"/>
        <w:numPr>
          <w:ilvl w:val="1"/>
          <w:numId w:val="70"/>
        </w:numPr>
        <w:spacing w:after="120" w:line="360" w:lineRule="auto"/>
        <w:rPr>
          <w:rFonts w:cs="Arial"/>
          <w:szCs w:val="20"/>
        </w:rPr>
      </w:pPr>
      <w:bookmarkStart w:id="35" w:name="_Toc378323164"/>
      <w:r w:rsidRPr="00DA64AF">
        <w:rPr>
          <w:rFonts w:cs="Arial"/>
          <w:szCs w:val="20"/>
        </w:rPr>
        <w:t>A</w:t>
      </w:r>
      <w:r w:rsidR="008D41B2" w:rsidRPr="00DA64AF">
        <w:rPr>
          <w:rFonts w:cs="Arial"/>
          <w:szCs w:val="20"/>
        </w:rPr>
        <w:t>djectives</w:t>
      </w:r>
      <w:bookmarkEnd w:id="35"/>
    </w:p>
    <w:p w:rsidR="008D41B2" w:rsidRPr="00CA0154" w:rsidRDefault="008D41B2" w:rsidP="00463BD1">
      <w:pPr>
        <w:spacing w:after="120" w:line="360" w:lineRule="auto"/>
        <w:jc w:val="both"/>
        <w:rPr>
          <w:rFonts w:ascii="Arial" w:hAnsi="Arial" w:cs="Arial"/>
          <w:b/>
          <w:sz w:val="20"/>
          <w:szCs w:val="20"/>
          <w:lang w:val="en-GB"/>
        </w:rPr>
      </w:pPr>
      <w:r w:rsidRPr="00CA0154">
        <w:rPr>
          <w:rFonts w:ascii="Arial" w:hAnsi="Arial" w:cs="Arial"/>
          <w:b/>
          <w:sz w:val="20"/>
          <w:szCs w:val="20"/>
          <w:lang w:val="en-GB"/>
        </w:rPr>
        <w:t>Degrees of comparison</w:t>
      </w:r>
    </w:p>
    <w:p w:rsidR="008D41B2" w:rsidRPr="00CA0154" w:rsidRDefault="008D41B2" w:rsidP="00463BD1">
      <w:pPr>
        <w:pStyle w:val="ListParagraph"/>
        <w:numPr>
          <w:ilvl w:val="0"/>
          <w:numId w:val="44"/>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The comparative (second) degree is usually used as follows: with the suffix “-</w:t>
      </w:r>
      <w:proofErr w:type="spellStart"/>
      <w:r w:rsidRPr="00CA0154">
        <w:rPr>
          <w:rFonts w:ascii="Arial" w:hAnsi="Arial" w:cs="Arial"/>
          <w:sz w:val="20"/>
          <w:szCs w:val="20"/>
          <w:lang w:val="en-GB"/>
        </w:rPr>
        <w:t>er</w:t>
      </w:r>
      <w:proofErr w:type="spellEnd"/>
      <w:r w:rsidRPr="00CA0154">
        <w:rPr>
          <w:rFonts w:ascii="Arial" w:hAnsi="Arial" w:cs="Arial"/>
          <w:sz w:val="20"/>
          <w:szCs w:val="20"/>
          <w:lang w:val="en-GB"/>
        </w:rPr>
        <w:t xml:space="preserve">” or with “more” in front of the word (if it is a long word).  </w:t>
      </w:r>
    </w:p>
    <w:p w:rsidR="008D41B2" w:rsidRPr="00CA0154" w:rsidRDefault="008D41B2" w:rsidP="00463BD1">
      <w:pPr>
        <w:pStyle w:val="ListParagraph"/>
        <w:numPr>
          <w:ilvl w:val="0"/>
          <w:numId w:val="44"/>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The superlative (third) degree is usually used as follows: with “the” and the suffix “-</w:t>
      </w:r>
      <w:proofErr w:type="spellStart"/>
      <w:proofErr w:type="gramStart"/>
      <w:r w:rsidRPr="00CA0154">
        <w:rPr>
          <w:rFonts w:ascii="Arial" w:hAnsi="Arial" w:cs="Arial"/>
          <w:sz w:val="20"/>
          <w:szCs w:val="20"/>
          <w:lang w:val="en-GB"/>
        </w:rPr>
        <w:t>est</w:t>
      </w:r>
      <w:proofErr w:type="spellEnd"/>
      <w:proofErr w:type="gramEnd"/>
      <w:r w:rsidRPr="00CA0154">
        <w:rPr>
          <w:rFonts w:ascii="Arial" w:hAnsi="Arial" w:cs="Arial"/>
          <w:sz w:val="20"/>
          <w:szCs w:val="20"/>
          <w:lang w:val="en-GB"/>
        </w:rPr>
        <w:t>” or “the most” in front of the word (if it is a long word).</w:t>
      </w:r>
    </w:p>
    <w:tbl>
      <w:tblPr>
        <w:tblStyle w:val="TableGrid"/>
        <w:tblW w:w="0" w:type="auto"/>
        <w:tblLook w:val="04A0" w:firstRow="1" w:lastRow="0" w:firstColumn="1" w:lastColumn="0" w:noHBand="0" w:noVBand="1"/>
      </w:tblPr>
      <w:tblGrid>
        <w:gridCol w:w="9242"/>
      </w:tblGrid>
      <w:tr w:rsidR="008D41B2" w:rsidRPr="00CA0154" w:rsidTr="00A15C11">
        <w:tc>
          <w:tcPr>
            <w:tcW w:w="9242" w:type="dxa"/>
          </w:tcPr>
          <w:p w:rsidR="008D41B2" w:rsidRPr="00CA0154" w:rsidRDefault="008D41B2" w:rsidP="00463BD1">
            <w:pPr>
              <w:spacing w:after="120" w:line="360" w:lineRule="auto"/>
              <w:jc w:val="both"/>
              <w:rPr>
                <w:rFonts w:ascii="Arial" w:hAnsi="Arial" w:cs="Arial"/>
                <w:b/>
                <w:sz w:val="20"/>
                <w:szCs w:val="20"/>
                <w:lang w:val="en-GB"/>
              </w:rPr>
            </w:pPr>
            <w:r w:rsidRPr="00CA0154">
              <w:rPr>
                <w:rFonts w:ascii="Arial" w:hAnsi="Arial" w:cs="Arial"/>
                <w:b/>
                <w:sz w:val="20"/>
                <w:szCs w:val="20"/>
                <w:u w:val="single"/>
                <w:lang w:val="en-GB"/>
              </w:rPr>
              <w:t>Examples</w:t>
            </w:r>
            <w:r w:rsidR="00F017E0" w:rsidRPr="00CA0154">
              <w:rPr>
                <w:rFonts w:ascii="Arial" w:hAnsi="Arial" w:cs="Arial"/>
                <w:b/>
                <w:sz w:val="20"/>
                <w:szCs w:val="20"/>
                <w:lang w:val="en-GB"/>
              </w:rPr>
              <w:t>:</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Large    larger    the largest</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Convincing    more convincing    the most convincing</w:t>
            </w:r>
          </w:p>
        </w:tc>
      </w:tr>
    </w:tbl>
    <w:p w:rsidR="008D41B2" w:rsidRPr="00CA0154" w:rsidRDefault="008D41B2" w:rsidP="00463BD1">
      <w:pPr>
        <w:spacing w:after="120" w:line="360" w:lineRule="auto"/>
        <w:jc w:val="both"/>
        <w:rPr>
          <w:rFonts w:ascii="Arial" w:hAnsi="Arial" w:cs="Arial"/>
          <w:sz w:val="20"/>
          <w:szCs w:val="20"/>
          <w:lang w:val="en-GB"/>
        </w:rPr>
      </w:pPr>
    </w:p>
    <w:tbl>
      <w:tblPr>
        <w:tblStyle w:val="TableGrid"/>
        <w:tblW w:w="0" w:type="auto"/>
        <w:tblLook w:val="04A0" w:firstRow="1" w:lastRow="0" w:firstColumn="1" w:lastColumn="0" w:noHBand="0" w:noVBand="1"/>
      </w:tblPr>
      <w:tblGrid>
        <w:gridCol w:w="9242"/>
      </w:tblGrid>
      <w:tr w:rsidR="008D41B2" w:rsidRPr="00CA0154" w:rsidTr="00A15C11">
        <w:tc>
          <w:tcPr>
            <w:tcW w:w="9242" w:type="dxa"/>
          </w:tcPr>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b/>
                <w:sz w:val="20"/>
                <w:szCs w:val="20"/>
                <w:u w:val="single"/>
                <w:lang w:val="en-GB"/>
              </w:rPr>
              <w:t>Practical tip</w:t>
            </w:r>
            <w:r w:rsidR="00F017E0" w:rsidRPr="00CA0154">
              <w:rPr>
                <w:rFonts w:ascii="Arial" w:hAnsi="Arial" w:cs="Arial"/>
                <w:b/>
                <w:sz w:val="20"/>
                <w:szCs w:val="20"/>
                <w:lang w:val="en-GB"/>
              </w:rPr>
              <w:t>:</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Never merge the two possible forms of the comparative or superlative degrees. It is incorrect for example to use “the </w:t>
            </w:r>
            <w:proofErr w:type="gramStart"/>
            <w:r w:rsidRPr="00CA0154">
              <w:rPr>
                <w:rFonts w:ascii="Arial" w:hAnsi="Arial" w:cs="Arial"/>
                <w:sz w:val="20"/>
                <w:szCs w:val="20"/>
                <w:lang w:val="en-GB"/>
              </w:rPr>
              <w:t>most largest</w:t>
            </w:r>
            <w:proofErr w:type="gramEnd"/>
            <w:r w:rsidRPr="00CA0154">
              <w:rPr>
                <w:rFonts w:ascii="Arial" w:hAnsi="Arial" w:cs="Arial"/>
                <w:sz w:val="20"/>
                <w:szCs w:val="20"/>
                <w:lang w:val="en-GB"/>
              </w:rPr>
              <w:t>”.</w:t>
            </w:r>
          </w:p>
        </w:tc>
      </w:tr>
    </w:tbl>
    <w:p w:rsidR="00F3206C" w:rsidRPr="00CA0154" w:rsidRDefault="008D41B2" w:rsidP="00463BD1">
      <w:pPr>
        <w:pStyle w:val="Heading3"/>
        <w:numPr>
          <w:ilvl w:val="1"/>
          <w:numId w:val="70"/>
        </w:numPr>
        <w:spacing w:after="120" w:line="360" w:lineRule="auto"/>
        <w:rPr>
          <w:rFonts w:cs="Arial"/>
          <w:szCs w:val="20"/>
        </w:rPr>
      </w:pPr>
      <w:bookmarkStart w:id="36" w:name="_Toc378323165"/>
      <w:r w:rsidRPr="00CA0154">
        <w:rPr>
          <w:rFonts w:cs="Arial"/>
          <w:szCs w:val="20"/>
        </w:rPr>
        <w:t>Choose the most suitable word</w:t>
      </w:r>
      <w:bookmarkStart w:id="37" w:name="_Toc347992925"/>
      <w:bookmarkEnd w:id="36"/>
    </w:p>
    <w:p w:rsidR="008D41B2" w:rsidRPr="00CA0154" w:rsidRDefault="008D41B2" w:rsidP="00463BD1">
      <w:pPr>
        <w:spacing w:after="120" w:line="360" w:lineRule="auto"/>
        <w:rPr>
          <w:rFonts w:ascii="Arial" w:hAnsi="Arial" w:cs="Arial"/>
          <w:b/>
          <w:sz w:val="20"/>
          <w:szCs w:val="20"/>
        </w:rPr>
      </w:pPr>
      <w:r w:rsidRPr="00CA0154">
        <w:rPr>
          <w:rFonts w:ascii="Arial" w:hAnsi="Arial" w:cs="Arial"/>
          <w:b/>
          <w:sz w:val="20"/>
          <w:szCs w:val="20"/>
        </w:rPr>
        <w:t>Archaic (old</w:t>
      </w:r>
      <w:r w:rsidR="00F37C0E" w:rsidRPr="00CA0154">
        <w:rPr>
          <w:rFonts w:ascii="Arial" w:hAnsi="Arial" w:cs="Arial"/>
          <w:b/>
          <w:sz w:val="20"/>
          <w:szCs w:val="20"/>
        </w:rPr>
        <w:t>-</w:t>
      </w:r>
      <w:r w:rsidRPr="00CA0154">
        <w:rPr>
          <w:rFonts w:ascii="Arial" w:hAnsi="Arial" w:cs="Arial"/>
          <w:b/>
          <w:sz w:val="20"/>
          <w:szCs w:val="20"/>
        </w:rPr>
        <w:t>fashioned) and exaggerated formal words and style</w:t>
      </w:r>
      <w:bookmarkEnd w:id="37"/>
    </w:p>
    <w:p w:rsidR="008D41B2" w:rsidRPr="00856B38" w:rsidRDefault="008D41B2" w:rsidP="00856B38">
      <w:pPr>
        <w:spacing w:after="120" w:line="360" w:lineRule="auto"/>
        <w:jc w:val="both"/>
        <w:rPr>
          <w:rFonts w:ascii="Arial" w:hAnsi="Arial" w:cs="Arial"/>
          <w:sz w:val="20"/>
          <w:szCs w:val="20"/>
          <w:lang w:val="en-GB"/>
        </w:rPr>
      </w:pPr>
      <w:r w:rsidRPr="00856B38">
        <w:rPr>
          <w:rFonts w:ascii="Arial" w:hAnsi="Arial" w:cs="Arial"/>
          <w:sz w:val="20"/>
          <w:szCs w:val="20"/>
          <w:lang w:val="en-GB"/>
        </w:rPr>
        <w:t>Try to use modern language as far as possible.</w:t>
      </w:r>
      <w:r w:rsidR="005F0510" w:rsidRPr="00856B38">
        <w:rPr>
          <w:rFonts w:ascii="Arial" w:hAnsi="Arial" w:cs="Arial"/>
          <w:sz w:val="20"/>
          <w:szCs w:val="20"/>
          <w:lang w:val="en-GB"/>
        </w:rPr>
        <w:t xml:space="preserve"> However, </w:t>
      </w:r>
      <w:r w:rsidRPr="00856B38">
        <w:rPr>
          <w:rFonts w:ascii="Arial" w:hAnsi="Arial" w:cs="Arial"/>
          <w:sz w:val="20"/>
          <w:szCs w:val="20"/>
          <w:lang w:val="en-GB"/>
        </w:rPr>
        <w:t>“</w:t>
      </w:r>
      <w:r w:rsidR="005F0510" w:rsidRPr="00856B38">
        <w:rPr>
          <w:rFonts w:ascii="Arial" w:hAnsi="Arial" w:cs="Arial"/>
          <w:sz w:val="20"/>
          <w:szCs w:val="20"/>
          <w:lang w:val="en-GB"/>
        </w:rPr>
        <w:t>m</w:t>
      </w:r>
      <w:r w:rsidRPr="00856B38">
        <w:rPr>
          <w:rFonts w:ascii="Arial" w:hAnsi="Arial" w:cs="Arial"/>
          <w:sz w:val="20"/>
          <w:szCs w:val="20"/>
          <w:lang w:val="en-GB"/>
        </w:rPr>
        <w:t xml:space="preserve">odern” does not refer to the language that you would use on Facebook or in </w:t>
      </w:r>
      <w:r w:rsidR="00CA4BA5" w:rsidRPr="00856B38">
        <w:rPr>
          <w:rFonts w:ascii="Arial" w:hAnsi="Arial" w:cs="Arial"/>
          <w:sz w:val="20"/>
          <w:szCs w:val="20"/>
          <w:lang w:val="en-GB"/>
        </w:rPr>
        <w:t>SMSs</w:t>
      </w:r>
      <w:r w:rsidRPr="00856B38">
        <w:rPr>
          <w:rFonts w:ascii="Arial" w:hAnsi="Arial" w:cs="Arial"/>
          <w:sz w:val="20"/>
          <w:szCs w:val="20"/>
          <w:lang w:val="en-GB"/>
        </w:rPr>
        <w:t>! You have to use correct grammar and in full sentences. Your sentences have to be clear and understandable at all costs</w:t>
      </w:r>
      <w:r w:rsidR="00F37C0E" w:rsidRPr="00856B38">
        <w:rPr>
          <w:rFonts w:ascii="Arial" w:hAnsi="Arial" w:cs="Arial"/>
          <w:sz w:val="20"/>
          <w:szCs w:val="20"/>
          <w:lang w:val="en-GB"/>
        </w:rPr>
        <w:t xml:space="preserve"> and portray respect to your reader</w:t>
      </w:r>
      <w:r w:rsidR="00234732" w:rsidRPr="00856B38">
        <w:rPr>
          <w:rFonts w:ascii="Arial" w:hAnsi="Arial" w:cs="Arial"/>
          <w:sz w:val="20"/>
          <w:szCs w:val="20"/>
          <w:lang w:val="en-GB"/>
        </w:rPr>
        <w:t>.</w:t>
      </w:r>
    </w:p>
    <w:tbl>
      <w:tblPr>
        <w:tblStyle w:val="TableGrid"/>
        <w:tblW w:w="0" w:type="auto"/>
        <w:tblInd w:w="-34" w:type="dxa"/>
        <w:tblLook w:val="04A0" w:firstRow="1" w:lastRow="0" w:firstColumn="1" w:lastColumn="0" w:noHBand="0" w:noVBand="1"/>
      </w:tblPr>
      <w:tblGrid>
        <w:gridCol w:w="4864"/>
        <w:gridCol w:w="4412"/>
      </w:tblGrid>
      <w:tr w:rsidR="00EE3227" w:rsidRPr="00CA0154" w:rsidTr="00DA64AF">
        <w:tc>
          <w:tcPr>
            <w:tcW w:w="9276" w:type="dxa"/>
            <w:gridSpan w:val="2"/>
          </w:tcPr>
          <w:p w:rsidR="00EE3227" w:rsidRPr="00CA0154" w:rsidRDefault="00EE3227"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b/>
                <w:sz w:val="20"/>
                <w:szCs w:val="20"/>
                <w:u w:val="single"/>
                <w:lang w:val="en-GB"/>
              </w:rPr>
              <w:t>Examples</w:t>
            </w:r>
            <w:r w:rsidRPr="00CA0154">
              <w:rPr>
                <w:rFonts w:ascii="Arial" w:hAnsi="Arial" w:cs="Arial"/>
                <w:sz w:val="20"/>
                <w:szCs w:val="20"/>
                <w:lang w:val="en-GB"/>
              </w:rPr>
              <w:t>:</w:t>
            </w:r>
          </w:p>
        </w:tc>
      </w:tr>
      <w:tr w:rsidR="00EE3227" w:rsidRPr="00CA0154" w:rsidTr="00DA64AF">
        <w:tc>
          <w:tcPr>
            <w:tcW w:w="4864" w:type="dxa"/>
          </w:tcPr>
          <w:p w:rsidR="00EE3227" w:rsidRPr="00CA0154" w:rsidRDefault="008766C7"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A</w:t>
            </w:r>
            <w:r w:rsidR="004733B3" w:rsidRPr="00CA0154">
              <w:rPr>
                <w:rFonts w:ascii="Arial" w:hAnsi="Arial" w:cs="Arial"/>
                <w:sz w:val="20"/>
                <w:szCs w:val="20"/>
                <w:lang w:val="en-GB"/>
              </w:rPr>
              <w:t>fore</w:t>
            </w:r>
          </w:p>
        </w:tc>
        <w:tc>
          <w:tcPr>
            <w:tcW w:w="4412" w:type="dxa"/>
          </w:tcPr>
          <w:p w:rsidR="00EE3227" w:rsidRPr="00CA0154" w:rsidRDefault="004733B3"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before</w:t>
            </w:r>
          </w:p>
        </w:tc>
      </w:tr>
      <w:tr w:rsidR="00D860F0" w:rsidRPr="00CA0154" w:rsidTr="00DA64AF">
        <w:tc>
          <w:tcPr>
            <w:tcW w:w="4864" w:type="dxa"/>
          </w:tcPr>
          <w:p w:rsidR="00D860F0" w:rsidRPr="00CA0154" w:rsidRDefault="008766C7"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A</w:t>
            </w:r>
            <w:r w:rsidR="004733B3" w:rsidRPr="00CA0154">
              <w:rPr>
                <w:rFonts w:ascii="Arial" w:hAnsi="Arial" w:cs="Arial"/>
                <w:sz w:val="20"/>
                <w:szCs w:val="20"/>
                <w:lang w:val="en-GB"/>
              </w:rPr>
              <w:t>mongst</w:t>
            </w:r>
          </w:p>
        </w:tc>
        <w:tc>
          <w:tcPr>
            <w:tcW w:w="4412" w:type="dxa"/>
          </w:tcPr>
          <w:p w:rsidR="00D860F0" w:rsidRPr="00CA0154" w:rsidRDefault="004733B3"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between; during; throughout</w:t>
            </w:r>
          </w:p>
        </w:tc>
      </w:tr>
      <w:tr w:rsidR="00D860F0" w:rsidRPr="00CA0154" w:rsidTr="00DA64AF">
        <w:tc>
          <w:tcPr>
            <w:tcW w:w="4864" w:type="dxa"/>
          </w:tcPr>
          <w:p w:rsidR="00D860F0" w:rsidRPr="00CA0154" w:rsidRDefault="008766C7"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H</w:t>
            </w:r>
            <w:r w:rsidR="004733B3" w:rsidRPr="00CA0154">
              <w:rPr>
                <w:rFonts w:ascii="Arial" w:hAnsi="Arial" w:cs="Arial"/>
                <w:sz w:val="20"/>
                <w:szCs w:val="20"/>
                <w:lang w:val="en-GB"/>
              </w:rPr>
              <w:t>eretofore</w:t>
            </w:r>
          </w:p>
        </w:tc>
        <w:tc>
          <w:tcPr>
            <w:tcW w:w="4412" w:type="dxa"/>
          </w:tcPr>
          <w:p w:rsidR="00D860F0" w:rsidRPr="00CA0154" w:rsidRDefault="004733B3"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until now</w:t>
            </w:r>
          </w:p>
        </w:tc>
      </w:tr>
      <w:tr w:rsidR="00D860F0" w:rsidRPr="00CA0154" w:rsidTr="00DA64AF">
        <w:trPr>
          <w:trHeight w:val="854"/>
        </w:trPr>
        <w:tc>
          <w:tcPr>
            <w:tcW w:w="4864" w:type="dxa"/>
          </w:tcPr>
          <w:p w:rsidR="00D860F0" w:rsidRPr="00CA0154" w:rsidRDefault="008766C7"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H</w:t>
            </w:r>
            <w:r w:rsidR="004733B3" w:rsidRPr="00CA0154">
              <w:rPr>
                <w:rFonts w:ascii="Arial" w:hAnsi="Arial" w:cs="Arial"/>
                <w:sz w:val="20"/>
                <w:szCs w:val="20"/>
                <w:lang w:val="en-GB"/>
              </w:rPr>
              <w:t>ereof</w:t>
            </w:r>
          </w:p>
        </w:tc>
        <w:tc>
          <w:tcPr>
            <w:tcW w:w="4412" w:type="dxa"/>
          </w:tcPr>
          <w:p w:rsidR="00D860F0" w:rsidRPr="00CA0154" w:rsidRDefault="004733B3"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about; in this regard, of this</w:t>
            </w:r>
          </w:p>
        </w:tc>
      </w:tr>
      <w:tr w:rsidR="00D860F0" w:rsidRPr="00CA0154" w:rsidTr="00DA64AF">
        <w:trPr>
          <w:trHeight w:val="838"/>
        </w:trPr>
        <w:tc>
          <w:tcPr>
            <w:tcW w:w="4864" w:type="dxa"/>
          </w:tcPr>
          <w:p w:rsidR="00D860F0" w:rsidRPr="00CA0154" w:rsidRDefault="008766C7"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T</w:t>
            </w:r>
            <w:r w:rsidR="004733B3" w:rsidRPr="00CA0154">
              <w:rPr>
                <w:rFonts w:ascii="Arial" w:hAnsi="Arial" w:cs="Arial"/>
                <w:sz w:val="20"/>
                <w:szCs w:val="20"/>
                <w:lang w:val="en-GB"/>
              </w:rPr>
              <w:t>hereupon</w:t>
            </w:r>
          </w:p>
        </w:tc>
        <w:tc>
          <w:tcPr>
            <w:tcW w:w="4412" w:type="dxa"/>
          </w:tcPr>
          <w:p w:rsidR="00D860F0" w:rsidRPr="00CA0154" w:rsidRDefault="004733B3"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directly; suddenly; then</w:t>
            </w:r>
          </w:p>
        </w:tc>
      </w:tr>
      <w:tr w:rsidR="00D860F0" w:rsidRPr="00CA0154" w:rsidTr="00DA64AF">
        <w:tc>
          <w:tcPr>
            <w:tcW w:w="4864" w:type="dxa"/>
          </w:tcPr>
          <w:p w:rsidR="00D860F0" w:rsidRPr="00CA0154" w:rsidRDefault="008766C7"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W</w:t>
            </w:r>
            <w:r w:rsidR="004733B3" w:rsidRPr="00CA0154">
              <w:rPr>
                <w:rFonts w:ascii="Arial" w:hAnsi="Arial" w:cs="Arial"/>
                <w:sz w:val="20"/>
                <w:szCs w:val="20"/>
                <w:lang w:val="en-GB"/>
              </w:rPr>
              <w:t>hosoever</w:t>
            </w:r>
          </w:p>
        </w:tc>
        <w:tc>
          <w:tcPr>
            <w:tcW w:w="4412" w:type="dxa"/>
          </w:tcPr>
          <w:p w:rsidR="00D860F0" w:rsidRPr="00CA0154" w:rsidRDefault="004733B3"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eastAsia="Times New Roman" w:hAnsi="Arial" w:cs="Arial"/>
                <w:color w:val="000000"/>
                <w:sz w:val="20"/>
                <w:szCs w:val="20"/>
                <w:lang w:val="en-GB" w:eastAsia="en-ZA"/>
              </w:rPr>
              <w:t>everyone who</w:t>
            </w:r>
          </w:p>
        </w:tc>
      </w:tr>
      <w:tr w:rsidR="00D860F0" w:rsidRPr="00CA0154" w:rsidTr="00DA64AF">
        <w:tc>
          <w:tcPr>
            <w:tcW w:w="4864" w:type="dxa"/>
          </w:tcPr>
          <w:p w:rsidR="00D860F0" w:rsidRPr="00CA0154" w:rsidRDefault="008766C7"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eastAsia="Times New Roman" w:hAnsi="Arial" w:cs="Arial"/>
                <w:color w:val="000000"/>
                <w:sz w:val="20"/>
                <w:szCs w:val="20"/>
                <w:lang w:val="en-GB" w:eastAsia="en-ZA"/>
              </w:rPr>
              <w:t>W</w:t>
            </w:r>
            <w:r w:rsidR="004733B3" w:rsidRPr="00CA0154">
              <w:rPr>
                <w:rFonts w:ascii="Arial" w:eastAsia="Times New Roman" w:hAnsi="Arial" w:cs="Arial"/>
                <w:color w:val="000000"/>
                <w:sz w:val="20"/>
                <w:szCs w:val="20"/>
                <w:lang w:val="en-GB" w:eastAsia="en-ZA"/>
              </w:rPr>
              <w:t>hichsoever</w:t>
            </w:r>
          </w:p>
        </w:tc>
        <w:tc>
          <w:tcPr>
            <w:tcW w:w="4412" w:type="dxa"/>
          </w:tcPr>
          <w:p w:rsidR="00D860F0" w:rsidRPr="00CA0154" w:rsidRDefault="004733B3"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every one that</w:t>
            </w:r>
          </w:p>
        </w:tc>
      </w:tr>
      <w:tr w:rsidR="00D860F0" w:rsidRPr="00CA0154" w:rsidTr="00DA64AF">
        <w:tc>
          <w:tcPr>
            <w:tcW w:w="4864" w:type="dxa"/>
          </w:tcPr>
          <w:p w:rsidR="00D860F0" w:rsidRPr="00CA0154" w:rsidRDefault="008766C7"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lastRenderedPageBreak/>
              <w:t>W</w:t>
            </w:r>
            <w:r w:rsidR="004733B3" w:rsidRPr="00CA0154">
              <w:rPr>
                <w:rFonts w:ascii="Arial" w:hAnsi="Arial" w:cs="Arial"/>
                <w:sz w:val="20"/>
                <w:szCs w:val="20"/>
                <w:lang w:val="en-GB"/>
              </w:rPr>
              <w:t>hilst</w:t>
            </w:r>
          </w:p>
        </w:tc>
        <w:tc>
          <w:tcPr>
            <w:tcW w:w="4412" w:type="dxa"/>
          </w:tcPr>
          <w:p w:rsidR="00D860F0" w:rsidRPr="00CA0154" w:rsidRDefault="004733B3"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although; during</w:t>
            </w:r>
          </w:p>
        </w:tc>
      </w:tr>
      <w:tr w:rsidR="00D860F0" w:rsidRPr="00CA0154" w:rsidTr="00DA64AF">
        <w:tc>
          <w:tcPr>
            <w:tcW w:w="4864" w:type="dxa"/>
          </w:tcPr>
          <w:p w:rsidR="00D860F0" w:rsidRPr="00CA0154" w:rsidRDefault="008766C7"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W</w:t>
            </w:r>
            <w:r w:rsidR="004733B3" w:rsidRPr="00CA0154">
              <w:rPr>
                <w:rFonts w:ascii="Arial" w:hAnsi="Arial" w:cs="Arial"/>
                <w:sz w:val="20"/>
                <w:szCs w:val="20"/>
                <w:lang w:val="en-GB"/>
              </w:rPr>
              <w:t>hereupon</w:t>
            </w:r>
          </w:p>
        </w:tc>
        <w:tc>
          <w:tcPr>
            <w:tcW w:w="4412" w:type="dxa"/>
          </w:tcPr>
          <w:p w:rsidR="00D860F0" w:rsidRPr="00CA0154" w:rsidRDefault="004733B3" w:rsidP="00463BD1">
            <w:pPr>
              <w:pStyle w:val="ListParagraph"/>
              <w:spacing w:after="120" w:line="360" w:lineRule="auto"/>
              <w:ind w:left="0"/>
              <w:contextualSpacing w:val="0"/>
              <w:jc w:val="both"/>
              <w:rPr>
                <w:rFonts w:ascii="Arial" w:hAnsi="Arial" w:cs="Arial"/>
                <w:sz w:val="20"/>
                <w:szCs w:val="20"/>
                <w:lang w:val="en-GB"/>
              </w:rPr>
            </w:pPr>
            <w:r w:rsidRPr="00CA0154">
              <w:rPr>
                <w:rFonts w:ascii="Arial" w:hAnsi="Arial" w:cs="Arial"/>
                <w:sz w:val="20"/>
                <w:szCs w:val="20"/>
                <w:lang w:val="en-GB"/>
              </w:rPr>
              <w:t xml:space="preserve">consequently </w:t>
            </w:r>
          </w:p>
        </w:tc>
      </w:tr>
    </w:tbl>
    <w:p w:rsidR="00DA64AF" w:rsidRDefault="00DA64AF" w:rsidP="00463BD1">
      <w:pPr>
        <w:spacing w:after="120" w:line="360" w:lineRule="auto"/>
        <w:rPr>
          <w:rFonts w:ascii="Arial" w:hAnsi="Arial" w:cs="Arial"/>
          <w:b/>
          <w:sz w:val="20"/>
          <w:szCs w:val="20"/>
        </w:rPr>
      </w:pPr>
      <w:bookmarkStart w:id="38" w:name="_Toc347992926"/>
    </w:p>
    <w:p w:rsidR="008D41B2" w:rsidRPr="00CA0154" w:rsidRDefault="008D41B2" w:rsidP="00463BD1">
      <w:pPr>
        <w:spacing w:after="120" w:line="360" w:lineRule="auto"/>
        <w:rPr>
          <w:rFonts w:ascii="Arial" w:hAnsi="Arial" w:cs="Arial"/>
          <w:b/>
          <w:sz w:val="20"/>
          <w:szCs w:val="20"/>
        </w:rPr>
      </w:pPr>
      <w:r w:rsidRPr="00CA0154">
        <w:rPr>
          <w:rFonts w:ascii="Arial" w:hAnsi="Arial" w:cs="Arial"/>
          <w:b/>
          <w:sz w:val="20"/>
          <w:szCs w:val="20"/>
        </w:rPr>
        <w:t>The repetition of words with similar meaning (tautology)</w:t>
      </w:r>
      <w:bookmarkEnd w:id="38"/>
      <w:r w:rsidRPr="00CA0154">
        <w:rPr>
          <w:rFonts w:ascii="Arial" w:hAnsi="Arial" w:cs="Arial"/>
          <w:b/>
          <w:sz w:val="20"/>
          <w:szCs w:val="20"/>
        </w:rPr>
        <w:t xml:space="preserve"> </w:t>
      </w:r>
    </w:p>
    <w:p w:rsidR="008D41B2" w:rsidRPr="00856B38" w:rsidRDefault="00234732" w:rsidP="00856B38">
      <w:pPr>
        <w:spacing w:after="120" w:line="360" w:lineRule="auto"/>
        <w:jc w:val="both"/>
        <w:rPr>
          <w:rFonts w:ascii="Arial" w:hAnsi="Arial" w:cs="Arial"/>
          <w:sz w:val="20"/>
          <w:szCs w:val="20"/>
          <w:lang w:val="en-GB"/>
        </w:rPr>
      </w:pPr>
      <w:r w:rsidRPr="00856B38">
        <w:rPr>
          <w:rFonts w:ascii="Arial" w:hAnsi="Arial" w:cs="Arial"/>
          <w:sz w:val="20"/>
          <w:szCs w:val="20"/>
          <w:lang w:val="en-GB"/>
        </w:rPr>
        <w:t xml:space="preserve">It </w:t>
      </w:r>
      <w:r w:rsidR="00D47347" w:rsidRPr="00856B38">
        <w:rPr>
          <w:rFonts w:ascii="Arial" w:hAnsi="Arial" w:cs="Arial"/>
          <w:sz w:val="20"/>
          <w:szCs w:val="20"/>
          <w:lang w:val="en-GB"/>
        </w:rPr>
        <w:t>was</w:t>
      </w:r>
      <w:r w:rsidRPr="00856B38">
        <w:rPr>
          <w:rFonts w:ascii="Arial" w:hAnsi="Arial" w:cs="Arial"/>
          <w:sz w:val="20"/>
          <w:szCs w:val="20"/>
          <w:lang w:val="en-GB"/>
        </w:rPr>
        <w:t xml:space="preserve"> mentioned earlier in this guide that</w:t>
      </w:r>
      <w:r w:rsidR="008D41B2" w:rsidRPr="00856B38">
        <w:rPr>
          <w:rFonts w:ascii="Arial" w:hAnsi="Arial" w:cs="Arial"/>
          <w:sz w:val="20"/>
          <w:szCs w:val="20"/>
          <w:lang w:val="en-GB"/>
        </w:rPr>
        <w:t xml:space="preserve"> good writing implies</w:t>
      </w:r>
      <w:r w:rsidR="00CA4BA5" w:rsidRPr="00856B38">
        <w:rPr>
          <w:rFonts w:ascii="Arial" w:hAnsi="Arial" w:cs="Arial"/>
          <w:sz w:val="20"/>
          <w:szCs w:val="20"/>
          <w:lang w:val="en-GB"/>
        </w:rPr>
        <w:t>,</w:t>
      </w:r>
      <w:r w:rsidR="008D41B2" w:rsidRPr="00856B38">
        <w:rPr>
          <w:rFonts w:ascii="Arial" w:hAnsi="Arial" w:cs="Arial"/>
          <w:sz w:val="20"/>
          <w:szCs w:val="20"/>
          <w:lang w:val="en-GB"/>
        </w:rPr>
        <w:t xml:space="preserve"> </w:t>
      </w:r>
      <w:r w:rsidR="008D41B2" w:rsidRPr="00856B38">
        <w:rPr>
          <w:rFonts w:ascii="Arial" w:hAnsi="Arial" w:cs="Arial"/>
          <w:i/>
          <w:sz w:val="20"/>
          <w:szCs w:val="20"/>
          <w:lang w:val="en-GB"/>
        </w:rPr>
        <w:t>inter alia</w:t>
      </w:r>
      <w:r w:rsidR="00CA4BA5" w:rsidRPr="00856B38">
        <w:rPr>
          <w:rFonts w:ascii="Arial" w:hAnsi="Arial" w:cs="Arial"/>
          <w:sz w:val="20"/>
          <w:szCs w:val="20"/>
          <w:lang w:val="en-GB"/>
        </w:rPr>
        <w:t>,</w:t>
      </w:r>
      <w:r w:rsidR="002504C2" w:rsidRPr="00856B38">
        <w:rPr>
          <w:rFonts w:ascii="Arial" w:hAnsi="Arial" w:cs="Arial"/>
          <w:sz w:val="20"/>
          <w:szCs w:val="20"/>
          <w:lang w:val="en-GB"/>
        </w:rPr>
        <w:t xml:space="preserve"> </w:t>
      </w:r>
      <w:r w:rsidR="008D41B2" w:rsidRPr="00856B38">
        <w:rPr>
          <w:rFonts w:ascii="Arial" w:hAnsi="Arial" w:cs="Arial"/>
          <w:sz w:val="20"/>
          <w:szCs w:val="20"/>
          <w:lang w:val="en-GB"/>
        </w:rPr>
        <w:t>short, concise</w:t>
      </w:r>
      <w:r w:rsidRPr="00856B38">
        <w:rPr>
          <w:rFonts w:ascii="Arial" w:hAnsi="Arial" w:cs="Arial"/>
          <w:sz w:val="20"/>
          <w:szCs w:val="20"/>
          <w:lang w:val="en-GB"/>
        </w:rPr>
        <w:t xml:space="preserve"> sentences without any clutter. </w:t>
      </w:r>
      <w:r w:rsidR="008D41B2" w:rsidRPr="00856B38">
        <w:rPr>
          <w:rFonts w:ascii="Arial" w:hAnsi="Arial" w:cs="Arial"/>
          <w:sz w:val="20"/>
          <w:szCs w:val="20"/>
          <w:lang w:val="en-GB"/>
        </w:rPr>
        <w:t xml:space="preserve">Another way </w:t>
      </w:r>
      <w:r w:rsidRPr="00856B38">
        <w:rPr>
          <w:rFonts w:ascii="Arial" w:hAnsi="Arial" w:cs="Arial"/>
          <w:sz w:val="20"/>
          <w:szCs w:val="20"/>
          <w:lang w:val="en-GB"/>
        </w:rPr>
        <w:t xml:space="preserve">(in addition to what </w:t>
      </w:r>
      <w:r w:rsidR="00CA4BA5" w:rsidRPr="00856B38">
        <w:rPr>
          <w:rFonts w:ascii="Arial" w:hAnsi="Arial" w:cs="Arial"/>
          <w:sz w:val="20"/>
          <w:szCs w:val="20"/>
          <w:lang w:val="en-GB"/>
        </w:rPr>
        <w:t>was</w:t>
      </w:r>
      <w:r w:rsidRPr="00856B38">
        <w:rPr>
          <w:rFonts w:ascii="Arial" w:hAnsi="Arial" w:cs="Arial"/>
          <w:sz w:val="20"/>
          <w:szCs w:val="20"/>
          <w:lang w:val="en-GB"/>
        </w:rPr>
        <w:t xml:space="preserve"> mentioned previously) to </w:t>
      </w:r>
      <w:r w:rsidR="00F33F22" w:rsidRPr="00856B38">
        <w:rPr>
          <w:rFonts w:ascii="Arial" w:hAnsi="Arial" w:cs="Arial"/>
          <w:sz w:val="20"/>
          <w:szCs w:val="20"/>
          <w:lang w:val="en-GB"/>
        </w:rPr>
        <w:t>write clearly and unambiguously</w:t>
      </w:r>
      <w:r w:rsidRPr="00856B38">
        <w:rPr>
          <w:rFonts w:ascii="Arial" w:hAnsi="Arial" w:cs="Arial"/>
          <w:sz w:val="20"/>
          <w:szCs w:val="20"/>
          <w:lang w:val="en-GB"/>
        </w:rPr>
        <w:t xml:space="preserve"> i</w:t>
      </w:r>
      <w:r w:rsidR="008D41B2" w:rsidRPr="00856B38">
        <w:rPr>
          <w:rFonts w:ascii="Arial" w:hAnsi="Arial" w:cs="Arial"/>
          <w:sz w:val="20"/>
          <w:szCs w:val="20"/>
          <w:lang w:val="en-GB"/>
        </w:rPr>
        <w:t>s to eliminate tautology – an accumulation of words with similar meaning</w:t>
      </w:r>
      <w:r w:rsidR="00CA4BA5" w:rsidRPr="00856B38">
        <w:rPr>
          <w:rFonts w:ascii="Arial" w:hAnsi="Arial" w:cs="Arial"/>
          <w:sz w:val="20"/>
          <w:szCs w:val="20"/>
          <w:lang w:val="en-GB"/>
        </w:rPr>
        <w:t>s</w:t>
      </w:r>
      <w:r w:rsidR="008D41B2" w:rsidRPr="00856B38">
        <w:rPr>
          <w:rFonts w:ascii="Arial" w:hAnsi="Arial" w:cs="Arial"/>
          <w:sz w:val="20"/>
          <w:szCs w:val="20"/>
          <w:lang w:val="en-GB"/>
        </w:rPr>
        <w:t>.</w:t>
      </w:r>
    </w:p>
    <w:tbl>
      <w:tblPr>
        <w:tblStyle w:val="TableGrid"/>
        <w:tblW w:w="0" w:type="auto"/>
        <w:tblLook w:val="04A0" w:firstRow="1" w:lastRow="0" w:firstColumn="1" w:lastColumn="0" w:noHBand="0" w:noVBand="1"/>
      </w:tblPr>
      <w:tblGrid>
        <w:gridCol w:w="9242"/>
      </w:tblGrid>
      <w:tr w:rsidR="008D41B2" w:rsidRPr="00CA0154" w:rsidTr="00A15C11">
        <w:tc>
          <w:tcPr>
            <w:tcW w:w="9242" w:type="dxa"/>
          </w:tcPr>
          <w:p w:rsidR="008D41B2" w:rsidRPr="00CA0154" w:rsidRDefault="008D41B2" w:rsidP="00463BD1">
            <w:pPr>
              <w:spacing w:after="120" w:line="360" w:lineRule="auto"/>
              <w:jc w:val="both"/>
              <w:rPr>
                <w:rFonts w:ascii="Arial" w:hAnsi="Arial" w:cs="Arial"/>
                <w:b/>
                <w:sz w:val="20"/>
                <w:szCs w:val="20"/>
                <w:lang w:val="en-GB"/>
              </w:rPr>
            </w:pPr>
            <w:r w:rsidRPr="00CA0154">
              <w:rPr>
                <w:rFonts w:ascii="Arial" w:hAnsi="Arial" w:cs="Arial"/>
                <w:b/>
                <w:sz w:val="20"/>
                <w:szCs w:val="20"/>
                <w:lang w:val="en-GB"/>
              </w:rPr>
              <w:t xml:space="preserve">     </w:t>
            </w:r>
            <w:r w:rsidRPr="00CA0154">
              <w:rPr>
                <w:rFonts w:ascii="Arial" w:hAnsi="Arial" w:cs="Arial"/>
                <w:b/>
                <w:sz w:val="20"/>
                <w:szCs w:val="20"/>
                <w:u w:val="single"/>
                <w:lang w:val="en-GB"/>
              </w:rPr>
              <w:t>Examples</w:t>
            </w:r>
            <w:r w:rsidR="00234732" w:rsidRPr="00CA0154">
              <w:rPr>
                <w:rFonts w:ascii="Arial" w:hAnsi="Arial" w:cs="Arial"/>
                <w:b/>
                <w:sz w:val="20"/>
                <w:szCs w:val="20"/>
                <w:lang w:val="en-GB"/>
              </w:rPr>
              <w:t>:</w:t>
            </w:r>
          </w:p>
          <w:p w:rsidR="008D41B2" w:rsidRPr="00CA0154" w:rsidRDefault="008D41B2" w:rsidP="00463BD1">
            <w:pPr>
              <w:pStyle w:val="ListParagraph"/>
              <w:numPr>
                <w:ilvl w:val="0"/>
                <w:numId w:val="33"/>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 xml:space="preserve">The basic fundamental principles upon which the law is founded . . . </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In this context the word “basic” (in any case a word that is often unnecessarily used as a stop word) is similar to “fundamental”. But that is not all. “Principle” also refers to “fundamental” or “foundation”. The sentence could thus be shortened and clarified as follows: “The principles upon which the law is founded . . .” </w:t>
            </w:r>
          </w:p>
          <w:p w:rsidR="008D41B2" w:rsidRPr="00CA0154" w:rsidRDefault="008D41B2" w:rsidP="00463BD1">
            <w:pPr>
              <w:pStyle w:val="ListParagraph"/>
              <w:numPr>
                <w:ilvl w:val="0"/>
                <w:numId w:val="33"/>
              </w:numPr>
              <w:spacing w:after="120" w:line="360" w:lineRule="auto"/>
              <w:contextualSpacing w:val="0"/>
              <w:jc w:val="both"/>
              <w:rPr>
                <w:rFonts w:ascii="Arial" w:hAnsi="Arial" w:cs="Arial"/>
                <w:sz w:val="20"/>
                <w:szCs w:val="20"/>
                <w:lang w:val="en-GB"/>
              </w:rPr>
            </w:pPr>
            <w:r w:rsidRPr="00CA0154">
              <w:rPr>
                <w:rFonts w:ascii="Arial" w:hAnsi="Arial" w:cs="Arial"/>
                <w:sz w:val="20"/>
                <w:szCs w:val="20"/>
                <w:lang w:val="en-GB"/>
              </w:rPr>
              <w:t>Personally I feel that the Constitution does not protect all human rights.</w:t>
            </w:r>
          </w:p>
          <w:p w:rsidR="008D41B2" w:rsidRPr="00CA0154"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The words “personally” and “I” say the same thing. Improve the sentence in this manner: “I feel the Constitution does not protect all human rights.” Also see what happens to the word “that”. </w:t>
            </w:r>
          </w:p>
        </w:tc>
      </w:tr>
    </w:tbl>
    <w:p w:rsidR="008D41B2" w:rsidRPr="00CA0154" w:rsidRDefault="008D41B2" w:rsidP="00463BD1">
      <w:pPr>
        <w:pStyle w:val="Heading3"/>
        <w:numPr>
          <w:ilvl w:val="1"/>
          <w:numId w:val="70"/>
        </w:numPr>
        <w:spacing w:after="120" w:line="360" w:lineRule="auto"/>
        <w:rPr>
          <w:rFonts w:cs="Arial"/>
          <w:szCs w:val="20"/>
        </w:rPr>
      </w:pPr>
      <w:bookmarkStart w:id="39" w:name="_Toc378323166"/>
      <w:r w:rsidRPr="00CA0154">
        <w:rPr>
          <w:rFonts w:cs="Arial"/>
          <w:szCs w:val="20"/>
        </w:rPr>
        <w:t>Spelling</w:t>
      </w:r>
      <w:bookmarkEnd w:id="39"/>
      <w:r w:rsidRPr="00CA0154">
        <w:rPr>
          <w:rFonts w:cs="Arial"/>
          <w:szCs w:val="20"/>
        </w:rPr>
        <w:t xml:space="preserve"> </w:t>
      </w:r>
    </w:p>
    <w:p w:rsidR="008D41B2" w:rsidRPr="00093488" w:rsidRDefault="008D41B2" w:rsidP="00463BD1">
      <w:pPr>
        <w:spacing w:after="120" w:line="360" w:lineRule="auto"/>
        <w:jc w:val="both"/>
        <w:rPr>
          <w:rFonts w:ascii="Arial" w:hAnsi="Arial" w:cs="Arial"/>
          <w:sz w:val="20"/>
          <w:szCs w:val="20"/>
          <w:lang w:val="en-GB"/>
        </w:rPr>
      </w:pPr>
      <w:r w:rsidRPr="00CA0154">
        <w:rPr>
          <w:rFonts w:ascii="Arial" w:hAnsi="Arial" w:cs="Arial"/>
          <w:sz w:val="20"/>
          <w:szCs w:val="20"/>
          <w:lang w:val="en-GB"/>
        </w:rPr>
        <w:t xml:space="preserve">Words are codes used to convey or receive information. Languages therefore have spelling rules and guidelines in order for people to understand each other. </w:t>
      </w:r>
      <w:r w:rsidR="00D47347" w:rsidRPr="00CA0154">
        <w:rPr>
          <w:rFonts w:ascii="Arial" w:hAnsi="Arial" w:cs="Arial"/>
          <w:sz w:val="20"/>
          <w:szCs w:val="20"/>
          <w:lang w:val="en-GB"/>
        </w:rPr>
        <w:t xml:space="preserve">There is also no room for ambiguity and factual errors (both could occur due to spelling) in law or in the </w:t>
      </w:r>
      <w:r w:rsidR="00CA4BA5" w:rsidRPr="00CA0154">
        <w:rPr>
          <w:rFonts w:ascii="Arial" w:hAnsi="Arial" w:cs="Arial"/>
          <w:sz w:val="20"/>
          <w:szCs w:val="20"/>
          <w:lang w:val="en-GB"/>
        </w:rPr>
        <w:t>academic world</w:t>
      </w:r>
      <w:r w:rsidR="00D47347" w:rsidRPr="00CA0154">
        <w:rPr>
          <w:rFonts w:ascii="Arial" w:hAnsi="Arial" w:cs="Arial"/>
          <w:sz w:val="20"/>
          <w:szCs w:val="20"/>
          <w:lang w:val="en-GB"/>
        </w:rPr>
        <w:t xml:space="preserve">. </w:t>
      </w:r>
      <w:r w:rsidRPr="00CA0154">
        <w:rPr>
          <w:rFonts w:ascii="Arial" w:hAnsi="Arial" w:cs="Arial"/>
          <w:sz w:val="20"/>
          <w:szCs w:val="20"/>
          <w:lang w:val="en-GB"/>
        </w:rPr>
        <w:t xml:space="preserve">It is </w:t>
      </w:r>
      <w:r w:rsidR="00CA4BA5" w:rsidRPr="00CA0154">
        <w:rPr>
          <w:rFonts w:ascii="Arial" w:hAnsi="Arial" w:cs="Arial"/>
          <w:sz w:val="20"/>
          <w:szCs w:val="20"/>
          <w:lang w:val="en-GB"/>
        </w:rPr>
        <w:t xml:space="preserve">therefore </w:t>
      </w:r>
      <w:r w:rsidRPr="00CA0154">
        <w:rPr>
          <w:rFonts w:ascii="Arial" w:hAnsi="Arial" w:cs="Arial"/>
          <w:sz w:val="20"/>
          <w:szCs w:val="20"/>
          <w:lang w:val="en-GB"/>
        </w:rPr>
        <w:t xml:space="preserve">important </w:t>
      </w:r>
      <w:r w:rsidR="00CA4BA5" w:rsidRPr="00CA0154">
        <w:rPr>
          <w:rFonts w:ascii="Arial" w:hAnsi="Arial" w:cs="Arial"/>
          <w:sz w:val="20"/>
          <w:szCs w:val="20"/>
          <w:lang w:val="en-GB"/>
        </w:rPr>
        <w:t xml:space="preserve">for </w:t>
      </w:r>
      <w:r w:rsidRPr="00CA0154">
        <w:rPr>
          <w:rFonts w:ascii="Arial" w:hAnsi="Arial" w:cs="Arial"/>
          <w:sz w:val="20"/>
          <w:szCs w:val="20"/>
          <w:lang w:val="en-GB"/>
        </w:rPr>
        <w:t>you as student – and later as</w:t>
      </w:r>
      <w:r w:rsidRPr="00093488">
        <w:rPr>
          <w:rFonts w:ascii="Arial" w:hAnsi="Arial" w:cs="Arial"/>
          <w:sz w:val="20"/>
          <w:szCs w:val="20"/>
          <w:lang w:val="en-GB"/>
        </w:rPr>
        <w:t xml:space="preserve"> l</w:t>
      </w:r>
      <w:r w:rsidR="00E20DCA" w:rsidRPr="00093488">
        <w:rPr>
          <w:rFonts w:ascii="Arial" w:hAnsi="Arial" w:cs="Arial"/>
          <w:sz w:val="20"/>
          <w:szCs w:val="20"/>
          <w:lang w:val="en-GB"/>
        </w:rPr>
        <w:t>egal</w:t>
      </w:r>
      <w:r w:rsidRPr="00093488">
        <w:rPr>
          <w:rFonts w:ascii="Arial" w:hAnsi="Arial" w:cs="Arial"/>
          <w:sz w:val="20"/>
          <w:szCs w:val="20"/>
          <w:lang w:val="en-GB"/>
        </w:rPr>
        <w:t xml:space="preserve"> practitioner – </w:t>
      </w:r>
      <w:r w:rsidR="00CA4BA5">
        <w:rPr>
          <w:rFonts w:ascii="Arial" w:hAnsi="Arial" w:cs="Arial"/>
          <w:sz w:val="20"/>
          <w:szCs w:val="20"/>
          <w:lang w:val="en-GB"/>
        </w:rPr>
        <w:t xml:space="preserve">to </w:t>
      </w:r>
      <w:r w:rsidRPr="00093488">
        <w:rPr>
          <w:rFonts w:ascii="Arial" w:hAnsi="Arial" w:cs="Arial"/>
          <w:sz w:val="20"/>
          <w:szCs w:val="20"/>
          <w:lang w:val="en-GB"/>
        </w:rPr>
        <w:t xml:space="preserve">spell correctly. </w:t>
      </w:r>
    </w:p>
    <w:p w:rsidR="008D41B2" w:rsidRPr="00093488" w:rsidRDefault="008D41B2"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The good news regarding spelling</w:t>
      </w:r>
      <w:r w:rsidR="00CA4BA5">
        <w:rPr>
          <w:rFonts w:ascii="Arial" w:hAnsi="Arial" w:cs="Arial"/>
          <w:sz w:val="20"/>
          <w:szCs w:val="20"/>
          <w:lang w:val="en-GB"/>
        </w:rPr>
        <w:t xml:space="preserve"> is</w:t>
      </w:r>
      <w:r w:rsidRPr="00093488">
        <w:rPr>
          <w:rFonts w:ascii="Arial" w:hAnsi="Arial" w:cs="Arial"/>
          <w:sz w:val="20"/>
          <w:szCs w:val="20"/>
          <w:lang w:val="en-GB"/>
        </w:rPr>
        <w:t>: there are no grey areas. A word is either spelt correctly, or incorrectly.</w:t>
      </w:r>
    </w:p>
    <w:p w:rsidR="008D41B2" w:rsidRPr="00093488" w:rsidRDefault="008D41B2" w:rsidP="00463BD1">
      <w:pPr>
        <w:spacing w:after="120" w:line="360" w:lineRule="auto"/>
        <w:jc w:val="both"/>
        <w:rPr>
          <w:rFonts w:ascii="Arial" w:hAnsi="Arial" w:cs="Arial"/>
          <w:b/>
          <w:sz w:val="20"/>
          <w:szCs w:val="20"/>
          <w:lang w:val="en-GB"/>
        </w:rPr>
      </w:pPr>
      <w:r w:rsidRPr="00093488">
        <w:rPr>
          <w:rFonts w:ascii="Arial" w:hAnsi="Arial" w:cs="Arial"/>
          <w:b/>
          <w:sz w:val="20"/>
          <w:szCs w:val="20"/>
          <w:lang w:val="en-GB"/>
        </w:rPr>
        <w:t xml:space="preserve">Words often misspelt: </w:t>
      </w:r>
    </w:p>
    <w:tbl>
      <w:tblPr>
        <w:tblStyle w:val="TableGrid"/>
        <w:tblW w:w="0" w:type="auto"/>
        <w:tblLook w:val="04A0" w:firstRow="1" w:lastRow="0" w:firstColumn="1" w:lastColumn="0" w:noHBand="0" w:noVBand="1"/>
      </w:tblPr>
      <w:tblGrid>
        <w:gridCol w:w="4621"/>
        <w:gridCol w:w="4621"/>
      </w:tblGrid>
      <w:tr w:rsidR="008D41B2" w:rsidRPr="00093488" w:rsidTr="00A15C11">
        <w:tc>
          <w:tcPr>
            <w:tcW w:w="4621" w:type="dxa"/>
          </w:tcPr>
          <w:p w:rsidR="008D41B2" w:rsidRPr="00093488" w:rsidRDefault="008D41B2" w:rsidP="00463BD1">
            <w:pPr>
              <w:spacing w:after="120" w:line="360" w:lineRule="auto"/>
              <w:jc w:val="both"/>
              <w:rPr>
                <w:rFonts w:ascii="Arial" w:hAnsi="Arial" w:cs="Arial"/>
                <w:b/>
                <w:sz w:val="20"/>
                <w:szCs w:val="20"/>
                <w:lang w:val="en-GB"/>
              </w:rPr>
            </w:pPr>
            <w:r w:rsidRPr="00093488">
              <w:rPr>
                <w:rFonts w:ascii="Arial" w:hAnsi="Arial" w:cs="Arial"/>
                <w:b/>
                <w:sz w:val="20"/>
                <w:szCs w:val="20"/>
                <w:lang w:val="en-GB"/>
              </w:rPr>
              <w:t xml:space="preserve">Correct                                             </w:t>
            </w:r>
          </w:p>
        </w:tc>
        <w:tc>
          <w:tcPr>
            <w:tcW w:w="4621" w:type="dxa"/>
          </w:tcPr>
          <w:p w:rsidR="008D41B2" w:rsidRPr="00093488" w:rsidRDefault="008D41B2" w:rsidP="00463BD1">
            <w:pPr>
              <w:spacing w:after="120" w:line="360" w:lineRule="auto"/>
              <w:jc w:val="both"/>
              <w:rPr>
                <w:rFonts w:ascii="Arial" w:hAnsi="Arial" w:cs="Arial"/>
                <w:sz w:val="20"/>
                <w:szCs w:val="20"/>
                <w:lang w:val="en-GB"/>
              </w:rPr>
            </w:pPr>
            <w:r w:rsidRPr="00093488">
              <w:rPr>
                <w:rFonts w:ascii="Arial" w:hAnsi="Arial" w:cs="Arial"/>
                <w:b/>
                <w:sz w:val="20"/>
                <w:szCs w:val="20"/>
                <w:lang w:val="en-GB"/>
              </w:rPr>
              <w:t>Incorrect</w:t>
            </w:r>
          </w:p>
        </w:tc>
      </w:tr>
      <w:tr w:rsidR="008D41B2" w:rsidRPr="00093488" w:rsidTr="00A15C11">
        <w:tc>
          <w:tcPr>
            <w:tcW w:w="4621" w:type="dxa"/>
          </w:tcPr>
          <w:p w:rsidR="00AE6F85" w:rsidRPr="00093488" w:rsidRDefault="00AE6F85"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a</w:t>
            </w:r>
            <w:r w:rsidR="00F94038" w:rsidRPr="00093488">
              <w:rPr>
                <w:rFonts w:ascii="Arial" w:hAnsi="Arial" w:cs="Arial"/>
                <w:sz w:val="20"/>
                <w:szCs w:val="20"/>
                <w:lang w:val="en-GB"/>
              </w:rPr>
              <w:t>ccommodate</w:t>
            </w:r>
          </w:p>
          <w:p w:rsidR="00F94038" w:rsidRPr="00093488" w:rsidRDefault="00AE6F85"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adolescence </w:t>
            </w:r>
            <w:r w:rsidR="00F94038" w:rsidRPr="00093488">
              <w:rPr>
                <w:rFonts w:ascii="Arial" w:hAnsi="Arial" w:cs="Arial"/>
                <w:sz w:val="20"/>
                <w:szCs w:val="20"/>
                <w:lang w:val="en-GB"/>
              </w:rPr>
              <w:t xml:space="preserve"> </w:t>
            </w:r>
          </w:p>
          <w:p w:rsidR="008D41B2" w:rsidRPr="00093488" w:rsidRDefault="008D41B2"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aggression                                        </w:t>
            </w:r>
          </w:p>
          <w:p w:rsidR="008D41B2" w:rsidRPr="00093488" w:rsidRDefault="00AD3359" w:rsidP="00463BD1">
            <w:pPr>
              <w:pStyle w:val="NormalWeb"/>
              <w:spacing w:after="120" w:line="360" w:lineRule="auto"/>
              <w:jc w:val="both"/>
              <w:rPr>
                <w:rFonts w:ascii="Arial" w:hAnsi="Arial" w:cs="Arial"/>
                <w:color w:val="000000"/>
                <w:sz w:val="20"/>
                <w:szCs w:val="20"/>
                <w:lang w:val="en-GB"/>
              </w:rPr>
            </w:pPr>
            <w:r w:rsidRPr="00093488">
              <w:rPr>
                <w:rFonts w:ascii="Arial" w:hAnsi="Arial" w:cs="Arial"/>
                <w:color w:val="000000"/>
                <w:sz w:val="20"/>
                <w:szCs w:val="20"/>
                <w:lang w:val="en-GB"/>
              </w:rPr>
              <w:t xml:space="preserve">argumentative </w:t>
            </w:r>
          </w:p>
          <w:p w:rsidR="00AD3359" w:rsidRPr="00093488" w:rsidRDefault="008D41B2" w:rsidP="00463BD1">
            <w:pPr>
              <w:pStyle w:val="NormalWeb"/>
              <w:spacing w:after="120" w:line="360" w:lineRule="auto"/>
              <w:jc w:val="both"/>
              <w:rPr>
                <w:rFonts w:ascii="Arial" w:hAnsi="Arial" w:cs="Arial"/>
                <w:color w:val="000000"/>
                <w:sz w:val="20"/>
                <w:szCs w:val="20"/>
                <w:lang w:val="en-GB"/>
              </w:rPr>
            </w:pPr>
            <w:r w:rsidRPr="00093488">
              <w:rPr>
                <w:rFonts w:ascii="Arial" w:hAnsi="Arial" w:cs="Arial"/>
                <w:color w:val="000000"/>
                <w:sz w:val="20"/>
                <w:szCs w:val="20"/>
                <w:lang w:val="en-GB"/>
              </w:rPr>
              <w:t xml:space="preserve">analyse   </w:t>
            </w:r>
          </w:p>
          <w:p w:rsidR="008D41B2" w:rsidRPr="00093488" w:rsidRDefault="00AD3359" w:rsidP="00463BD1">
            <w:pPr>
              <w:pStyle w:val="NormalWeb"/>
              <w:spacing w:after="120" w:line="360" w:lineRule="auto"/>
              <w:jc w:val="both"/>
              <w:rPr>
                <w:rFonts w:ascii="Arial" w:hAnsi="Arial" w:cs="Arial"/>
                <w:color w:val="000000"/>
                <w:sz w:val="20"/>
                <w:szCs w:val="20"/>
                <w:lang w:val="en-GB"/>
              </w:rPr>
            </w:pPr>
            <w:r w:rsidRPr="00093488">
              <w:rPr>
                <w:rFonts w:ascii="Arial" w:hAnsi="Arial" w:cs="Arial"/>
                <w:color w:val="000000"/>
                <w:sz w:val="20"/>
                <w:szCs w:val="20"/>
                <w:lang w:val="en-GB"/>
              </w:rPr>
              <w:t xml:space="preserve">apparently </w:t>
            </w:r>
            <w:r w:rsidR="008D41B2" w:rsidRPr="00093488">
              <w:rPr>
                <w:rFonts w:ascii="Arial" w:hAnsi="Arial" w:cs="Arial"/>
                <w:color w:val="000000"/>
                <w:sz w:val="20"/>
                <w:szCs w:val="20"/>
                <w:lang w:val="en-GB"/>
              </w:rPr>
              <w:t xml:space="preserve">                                         </w:t>
            </w:r>
          </w:p>
          <w:p w:rsidR="00F94038" w:rsidRPr="00093488" w:rsidRDefault="00F94038"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appealable </w:t>
            </w:r>
          </w:p>
          <w:p w:rsidR="008D41B2" w:rsidRPr="00093488" w:rsidRDefault="008D41B2"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lastRenderedPageBreak/>
              <w:t xml:space="preserve">appellant                                      </w:t>
            </w:r>
          </w:p>
          <w:p w:rsidR="008D41B2" w:rsidRPr="00093488" w:rsidRDefault="008D41B2"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commission</w:t>
            </w:r>
          </w:p>
          <w:p w:rsidR="008D41B2" w:rsidRPr="00093488" w:rsidRDefault="008D41B2"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committee</w:t>
            </w:r>
          </w:p>
          <w:p w:rsidR="008D41B2" w:rsidRPr="00093488" w:rsidRDefault="008D41B2"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definitely                                      </w:t>
            </w:r>
          </w:p>
          <w:p w:rsidR="00AE6F85" w:rsidRPr="00093488" w:rsidRDefault="008D41B2" w:rsidP="00463BD1">
            <w:pPr>
              <w:pStyle w:val="NormalWeb"/>
              <w:spacing w:after="120" w:line="360" w:lineRule="auto"/>
              <w:jc w:val="both"/>
              <w:rPr>
                <w:rFonts w:ascii="Arial" w:hAnsi="Arial" w:cs="Arial"/>
                <w:color w:val="000000"/>
                <w:sz w:val="20"/>
                <w:szCs w:val="20"/>
                <w:lang w:val="en-GB"/>
              </w:rPr>
            </w:pPr>
            <w:r w:rsidRPr="00093488">
              <w:rPr>
                <w:rFonts w:ascii="Arial" w:hAnsi="Arial" w:cs="Arial"/>
                <w:color w:val="000000"/>
                <w:sz w:val="20"/>
                <w:szCs w:val="20"/>
                <w:lang w:val="en-GB"/>
              </w:rPr>
              <w:t>delegate</w:t>
            </w:r>
          </w:p>
          <w:p w:rsidR="008D41B2" w:rsidRPr="00093488" w:rsidRDefault="00AE6F85" w:rsidP="00463BD1">
            <w:pPr>
              <w:pStyle w:val="NormalWeb"/>
              <w:spacing w:after="120" w:line="360" w:lineRule="auto"/>
              <w:jc w:val="both"/>
              <w:rPr>
                <w:rFonts w:ascii="Arial" w:hAnsi="Arial" w:cs="Arial"/>
                <w:color w:val="000000"/>
                <w:sz w:val="20"/>
                <w:szCs w:val="20"/>
                <w:lang w:val="en-GB"/>
              </w:rPr>
            </w:pPr>
            <w:r w:rsidRPr="00093488">
              <w:rPr>
                <w:rFonts w:ascii="Arial" w:hAnsi="Arial" w:cs="Arial"/>
                <w:color w:val="000000"/>
                <w:sz w:val="20"/>
                <w:szCs w:val="20"/>
                <w:lang w:val="en-GB"/>
              </w:rPr>
              <w:t xml:space="preserve">disappear </w:t>
            </w:r>
            <w:r w:rsidR="008D41B2" w:rsidRPr="00093488">
              <w:rPr>
                <w:rFonts w:ascii="Arial" w:hAnsi="Arial" w:cs="Arial"/>
                <w:color w:val="000000"/>
                <w:sz w:val="20"/>
                <w:szCs w:val="20"/>
                <w:lang w:val="en-GB"/>
              </w:rPr>
              <w:t xml:space="preserve">                                       </w:t>
            </w:r>
            <w:r w:rsidR="008D41B2" w:rsidRPr="00093488">
              <w:rPr>
                <w:rFonts w:ascii="Arial" w:hAnsi="Arial" w:cs="Arial"/>
                <w:sz w:val="20"/>
                <w:szCs w:val="20"/>
                <w:lang w:val="en-GB"/>
              </w:rPr>
              <w:t xml:space="preserve">                          </w:t>
            </w:r>
          </w:p>
          <w:p w:rsidR="00E20DCA" w:rsidRPr="00093488" w:rsidRDefault="00E20DCA"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discretion                                       </w:t>
            </w:r>
          </w:p>
          <w:p w:rsidR="00E20DCA" w:rsidRPr="00093488" w:rsidRDefault="00E20DCA"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graffiti                                          </w:t>
            </w:r>
          </w:p>
          <w:p w:rsidR="00E20DCA" w:rsidRPr="00093488" w:rsidRDefault="00E20DCA"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immediately</w:t>
            </w:r>
          </w:p>
          <w:p w:rsidR="00E20DCA" w:rsidRPr="00093488" w:rsidRDefault="00E20DCA"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implement  </w:t>
            </w:r>
          </w:p>
          <w:p w:rsidR="00AE6F85" w:rsidRPr="00093488" w:rsidRDefault="00AE6F85"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incredible </w:t>
            </w:r>
          </w:p>
          <w:p w:rsidR="00E20DCA" w:rsidRPr="00093488" w:rsidRDefault="00E20DCA"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interesting              </w:t>
            </w:r>
          </w:p>
          <w:p w:rsidR="00AE6F85" w:rsidRPr="00093488" w:rsidRDefault="00E20DCA"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irritate </w:t>
            </w:r>
          </w:p>
          <w:p w:rsidR="00AE6F85" w:rsidRPr="00093488" w:rsidRDefault="00AE6F85"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mysterious</w:t>
            </w:r>
            <w:r w:rsidR="00E20DCA" w:rsidRPr="00093488">
              <w:rPr>
                <w:rFonts w:ascii="Arial" w:hAnsi="Arial" w:cs="Arial"/>
                <w:sz w:val="20"/>
                <w:szCs w:val="20"/>
                <w:lang w:val="en-GB"/>
              </w:rPr>
              <w:t xml:space="preserve">         </w:t>
            </w:r>
          </w:p>
          <w:p w:rsidR="00AE6F85" w:rsidRPr="00093488" w:rsidRDefault="00AE6F85"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observant</w:t>
            </w:r>
            <w:r w:rsidR="00E20DCA" w:rsidRPr="00093488">
              <w:rPr>
                <w:rFonts w:ascii="Arial" w:hAnsi="Arial" w:cs="Arial"/>
                <w:sz w:val="20"/>
                <w:szCs w:val="20"/>
                <w:lang w:val="en-GB"/>
              </w:rPr>
              <w:t xml:space="preserve">      </w:t>
            </w:r>
          </w:p>
          <w:p w:rsidR="00E20DCA" w:rsidRPr="00093488" w:rsidRDefault="00AE6F85"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opportunity</w:t>
            </w:r>
            <w:r w:rsidR="00E20DCA" w:rsidRPr="00093488">
              <w:rPr>
                <w:rFonts w:ascii="Arial" w:hAnsi="Arial" w:cs="Arial"/>
                <w:sz w:val="20"/>
                <w:szCs w:val="20"/>
                <w:lang w:val="en-GB"/>
              </w:rPr>
              <w:t xml:space="preserve">                                                                                                                                                                                                                                                                                                                                               </w:t>
            </w:r>
          </w:p>
          <w:p w:rsidR="00E20DCA" w:rsidRPr="00093488" w:rsidRDefault="00E20DCA"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professional </w:t>
            </w:r>
          </w:p>
          <w:p w:rsidR="00E20DCA" w:rsidRPr="00093488" w:rsidRDefault="00E20DCA"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representative     </w:t>
            </w:r>
          </w:p>
          <w:p w:rsidR="00AE6F85" w:rsidRPr="00093488" w:rsidRDefault="00AE6F85"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relative</w:t>
            </w:r>
          </w:p>
          <w:p w:rsidR="00AE6F85" w:rsidRPr="00093488" w:rsidRDefault="00AE6F85"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relevance</w:t>
            </w:r>
          </w:p>
          <w:p w:rsidR="00AE6F85" w:rsidRPr="00093488" w:rsidRDefault="00AE6F85"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separate </w:t>
            </w:r>
          </w:p>
          <w:p w:rsidR="00AE6F85" w:rsidRPr="00093488" w:rsidRDefault="00E20DCA"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statutory              </w:t>
            </w:r>
          </w:p>
          <w:p w:rsidR="00AE6F85" w:rsidRPr="00093488" w:rsidRDefault="00AE6F85"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simultaneously</w:t>
            </w:r>
            <w:r w:rsidR="00E20DCA" w:rsidRPr="00093488">
              <w:rPr>
                <w:rFonts w:ascii="Arial" w:hAnsi="Arial" w:cs="Arial"/>
                <w:sz w:val="20"/>
                <w:szCs w:val="20"/>
                <w:lang w:val="en-GB"/>
              </w:rPr>
              <w:t xml:space="preserve">    </w:t>
            </w:r>
          </w:p>
          <w:p w:rsidR="00AE6F85" w:rsidRPr="00093488" w:rsidRDefault="00AE6F85"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successful </w:t>
            </w:r>
          </w:p>
          <w:p w:rsidR="00AE6F85" w:rsidRPr="00093488" w:rsidRDefault="00AE6F85"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tolerance</w:t>
            </w:r>
            <w:r w:rsidR="00E20DCA" w:rsidRPr="00093488">
              <w:rPr>
                <w:rFonts w:ascii="Arial" w:hAnsi="Arial" w:cs="Arial"/>
                <w:sz w:val="20"/>
                <w:szCs w:val="20"/>
                <w:lang w:val="en-GB"/>
              </w:rPr>
              <w:t xml:space="preserve">   </w:t>
            </w:r>
          </w:p>
          <w:p w:rsidR="008D41B2" w:rsidRPr="00093488" w:rsidRDefault="00AE6F85"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whether</w:t>
            </w:r>
            <w:r w:rsidR="00E20DCA" w:rsidRPr="00093488">
              <w:rPr>
                <w:rFonts w:ascii="Arial" w:hAnsi="Arial" w:cs="Arial"/>
                <w:sz w:val="20"/>
                <w:szCs w:val="20"/>
                <w:lang w:val="en-GB"/>
              </w:rPr>
              <w:t xml:space="preserve">        </w:t>
            </w:r>
          </w:p>
        </w:tc>
        <w:tc>
          <w:tcPr>
            <w:tcW w:w="4621" w:type="dxa"/>
          </w:tcPr>
          <w:p w:rsidR="00F94038" w:rsidRPr="00093488" w:rsidRDefault="00CA4BA5" w:rsidP="00463BD1">
            <w:pPr>
              <w:spacing w:after="120" w:line="360" w:lineRule="auto"/>
              <w:jc w:val="both"/>
              <w:rPr>
                <w:rFonts w:ascii="Arial" w:hAnsi="Arial" w:cs="Arial"/>
                <w:sz w:val="20"/>
                <w:szCs w:val="20"/>
                <w:lang w:val="en-GB"/>
              </w:rPr>
            </w:pPr>
            <w:proofErr w:type="spellStart"/>
            <w:r>
              <w:rPr>
                <w:rFonts w:ascii="Arial" w:hAnsi="Arial" w:cs="Arial"/>
                <w:sz w:val="20"/>
                <w:szCs w:val="20"/>
                <w:lang w:val="en-GB"/>
              </w:rPr>
              <w:lastRenderedPageBreak/>
              <w:t>a</w:t>
            </w:r>
            <w:r w:rsidRPr="00093488">
              <w:rPr>
                <w:rFonts w:ascii="Arial" w:hAnsi="Arial" w:cs="Arial"/>
                <w:sz w:val="20"/>
                <w:szCs w:val="20"/>
                <w:lang w:val="en-GB"/>
              </w:rPr>
              <w:t>ccomodate</w:t>
            </w:r>
            <w:proofErr w:type="spellEnd"/>
          </w:p>
          <w:p w:rsidR="00AE6F85"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addolescence</w:t>
            </w:r>
            <w:proofErr w:type="spellEnd"/>
            <w:r w:rsidRPr="00093488">
              <w:rPr>
                <w:rFonts w:ascii="Arial" w:hAnsi="Arial" w:cs="Arial"/>
                <w:sz w:val="20"/>
                <w:szCs w:val="20"/>
                <w:lang w:val="en-GB"/>
              </w:rPr>
              <w:t xml:space="preserve"> / </w:t>
            </w:r>
            <w:proofErr w:type="spellStart"/>
            <w:r w:rsidRPr="00093488">
              <w:rPr>
                <w:rFonts w:ascii="Arial" w:hAnsi="Arial" w:cs="Arial"/>
                <w:sz w:val="20"/>
                <w:szCs w:val="20"/>
                <w:lang w:val="en-GB"/>
              </w:rPr>
              <w:t>adolesence</w:t>
            </w:r>
            <w:proofErr w:type="spellEnd"/>
            <w:r w:rsidRPr="00093488">
              <w:rPr>
                <w:rFonts w:ascii="Arial" w:hAnsi="Arial" w:cs="Arial"/>
                <w:sz w:val="20"/>
                <w:szCs w:val="20"/>
                <w:lang w:val="en-GB"/>
              </w:rPr>
              <w:t xml:space="preserve">  </w:t>
            </w:r>
          </w:p>
          <w:p w:rsidR="008D41B2" w:rsidRPr="00093488" w:rsidRDefault="008D41B2"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agression</w:t>
            </w:r>
            <w:proofErr w:type="spellEnd"/>
          </w:p>
          <w:p w:rsidR="00F94038" w:rsidRPr="00093488" w:rsidRDefault="00F94038"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argumentitive</w:t>
            </w:r>
            <w:proofErr w:type="spellEnd"/>
            <w:r w:rsidRPr="00093488">
              <w:rPr>
                <w:rFonts w:ascii="Arial" w:hAnsi="Arial" w:cs="Arial"/>
                <w:sz w:val="20"/>
                <w:szCs w:val="20"/>
                <w:lang w:val="en-GB"/>
              </w:rPr>
              <w:t xml:space="preserve"> </w:t>
            </w:r>
          </w:p>
          <w:p w:rsidR="008D41B2" w:rsidRPr="00093488" w:rsidRDefault="008D41B2" w:rsidP="00463BD1">
            <w:pPr>
              <w:pStyle w:val="NormalWeb"/>
              <w:spacing w:after="120" w:line="360" w:lineRule="auto"/>
              <w:jc w:val="both"/>
              <w:rPr>
                <w:rFonts w:ascii="Arial" w:hAnsi="Arial" w:cs="Arial"/>
                <w:color w:val="000000"/>
                <w:sz w:val="20"/>
                <w:szCs w:val="20"/>
                <w:lang w:val="en-GB"/>
              </w:rPr>
            </w:pPr>
            <w:proofErr w:type="spellStart"/>
            <w:r w:rsidRPr="00093488">
              <w:rPr>
                <w:rFonts w:ascii="Arial" w:hAnsi="Arial" w:cs="Arial"/>
                <w:color w:val="000000"/>
                <w:sz w:val="20"/>
                <w:szCs w:val="20"/>
                <w:lang w:val="en-GB"/>
              </w:rPr>
              <w:t>analise</w:t>
            </w:r>
            <w:proofErr w:type="spellEnd"/>
          </w:p>
          <w:p w:rsidR="00AD3359" w:rsidRPr="00093488" w:rsidRDefault="00AD3359" w:rsidP="00463BD1">
            <w:pPr>
              <w:pStyle w:val="NormalWeb"/>
              <w:spacing w:after="120" w:line="360" w:lineRule="auto"/>
              <w:jc w:val="both"/>
              <w:rPr>
                <w:rFonts w:ascii="Arial" w:hAnsi="Arial" w:cs="Arial"/>
                <w:color w:val="000000"/>
                <w:sz w:val="20"/>
                <w:szCs w:val="20"/>
                <w:lang w:val="en-GB"/>
              </w:rPr>
            </w:pPr>
            <w:proofErr w:type="spellStart"/>
            <w:r w:rsidRPr="00093488">
              <w:rPr>
                <w:rFonts w:ascii="Arial" w:hAnsi="Arial" w:cs="Arial"/>
                <w:color w:val="000000"/>
                <w:sz w:val="20"/>
                <w:szCs w:val="20"/>
                <w:lang w:val="en-GB"/>
              </w:rPr>
              <w:t>apparrently</w:t>
            </w:r>
            <w:proofErr w:type="spellEnd"/>
            <w:r w:rsidRPr="00093488">
              <w:rPr>
                <w:rFonts w:ascii="Arial" w:hAnsi="Arial" w:cs="Arial"/>
                <w:color w:val="000000"/>
                <w:sz w:val="20"/>
                <w:szCs w:val="20"/>
                <w:lang w:val="en-GB"/>
              </w:rPr>
              <w:t xml:space="preserve"> / </w:t>
            </w:r>
            <w:proofErr w:type="spellStart"/>
            <w:r w:rsidRPr="00093488">
              <w:rPr>
                <w:rFonts w:ascii="Arial" w:hAnsi="Arial" w:cs="Arial"/>
                <w:color w:val="000000"/>
                <w:sz w:val="20"/>
                <w:szCs w:val="20"/>
                <w:lang w:val="en-GB"/>
              </w:rPr>
              <w:t>apparantly</w:t>
            </w:r>
            <w:proofErr w:type="spellEnd"/>
            <w:r w:rsidRPr="00093488">
              <w:rPr>
                <w:rFonts w:ascii="Arial" w:hAnsi="Arial" w:cs="Arial"/>
                <w:color w:val="000000"/>
                <w:sz w:val="20"/>
                <w:szCs w:val="20"/>
                <w:lang w:val="en-GB"/>
              </w:rPr>
              <w:t xml:space="preserve">  </w:t>
            </w:r>
          </w:p>
          <w:p w:rsidR="00F94038" w:rsidRPr="00093488" w:rsidRDefault="00F94038" w:rsidP="00463BD1">
            <w:pPr>
              <w:pStyle w:val="NormalWeb"/>
              <w:spacing w:after="120" w:line="360" w:lineRule="auto"/>
              <w:jc w:val="both"/>
              <w:rPr>
                <w:rFonts w:ascii="Arial" w:hAnsi="Arial" w:cs="Arial"/>
                <w:color w:val="000000"/>
                <w:sz w:val="20"/>
                <w:szCs w:val="20"/>
                <w:lang w:val="en-GB"/>
              </w:rPr>
            </w:pPr>
            <w:proofErr w:type="spellStart"/>
            <w:r w:rsidRPr="00093488">
              <w:rPr>
                <w:rFonts w:ascii="Arial" w:hAnsi="Arial" w:cs="Arial"/>
                <w:color w:val="000000"/>
                <w:sz w:val="20"/>
                <w:szCs w:val="20"/>
                <w:lang w:val="en-GB"/>
              </w:rPr>
              <w:t>appealeble</w:t>
            </w:r>
            <w:proofErr w:type="spellEnd"/>
            <w:r w:rsidRPr="00093488">
              <w:rPr>
                <w:rFonts w:ascii="Arial" w:hAnsi="Arial" w:cs="Arial"/>
                <w:color w:val="000000"/>
                <w:sz w:val="20"/>
                <w:szCs w:val="20"/>
                <w:lang w:val="en-GB"/>
              </w:rPr>
              <w:t xml:space="preserve"> </w:t>
            </w:r>
          </w:p>
          <w:p w:rsidR="008D41B2" w:rsidRPr="00093488" w:rsidRDefault="008D41B2" w:rsidP="00463BD1">
            <w:pPr>
              <w:pStyle w:val="NormalWeb"/>
              <w:spacing w:after="120" w:line="360" w:lineRule="auto"/>
              <w:jc w:val="both"/>
              <w:rPr>
                <w:rFonts w:ascii="Arial" w:hAnsi="Arial" w:cs="Arial"/>
                <w:color w:val="000000"/>
                <w:sz w:val="20"/>
                <w:szCs w:val="20"/>
                <w:lang w:val="en-GB"/>
              </w:rPr>
            </w:pPr>
            <w:proofErr w:type="spellStart"/>
            <w:r w:rsidRPr="00093488">
              <w:rPr>
                <w:rFonts w:ascii="Arial" w:hAnsi="Arial" w:cs="Arial"/>
                <w:color w:val="000000"/>
                <w:sz w:val="20"/>
                <w:szCs w:val="20"/>
                <w:lang w:val="en-GB"/>
              </w:rPr>
              <w:lastRenderedPageBreak/>
              <w:t>appelant</w:t>
            </w:r>
            <w:proofErr w:type="spellEnd"/>
          </w:p>
          <w:p w:rsidR="008D41B2" w:rsidRPr="00093488" w:rsidRDefault="008D41B2" w:rsidP="00463BD1">
            <w:pPr>
              <w:pStyle w:val="NormalWeb"/>
              <w:spacing w:after="120" w:line="360" w:lineRule="auto"/>
              <w:jc w:val="both"/>
              <w:rPr>
                <w:rFonts w:ascii="Arial" w:hAnsi="Arial" w:cs="Arial"/>
                <w:color w:val="000000"/>
                <w:sz w:val="20"/>
                <w:szCs w:val="20"/>
                <w:lang w:val="en-GB"/>
              </w:rPr>
            </w:pPr>
            <w:proofErr w:type="spellStart"/>
            <w:r w:rsidRPr="00093488">
              <w:rPr>
                <w:rFonts w:ascii="Arial" w:hAnsi="Arial" w:cs="Arial"/>
                <w:color w:val="000000"/>
                <w:sz w:val="20"/>
                <w:szCs w:val="20"/>
                <w:lang w:val="en-GB"/>
              </w:rPr>
              <w:t>comission</w:t>
            </w:r>
            <w:proofErr w:type="spellEnd"/>
            <w:r w:rsidRPr="00093488">
              <w:rPr>
                <w:rFonts w:ascii="Arial" w:hAnsi="Arial" w:cs="Arial"/>
                <w:color w:val="000000"/>
                <w:sz w:val="20"/>
                <w:szCs w:val="20"/>
                <w:lang w:val="en-GB"/>
              </w:rPr>
              <w:t>/</w:t>
            </w:r>
            <w:proofErr w:type="spellStart"/>
            <w:r w:rsidRPr="00093488">
              <w:rPr>
                <w:rFonts w:ascii="Arial" w:hAnsi="Arial" w:cs="Arial"/>
                <w:color w:val="000000"/>
                <w:sz w:val="20"/>
                <w:szCs w:val="20"/>
                <w:lang w:val="en-GB"/>
              </w:rPr>
              <w:t>commision</w:t>
            </w:r>
            <w:proofErr w:type="spellEnd"/>
          </w:p>
          <w:p w:rsidR="008D41B2" w:rsidRPr="00093488" w:rsidRDefault="008D41B2"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comittee</w:t>
            </w:r>
            <w:proofErr w:type="spellEnd"/>
            <w:r w:rsidRPr="00093488">
              <w:rPr>
                <w:rFonts w:ascii="Arial" w:hAnsi="Arial" w:cs="Arial"/>
                <w:sz w:val="20"/>
                <w:szCs w:val="20"/>
                <w:lang w:val="en-GB"/>
              </w:rPr>
              <w:t>/</w:t>
            </w:r>
            <w:proofErr w:type="spellStart"/>
            <w:r w:rsidRPr="00093488">
              <w:rPr>
                <w:rFonts w:ascii="Arial" w:hAnsi="Arial" w:cs="Arial"/>
                <w:sz w:val="20"/>
                <w:szCs w:val="20"/>
                <w:lang w:val="en-GB"/>
              </w:rPr>
              <w:t>commitee</w:t>
            </w:r>
            <w:proofErr w:type="spellEnd"/>
          </w:p>
          <w:p w:rsidR="008D41B2" w:rsidRPr="00093488" w:rsidRDefault="008D41B2"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defnitely</w:t>
            </w:r>
            <w:proofErr w:type="spellEnd"/>
            <w:r w:rsidRPr="00093488">
              <w:rPr>
                <w:rFonts w:ascii="Arial" w:hAnsi="Arial" w:cs="Arial"/>
                <w:sz w:val="20"/>
                <w:szCs w:val="20"/>
                <w:lang w:val="en-GB"/>
              </w:rPr>
              <w:t xml:space="preserve"> or </w:t>
            </w:r>
            <w:proofErr w:type="spellStart"/>
            <w:r w:rsidRPr="00093488">
              <w:rPr>
                <w:rFonts w:ascii="Arial" w:hAnsi="Arial" w:cs="Arial"/>
                <w:sz w:val="20"/>
                <w:szCs w:val="20"/>
                <w:lang w:val="en-GB"/>
              </w:rPr>
              <w:t>definately</w:t>
            </w:r>
            <w:proofErr w:type="spellEnd"/>
          </w:p>
          <w:p w:rsidR="008D41B2" w:rsidRPr="00093488" w:rsidRDefault="008D41B2"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deligate</w:t>
            </w:r>
            <w:proofErr w:type="spellEnd"/>
          </w:p>
          <w:p w:rsidR="00AE6F85"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dissappear</w:t>
            </w:r>
            <w:proofErr w:type="spellEnd"/>
            <w:r w:rsidRPr="00093488">
              <w:rPr>
                <w:rFonts w:ascii="Arial" w:hAnsi="Arial" w:cs="Arial"/>
                <w:sz w:val="20"/>
                <w:szCs w:val="20"/>
                <w:lang w:val="en-GB"/>
              </w:rPr>
              <w:t xml:space="preserve"> </w:t>
            </w:r>
          </w:p>
          <w:p w:rsidR="008D41B2" w:rsidRPr="00093488" w:rsidRDefault="008D41B2"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discresion</w:t>
            </w:r>
            <w:proofErr w:type="spellEnd"/>
          </w:p>
          <w:p w:rsidR="00E20DCA" w:rsidRPr="00093488" w:rsidRDefault="00E20DCA" w:rsidP="00463BD1">
            <w:pPr>
              <w:spacing w:after="120" w:line="360" w:lineRule="auto"/>
              <w:jc w:val="both"/>
              <w:rPr>
                <w:rFonts w:ascii="Arial" w:hAnsi="Arial" w:cs="Arial"/>
                <w:sz w:val="20"/>
                <w:szCs w:val="20"/>
                <w:lang w:val="en-GB"/>
              </w:rPr>
            </w:pPr>
            <w:proofErr w:type="spellStart"/>
            <w:r w:rsidRPr="00093488">
              <w:rPr>
                <w:rFonts w:ascii="Arial" w:hAnsi="Arial" w:cs="Arial"/>
                <w:color w:val="000000"/>
                <w:sz w:val="20"/>
                <w:szCs w:val="20"/>
                <w:lang w:val="en-GB"/>
              </w:rPr>
              <w:t>g</w:t>
            </w:r>
            <w:r w:rsidRPr="00093488">
              <w:rPr>
                <w:rFonts w:ascii="Arial" w:hAnsi="Arial" w:cs="Arial"/>
                <w:sz w:val="20"/>
                <w:szCs w:val="20"/>
                <w:lang w:val="en-GB"/>
              </w:rPr>
              <w:t>raffitti</w:t>
            </w:r>
            <w:proofErr w:type="spellEnd"/>
            <w:r w:rsidRPr="00093488">
              <w:rPr>
                <w:rFonts w:ascii="Arial" w:hAnsi="Arial" w:cs="Arial"/>
                <w:sz w:val="20"/>
                <w:szCs w:val="20"/>
                <w:lang w:val="en-GB"/>
              </w:rPr>
              <w:t>/</w:t>
            </w:r>
            <w:proofErr w:type="spellStart"/>
            <w:r w:rsidRPr="00093488">
              <w:rPr>
                <w:rFonts w:ascii="Arial" w:hAnsi="Arial" w:cs="Arial"/>
                <w:sz w:val="20"/>
                <w:szCs w:val="20"/>
                <w:lang w:val="en-GB"/>
              </w:rPr>
              <w:t>grafiti</w:t>
            </w:r>
            <w:proofErr w:type="spellEnd"/>
          </w:p>
          <w:p w:rsidR="00E20DCA" w:rsidRPr="00093488" w:rsidRDefault="00E20DCA"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imediately</w:t>
            </w:r>
            <w:proofErr w:type="spellEnd"/>
          </w:p>
          <w:p w:rsidR="00E20DCA"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impl</w:t>
            </w:r>
            <w:r w:rsidR="00D259DE" w:rsidRPr="00093488">
              <w:rPr>
                <w:rFonts w:ascii="Arial" w:hAnsi="Arial" w:cs="Arial"/>
                <w:sz w:val="20"/>
                <w:szCs w:val="20"/>
                <w:lang w:val="en-GB"/>
              </w:rPr>
              <w:t>i</w:t>
            </w:r>
            <w:r w:rsidRPr="00093488">
              <w:rPr>
                <w:rFonts w:ascii="Arial" w:hAnsi="Arial" w:cs="Arial"/>
                <w:sz w:val="20"/>
                <w:szCs w:val="20"/>
                <w:lang w:val="en-GB"/>
              </w:rPr>
              <w:t>ment</w:t>
            </w:r>
            <w:proofErr w:type="spellEnd"/>
          </w:p>
          <w:p w:rsidR="00AE6F85"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incredable</w:t>
            </w:r>
            <w:proofErr w:type="spellEnd"/>
            <w:r w:rsidRPr="00093488">
              <w:rPr>
                <w:rFonts w:ascii="Arial" w:hAnsi="Arial" w:cs="Arial"/>
                <w:sz w:val="20"/>
                <w:szCs w:val="20"/>
                <w:lang w:val="en-GB"/>
              </w:rPr>
              <w:t xml:space="preserve"> </w:t>
            </w:r>
          </w:p>
          <w:p w:rsidR="00E20DCA" w:rsidRPr="00093488" w:rsidRDefault="00E20DCA"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interisting</w:t>
            </w:r>
            <w:proofErr w:type="spellEnd"/>
            <w:r w:rsidRPr="00093488">
              <w:rPr>
                <w:rFonts w:ascii="Arial" w:hAnsi="Arial" w:cs="Arial"/>
                <w:sz w:val="20"/>
                <w:szCs w:val="20"/>
                <w:lang w:val="en-GB"/>
              </w:rPr>
              <w:t xml:space="preserve"> </w:t>
            </w:r>
          </w:p>
          <w:p w:rsidR="00E20DCA"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iritate</w:t>
            </w:r>
            <w:proofErr w:type="spellEnd"/>
          </w:p>
          <w:p w:rsidR="00AE6F85"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misterious</w:t>
            </w:r>
            <w:proofErr w:type="spellEnd"/>
            <w:r w:rsidRPr="00093488">
              <w:rPr>
                <w:rFonts w:ascii="Arial" w:hAnsi="Arial" w:cs="Arial"/>
                <w:sz w:val="20"/>
                <w:szCs w:val="20"/>
                <w:lang w:val="en-GB"/>
              </w:rPr>
              <w:t xml:space="preserve"> </w:t>
            </w:r>
          </w:p>
          <w:p w:rsidR="00AE6F85"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observent</w:t>
            </w:r>
            <w:proofErr w:type="spellEnd"/>
            <w:r w:rsidRPr="00093488">
              <w:rPr>
                <w:rFonts w:ascii="Arial" w:hAnsi="Arial" w:cs="Arial"/>
                <w:sz w:val="20"/>
                <w:szCs w:val="20"/>
                <w:lang w:val="en-GB"/>
              </w:rPr>
              <w:t xml:space="preserve"> </w:t>
            </w:r>
          </w:p>
          <w:p w:rsidR="00AE6F85"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oppertunity</w:t>
            </w:r>
            <w:proofErr w:type="spellEnd"/>
            <w:r w:rsidRPr="00093488">
              <w:rPr>
                <w:rFonts w:ascii="Arial" w:hAnsi="Arial" w:cs="Arial"/>
                <w:sz w:val="20"/>
                <w:szCs w:val="20"/>
                <w:lang w:val="en-GB"/>
              </w:rPr>
              <w:t xml:space="preserve"> </w:t>
            </w:r>
          </w:p>
          <w:p w:rsidR="00E20DCA" w:rsidRPr="00093488" w:rsidRDefault="00E20DCA"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proffessional</w:t>
            </w:r>
            <w:proofErr w:type="spellEnd"/>
            <w:r w:rsidRPr="00093488">
              <w:rPr>
                <w:rFonts w:ascii="Arial" w:hAnsi="Arial" w:cs="Arial"/>
                <w:sz w:val="20"/>
                <w:szCs w:val="20"/>
                <w:lang w:val="en-GB"/>
              </w:rPr>
              <w:t xml:space="preserve">  </w:t>
            </w:r>
          </w:p>
          <w:p w:rsidR="00E20DCA" w:rsidRPr="00093488" w:rsidRDefault="00E20DCA"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representitive</w:t>
            </w:r>
            <w:proofErr w:type="spellEnd"/>
          </w:p>
          <w:p w:rsidR="00AE6F85"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relitive</w:t>
            </w:r>
            <w:proofErr w:type="spellEnd"/>
            <w:r w:rsidRPr="00093488">
              <w:rPr>
                <w:rFonts w:ascii="Arial" w:hAnsi="Arial" w:cs="Arial"/>
                <w:sz w:val="20"/>
                <w:szCs w:val="20"/>
                <w:lang w:val="en-GB"/>
              </w:rPr>
              <w:t xml:space="preserve"> </w:t>
            </w:r>
          </w:p>
          <w:p w:rsidR="00AE6F85"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relavence</w:t>
            </w:r>
            <w:proofErr w:type="spellEnd"/>
            <w:r w:rsidRPr="00093488">
              <w:rPr>
                <w:rFonts w:ascii="Arial" w:hAnsi="Arial" w:cs="Arial"/>
                <w:sz w:val="20"/>
                <w:szCs w:val="20"/>
                <w:lang w:val="en-GB"/>
              </w:rPr>
              <w:t xml:space="preserve"> </w:t>
            </w:r>
          </w:p>
          <w:p w:rsidR="00AE6F85"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seperate</w:t>
            </w:r>
            <w:proofErr w:type="spellEnd"/>
            <w:r w:rsidRPr="00093488">
              <w:rPr>
                <w:rFonts w:ascii="Arial" w:hAnsi="Arial" w:cs="Arial"/>
                <w:sz w:val="20"/>
                <w:szCs w:val="20"/>
                <w:lang w:val="en-GB"/>
              </w:rPr>
              <w:t xml:space="preserve"> </w:t>
            </w:r>
          </w:p>
          <w:p w:rsidR="00E20DCA" w:rsidRPr="00093488" w:rsidRDefault="00E20DCA"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statutary</w:t>
            </w:r>
            <w:proofErr w:type="spellEnd"/>
          </w:p>
          <w:p w:rsidR="00AE6F85"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similtaneously</w:t>
            </w:r>
            <w:proofErr w:type="spellEnd"/>
            <w:r w:rsidRPr="00093488">
              <w:rPr>
                <w:rFonts w:ascii="Arial" w:hAnsi="Arial" w:cs="Arial"/>
                <w:sz w:val="20"/>
                <w:szCs w:val="20"/>
                <w:lang w:val="en-GB"/>
              </w:rPr>
              <w:t xml:space="preserve"> / </w:t>
            </w:r>
            <w:proofErr w:type="spellStart"/>
            <w:r w:rsidRPr="00093488">
              <w:rPr>
                <w:rFonts w:ascii="Arial" w:hAnsi="Arial" w:cs="Arial"/>
                <w:sz w:val="20"/>
                <w:szCs w:val="20"/>
                <w:lang w:val="en-GB"/>
              </w:rPr>
              <w:t>simultanuously</w:t>
            </w:r>
            <w:proofErr w:type="spellEnd"/>
            <w:r w:rsidRPr="00093488">
              <w:rPr>
                <w:rFonts w:ascii="Arial" w:hAnsi="Arial" w:cs="Arial"/>
                <w:sz w:val="20"/>
                <w:szCs w:val="20"/>
                <w:lang w:val="en-GB"/>
              </w:rPr>
              <w:t xml:space="preserve"> </w:t>
            </w:r>
          </w:p>
          <w:p w:rsidR="00AE6F85"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sucesfull</w:t>
            </w:r>
            <w:proofErr w:type="spellEnd"/>
            <w:r w:rsidRPr="00093488">
              <w:rPr>
                <w:rFonts w:ascii="Arial" w:hAnsi="Arial" w:cs="Arial"/>
                <w:sz w:val="20"/>
                <w:szCs w:val="20"/>
                <w:lang w:val="en-GB"/>
              </w:rPr>
              <w:t xml:space="preserve"> / </w:t>
            </w:r>
            <w:proofErr w:type="spellStart"/>
            <w:r w:rsidRPr="00093488">
              <w:rPr>
                <w:rFonts w:ascii="Arial" w:hAnsi="Arial" w:cs="Arial"/>
                <w:sz w:val="20"/>
                <w:szCs w:val="20"/>
                <w:lang w:val="en-GB"/>
              </w:rPr>
              <w:t>succesful</w:t>
            </w:r>
            <w:proofErr w:type="spellEnd"/>
            <w:r w:rsidRPr="00093488">
              <w:rPr>
                <w:rFonts w:ascii="Arial" w:hAnsi="Arial" w:cs="Arial"/>
                <w:sz w:val="20"/>
                <w:szCs w:val="20"/>
                <w:lang w:val="en-GB"/>
              </w:rPr>
              <w:t xml:space="preserve"> / </w:t>
            </w:r>
            <w:proofErr w:type="spellStart"/>
            <w:r w:rsidRPr="00093488">
              <w:rPr>
                <w:rFonts w:ascii="Arial" w:hAnsi="Arial" w:cs="Arial"/>
                <w:sz w:val="20"/>
                <w:szCs w:val="20"/>
                <w:lang w:val="en-GB"/>
              </w:rPr>
              <w:t>sucessful</w:t>
            </w:r>
            <w:proofErr w:type="spellEnd"/>
            <w:r w:rsidRPr="00093488">
              <w:rPr>
                <w:rFonts w:ascii="Arial" w:hAnsi="Arial" w:cs="Arial"/>
                <w:sz w:val="20"/>
                <w:szCs w:val="20"/>
                <w:lang w:val="en-GB"/>
              </w:rPr>
              <w:t xml:space="preserve">  </w:t>
            </w:r>
          </w:p>
          <w:p w:rsidR="00AE6F85"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tolarance</w:t>
            </w:r>
            <w:proofErr w:type="spellEnd"/>
            <w:r w:rsidRPr="00093488">
              <w:rPr>
                <w:rFonts w:ascii="Arial" w:hAnsi="Arial" w:cs="Arial"/>
                <w:sz w:val="20"/>
                <w:szCs w:val="20"/>
                <w:lang w:val="en-GB"/>
              </w:rPr>
              <w:t xml:space="preserve"> </w:t>
            </w:r>
          </w:p>
          <w:p w:rsidR="00AE6F85" w:rsidRPr="00093488" w:rsidRDefault="00AE6F85" w:rsidP="00463BD1">
            <w:pPr>
              <w:spacing w:after="120" w:line="360" w:lineRule="auto"/>
              <w:jc w:val="both"/>
              <w:rPr>
                <w:rFonts w:ascii="Arial" w:hAnsi="Arial" w:cs="Arial"/>
                <w:sz w:val="20"/>
                <w:szCs w:val="20"/>
                <w:lang w:val="en-GB"/>
              </w:rPr>
            </w:pPr>
            <w:proofErr w:type="spellStart"/>
            <w:r w:rsidRPr="00093488">
              <w:rPr>
                <w:rFonts w:ascii="Arial" w:hAnsi="Arial" w:cs="Arial"/>
                <w:sz w:val="20"/>
                <w:szCs w:val="20"/>
                <w:lang w:val="en-GB"/>
              </w:rPr>
              <w:t>wheather</w:t>
            </w:r>
            <w:proofErr w:type="spellEnd"/>
            <w:r w:rsidRPr="00093488">
              <w:rPr>
                <w:rFonts w:ascii="Arial" w:hAnsi="Arial" w:cs="Arial"/>
                <w:sz w:val="20"/>
                <w:szCs w:val="20"/>
                <w:lang w:val="en-GB"/>
              </w:rPr>
              <w:t xml:space="preserve"> / </w:t>
            </w:r>
            <w:proofErr w:type="spellStart"/>
            <w:r w:rsidRPr="00093488">
              <w:rPr>
                <w:rFonts w:ascii="Arial" w:hAnsi="Arial" w:cs="Arial"/>
                <w:sz w:val="20"/>
                <w:szCs w:val="20"/>
                <w:lang w:val="en-GB"/>
              </w:rPr>
              <w:t>wether</w:t>
            </w:r>
            <w:proofErr w:type="spellEnd"/>
            <w:r w:rsidRPr="00093488">
              <w:rPr>
                <w:rFonts w:ascii="Arial" w:hAnsi="Arial" w:cs="Arial"/>
                <w:sz w:val="20"/>
                <w:szCs w:val="20"/>
                <w:lang w:val="en-GB"/>
              </w:rPr>
              <w:t xml:space="preserve"> </w:t>
            </w:r>
          </w:p>
        </w:tc>
      </w:tr>
    </w:tbl>
    <w:p w:rsidR="008D41B2" w:rsidRDefault="008D41B2" w:rsidP="00463BD1">
      <w:pPr>
        <w:spacing w:after="120" w:line="360" w:lineRule="auto"/>
        <w:jc w:val="both"/>
        <w:rPr>
          <w:rFonts w:ascii="Arial" w:hAnsi="Arial" w:cs="Arial"/>
          <w:sz w:val="20"/>
          <w:szCs w:val="20"/>
          <w:lang w:val="en-GB"/>
        </w:rPr>
      </w:pPr>
    </w:p>
    <w:p w:rsidR="00F179BB" w:rsidRDefault="00F179BB" w:rsidP="00463BD1">
      <w:pPr>
        <w:spacing w:after="120" w:line="360" w:lineRule="auto"/>
        <w:jc w:val="both"/>
        <w:rPr>
          <w:rFonts w:ascii="Arial" w:hAnsi="Arial" w:cs="Arial"/>
          <w:sz w:val="20"/>
          <w:szCs w:val="20"/>
          <w:lang w:val="en-GB"/>
        </w:rPr>
      </w:pPr>
    </w:p>
    <w:p w:rsidR="00F179BB" w:rsidRDefault="00F179BB" w:rsidP="00463BD1">
      <w:pPr>
        <w:spacing w:after="120" w:line="360" w:lineRule="auto"/>
        <w:jc w:val="both"/>
        <w:rPr>
          <w:rFonts w:ascii="Arial" w:hAnsi="Arial" w:cs="Arial"/>
          <w:sz w:val="20"/>
          <w:szCs w:val="20"/>
          <w:lang w:val="en-GB"/>
        </w:rPr>
      </w:pPr>
    </w:p>
    <w:p w:rsidR="0056219F" w:rsidRPr="008265BE" w:rsidRDefault="003245A7" w:rsidP="00463BD1">
      <w:pPr>
        <w:pStyle w:val="Heading1"/>
        <w:spacing w:before="0" w:after="120" w:line="360" w:lineRule="auto"/>
      </w:pPr>
      <w:bookmarkStart w:id="40" w:name="_Toc378323167"/>
      <w:r w:rsidRPr="008265BE">
        <w:lastRenderedPageBreak/>
        <w:t>III</w:t>
      </w:r>
      <w:r w:rsidR="00AD34E3">
        <w:t>.</w:t>
      </w:r>
      <w:r w:rsidRPr="008265BE">
        <w:t xml:space="preserve"> </w:t>
      </w:r>
      <w:proofErr w:type="gramStart"/>
      <w:r w:rsidRPr="008265BE">
        <w:t>The</w:t>
      </w:r>
      <w:proofErr w:type="gramEnd"/>
      <w:r w:rsidR="004C7586" w:rsidRPr="008265BE">
        <w:t xml:space="preserve"> Faculty’s referencing guidelines</w:t>
      </w:r>
      <w:r w:rsidR="009E2739" w:rsidRPr="008265BE">
        <w:rPr>
          <w:rStyle w:val="FootnoteReference"/>
          <w:b w:val="0"/>
        </w:rPr>
        <w:footnoteReference w:id="7"/>
      </w:r>
      <w:bookmarkEnd w:id="40"/>
    </w:p>
    <w:p w:rsidR="00F179BB" w:rsidRPr="008265BE" w:rsidRDefault="00E51757" w:rsidP="00463BD1">
      <w:pPr>
        <w:pStyle w:val="Heading2"/>
        <w:numPr>
          <w:ilvl w:val="0"/>
          <w:numId w:val="58"/>
        </w:numPr>
        <w:spacing w:before="0" w:after="120" w:line="360" w:lineRule="auto"/>
        <w:rPr>
          <w:rFonts w:cs="Arial"/>
        </w:rPr>
      </w:pPr>
      <w:bookmarkStart w:id="41" w:name="_Toc378323168"/>
      <w:r w:rsidRPr="008265BE">
        <w:rPr>
          <w:rFonts w:cs="Arial"/>
        </w:rPr>
        <w:t>Introduction</w:t>
      </w:r>
      <w:bookmarkEnd w:id="41"/>
    </w:p>
    <w:p w:rsidR="008916D1" w:rsidRPr="008265BE" w:rsidRDefault="008916D1" w:rsidP="00463BD1">
      <w:pPr>
        <w:spacing w:after="120" w:line="360" w:lineRule="auto"/>
        <w:rPr>
          <w:rFonts w:ascii="Arial" w:hAnsi="Arial" w:cs="Arial"/>
          <w:sz w:val="20"/>
          <w:szCs w:val="20"/>
          <w:lang w:val="en-GB"/>
        </w:rPr>
      </w:pPr>
      <w:r w:rsidRPr="008265BE">
        <w:rPr>
          <w:rFonts w:ascii="Arial" w:hAnsi="Arial" w:cs="Arial"/>
          <w:sz w:val="20"/>
          <w:szCs w:val="20"/>
          <w:lang w:val="en-GB"/>
        </w:rPr>
        <w:t>The purpose of referencing is essentially twofold:</w:t>
      </w:r>
    </w:p>
    <w:p w:rsidR="008916D1" w:rsidRPr="008265BE" w:rsidRDefault="008916D1" w:rsidP="00463BD1">
      <w:pPr>
        <w:pStyle w:val="ListParagraph"/>
        <w:numPr>
          <w:ilvl w:val="3"/>
          <w:numId w:val="45"/>
        </w:numPr>
        <w:spacing w:after="120" w:line="360" w:lineRule="auto"/>
        <w:contextualSpacing w:val="0"/>
        <w:rPr>
          <w:rFonts w:ascii="Arial" w:hAnsi="Arial" w:cs="Arial"/>
          <w:sz w:val="20"/>
          <w:szCs w:val="20"/>
          <w:lang w:val="en-GB"/>
        </w:rPr>
      </w:pPr>
      <w:commentRangeStart w:id="42"/>
      <w:r w:rsidRPr="008265BE">
        <w:rPr>
          <w:rFonts w:ascii="Arial" w:hAnsi="Arial" w:cs="Arial"/>
          <w:sz w:val="20"/>
          <w:szCs w:val="20"/>
          <w:lang w:val="en-GB"/>
        </w:rPr>
        <w:t>To acknowledge the intellectual property rights of others</w:t>
      </w:r>
      <w:commentRangeEnd w:id="42"/>
      <w:r w:rsidRPr="008265BE">
        <w:rPr>
          <w:rStyle w:val="CommentReference"/>
          <w:rFonts w:ascii="Arial" w:hAnsi="Arial" w:cs="Arial"/>
          <w:sz w:val="20"/>
          <w:szCs w:val="20"/>
          <w:lang w:val="en-GB"/>
        </w:rPr>
        <w:commentReference w:id="42"/>
      </w:r>
      <w:r w:rsidRPr="008265BE">
        <w:rPr>
          <w:rFonts w:ascii="Arial" w:hAnsi="Arial" w:cs="Arial"/>
          <w:sz w:val="20"/>
          <w:szCs w:val="20"/>
          <w:lang w:val="en-GB"/>
        </w:rPr>
        <w:t>;</w:t>
      </w:r>
    </w:p>
    <w:p w:rsidR="008916D1" w:rsidRPr="008265BE" w:rsidRDefault="008916D1" w:rsidP="00463BD1">
      <w:pPr>
        <w:pStyle w:val="ListParagraph"/>
        <w:numPr>
          <w:ilvl w:val="3"/>
          <w:numId w:val="45"/>
        </w:numPr>
        <w:spacing w:after="120" w:line="360" w:lineRule="auto"/>
        <w:contextualSpacing w:val="0"/>
        <w:rPr>
          <w:rFonts w:ascii="Arial" w:hAnsi="Arial" w:cs="Arial"/>
          <w:sz w:val="20"/>
          <w:szCs w:val="20"/>
          <w:lang w:val="en-GB"/>
        </w:rPr>
      </w:pPr>
      <w:r w:rsidRPr="008265BE">
        <w:rPr>
          <w:rFonts w:ascii="Arial" w:hAnsi="Arial" w:cs="Arial"/>
          <w:sz w:val="20"/>
          <w:szCs w:val="20"/>
          <w:lang w:val="en-GB"/>
        </w:rPr>
        <w:t>To allow</w:t>
      </w:r>
      <w:r w:rsidR="00CF42DE" w:rsidRPr="008265BE">
        <w:rPr>
          <w:rFonts w:ascii="Arial" w:hAnsi="Arial" w:cs="Arial"/>
          <w:sz w:val="20"/>
          <w:szCs w:val="20"/>
          <w:lang w:val="en-GB"/>
        </w:rPr>
        <w:t xml:space="preserve"> the readers of the written work</w:t>
      </w:r>
      <w:r w:rsidRPr="008265BE">
        <w:rPr>
          <w:rFonts w:ascii="Arial" w:hAnsi="Arial" w:cs="Arial"/>
          <w:sz w:val="20"/>
          <w:szCs w:val="20"/>
          <w:lang w:val="en-GB"/>
        </w:rPr>
        <w:t xml:space="preserve"> to locate the source material and to learn more about specific cited aspects of the written work.</w:t>
      </w:r>
    </w:p>
    <w:p w:rsidR="006C36AD" w:rsidRPr="008265BE" w:rsidRDefault="008916D1" w:rsidP="00463BD1">
      <w:pPr>
        <w:spacing w:after="120" w:line="360" w:lineRule="auto"/>
        <w:rPr>
          <w:rFonts w:ascii="Arial" w:hAnsi="Arial" w:cs="Arial"/>
          <w:sz w:val="20"/>
          <w:szCs w:val="20"/>
          <w:lang w:val="en-GB"/>
        </w:rPr>
      </w:pPr>
      <w:r w:rsidRPr="008265BE">
        <w:rPr>
          <w:rFonts w:ascii="Arial" w:hAnsi="Arial" w:cs="Arial"/>
          <w:sz w:val="20"/>
          <w:szCs w:val="20"/>
          <w:lang w:val="en-GB"/>
        </w:rPr>
        <w:t>It is</w:t>
      </w:r>
      <w:r w:rsidR="00D63C96" w:rsidRPr="008265BE">
        <w:rPr>
          <w:rFonts w:ascii="Arial" w:hAnsi="Arial" w:cs="Arial"/>
          <w:sz w:val="20"/>
          <w:szCs w:val="20"/>
          <w:lang w:val="en-GB"/>
        </w:rPr>
        <w:t xml:space="preserve"> therefore</w:t>
      </w:r>
      <w:r w:rsidRPr="008265BE">
        <w:rPr>
          <w:rFonts w:ascii="Arial" w:hAnsi="Arial" w:cs="Arial"/>
          <w:sz w:val="20"/>
          <w:szCs w:val="20"/>
          <w:lang w:val="en-GB"/>
        </w:rPr>
        <w:t xml:space="preserve"> very important </w:t>
      </w:r>
      <w:r w:rsidR="00CA4BA5" w:rsidRPr="008265BE">
        <w:rPr>
          <w:rFonts w:ascii="Arial" w:hAnsi="Arial" w:cs="Arial"/>
          <w:sz w:val="20"/>
          <w:szCs w:val="20"/>
          <w:lang w:val="en-GB"/>
        </w:rPr>
        <w:t xml:space="preserve">for </w:t>
      </w:r>
      <w:r w:rsidRPr="008265BE">
        <w:rPr>
          <w:rFonts w:ascii="Arial" w:hAnsi="Arial" w:cs="Arial"/>
          <w:sz w:val="20"/>
          <w:szCs w:val="20"/>
          <w:lang w:val="en-GB"/>
        </w:rPr>
        <w:t xml:space="preserve">the information contained in your assignment </w:t>
      </w:r>
      <w:r w:rsidR="00CA4BA5" w:rsidRPr="008265BE">
        <w:rPr>
          <w:rFonts w:ascii="Arial" w:hAnsi="Arial" w:cs="Arial"/>
          <w:sz w:val="20"/>
          <w:szCs w:val="20"/>
          <w:lang w:val="en-GB"/>
        </w:rPr>
        <w:t xml:space="preserve">to </w:t>
      </w:r>
      <w:r w:rsidRPr="008265BE">
        <w:rPr>
          <w:rFonts w:ascii="Arial" w:hAnsi="Arial" w:cs="Arial"/>
          <w:sz w:val="20"/>
          <w:szCs w:val="20"/>
          <w:lang w:val="en-GB"/>
        </w:rPr>
        <w:t xml:space="preserve">distinguish between information </w:t>
      </w:r>
      <w:r w:rsidR="00CA4BA5" w:rsidRPr="008265BE">
        <w:rPr>
          <w:rFonts w:ascii="Arial" w:hAnsi="Arial" w:cs="Arial"/>
          <w:sz w:val="20"/>
          <w:szCs w:val="20"/>
          <w:lang w:val="en-GB"/>
        </w:rPr>
        <w:t xml:space="preserve">that </w:t>
      </w:r>
      <w:r w:rsidRPr="008265BE">
        <w:rPr>
          <w:rFonts w:ascii="Arial" w:hAnsi="Arial" w:cs="Arial"/>
          <w:sz w:val="20"/>
          <w:szCs w:val="20"/>
          <w:lang w:val="en-GB"/>
        </w:rPr>
        <w:t xml:space="preserve">you </w:t>
      </w:r>
      <w:r w:rsidR="008E4458" w:rsidRPr="008265BE">
        <w:rPr>
          <w:rFonts w:ascii="Arial" w:hAnsi="Arial" w:cs="Arial"/>
          <w:sz w:val="20"/>
          <w:szCs w:val="20"/>
          <w:lang w:val="en-GB"/>
        </w:rPr>
        <w:t xml:space="preserve">have </w:t>
      </w:r>
      <w:r w:rsidRPr="0012552E">
        <w:rPr>
          <w:rFonts w:ascii="Arial" w:hAnsi="Arial" w:cs="Arial"/>
          <w:sz w:val="20"/>
          <w:szCs w:val="20"/>
          <w:lang w:val="en-GB"/>
        </w:rPr>
        <w:t xml:space="preserve">developed and information </w:t>
      </w:r>
      <w:r w:rsidR="00CA4BA5" w:rsidRPr="0012552E">
        <w:rPr>
          <w:rFonts w:ascii="Arial" w:hAnsi="Arial" w:cs="Arial"/>
          <w:sz w:val="20"/>
          <w:szCs w:val="20"/>
          <w:lang w:val="en-GB"/>
        </w:rPr>
        <w:t xml:space="preserve">that </w:t>
      </w:r>
      <w:r w:rsidRPr="0012552E">
        <w:rPr>
          <w:rFonts w:ascii="Arial" w:hAnsi="Arial" w:cs="Arial"/>
          <w:sz w:val="20"/>
          <w:szCs w:val="20"/>
          <w:lang w:val="en-GB"/>
        </w:rPr>
        <w:t>you have borrowed from someone else</w:t>
      </w:r>
      <w:r w:rsidR="00CF42DE" w:rsidRPr="0012552E">
        <w:rPr>
          <w:rFonts w:ascii="Arial" w:hAnsi="Arial" w:cs="Arial"/>
          <w:sz w:val="20"/>
          <w:szCs w:val="20"/>
          <w:lang w:val="en-GB"/>
        </w:rPr>
        <w:t xml:space="preserve">. </w:t>
      </w:r>
      <w:r w:rsidR="004D19A1" w:rsidRPr="0012552E">
        <w:rPr>
          <w:rFonts w:ascii="Arial" w:hAnsi="Arial" w:cs="Arial"/>
          <w:sz w:val="20"/>
          <w:szCs w:val="20"/>
          <w:lang w:val="en-GB"/>
        </w:rPr>
        <w:t>These</w:t>
      </w:r>
      <w:r w:rsidR="00CF42DE" w:rsidRPr="0012552E">
        <w:rPr>
          <w:rFonts w:ascii="Arial" w:hAnsi="Arial" w:cs="Arial"/>
          <w:sz w:val="20"/>
          <w:szCs w:val="20"/>
          <w:lang w:val="en-GB"/>
        </w:rPr>
        <w:t xml:space="preserve"> referencing guidelines </w:t>
      </w:r>
      <w:r w:rsidR="004D19A1" w:rsidRPr="0012552E">
        <w:rPr>
          <w:rFonts w:ascii="Arial" w:hAnsi="Arial" w:cs="Arial"/>
          <w:sz w:val="20"/>
          <w:szCs w:val="20"/>
          <w:lang w:val="en-GB"/>
        </w:rPr>
        <w:t>will enable</w:t>
      </w:r>
      <w:r w:rsidR="004D19A1" w:rsidRPr="008265BE">
        <w:rPr>
          <w:rFonts w:ascii="Arial" w:hAnsi="Arial" w:cs="Arial"/>
          <w:sz w:val="20"/>
          <w:szCs w:val="20"/>
          <w:lang w:val="en-GB"/>
        </w:rPr>
        <w:t xml:space="preserve"> you to </w:t>
      </w:r>
      <w:r w:rsidR="00CA4BA5" w:rsidRPr="008265BE">
        <w:rPr>
          <w:rFonts w:ascii="Arial" w:hAnsi="Arial" w:cs="Arial"/>
          <w:sz w:val="20"/>
          <w:szCs w:val="20"/>
          <w:lang w:val="en-GB"/>
        </w:rPr>
        <w:t xml:space="preserve">draw </w:t>
      </w:r>
      <w:r w:rsidR="004D19A1" w:rsidRPr="008265BE">
        <w:rPr>
          <w:rFonts w:ascii="Arial" w:hAnsi="Arial" w:cs="Arial"/>
          <w:sz w:val="20"/>
          <w:szCs w:val="20"/>
          <w:lang w:val="en-GB"/>
        </w:rPr>
        <w:t xml:space="preserve">this distinction and it </w:t>
      </w:r>
      <w:r w:rsidR="00CF42DE" w:rsidRPr="008265BE">
        <w:rPr>
          <w:rFonts w:ascii="Arial" w:hAnsi="Arial" w:cs="Arial"/>
          <w:sz w:val="20"/>
          <w:szCs w:val="20"/>
          <w:lang w:val="en-GB"/>
        </w:rPr>
        <w:t xml:space="preserve">should be applied to every assignment that you complete </w:t>
      </w:r>
      <w:r w:rsidR="00B156B8">
        <w:rPr>
          <w:rFonts w:ascii="Arial" w:hAnsi="Arial" w:cs="Arial"/>
          <w:sz w:val="20"/>
          <w:szCs w:val="20"/>
          <w:lang w:val="en-GB"/>
        </w:rPr>
        <w:t xml:space="preserve">at </w:t>
      </w:r>
      <w:r w:rsidR="00CF42DE" w:rsidRPr="008265BE">
        <w:rPr>
          <w:rFonts w:ascii="Arial" w:hAnsi="Arial" w:cs="Arial"/>
          <w:sz w:val="20"/>
          <w:szCs w:val="20"/>
          <w:lang w:val="en-GB"/>
        </w:rPr>
        <w:t>the Faculty</w:t>
      </w:r>
      <w:r w:rsidR="004D19A1" w:rsidRPr="008265BE">
        <w:rPr>
          <w:rFonts w:ascii="Arial" w:hAnsi="Arial" w:cs="Arial"/>
          <w:sz w:val="20"/>
          <w:szCs w:val="20"/>
          <w:lang w:val="en-GB"/>
        </w:rPr>
        <w:t xml:space="preserve">.   </w:t>
      </w:r>
    </w:p>
    <w:p w:rsidR="00054E12" w:rsidRPr="008265BE" w:rsidRDefault="009E2739" w:rsidP="00463BD1">
      <w:pPr>
        <w:pStyle w:val="Heading2"/>
        <w:numPr>
          <w:ilvl w:val="0"/>
          <w:numId w:val="58"/>
        </w:numPr>
        <w:spacing w:before="0" w:after="120" w:line="360" w:lineRule="auto"/>
        <w:rPr>
          <w:rFonts w:cs="Arial"/>
        </w:rPr>
      </w:pPr>
      <w:bookmarkStart w:id="43" w:name="_Toc378323169"/>
      <w:r w:rsidRPr="008265BE">
        <w:rPr>
          <w:rFonts w:cs="Arial"/>
        </w:rPr>
        <w:t>General</w:t>
      </w:r>
      <w:bookmarkEnd w:id="43"/>
      <w:r w:rsidRPr="008265BE">
        <w:rPr>
          <w:rFonts w:cs="Arial"/>
        </w:rPr>
        <w:t xml:space="preserve"> </w:t>
      </w:r>
    </w:p>
    <w:p w:rsidR="009E2739" w:rsidRPr="008265BE" w:rsidRDefault="009E2739" w:rsidP="00463BD1">
      <w:pPr>
        <w:pStyle w:val="ListParagraph"/>
        <w:numPr>
          <w:ilvl w:val="0"/>
          <w:numId w:val="45"/>
        </w:numPr>
        <w:spacing w:after="120" w:line="360" w:lineRule="auto"/>
        <w:contextualSpacing w:val="0"/>
        <w:rPr>
          <w:rFonts w:ascii="Arial" w:hAnsi="Arial" w:cs="Arial"/>
          <w:sz w:val="20"/>
          <w:szCs w:val="20"/>
        </w:rPr>
      </w:pPr>
      <w:r w:rsidRPr="008265BE">
        <w:rPr>
          <w:rFonts w:ascii="Arial" w:hAnsi="Arial" w:cs="Arial"/>
          <w:sz w:val="20"/>
          <w:szCs w:val="20"/>
        </w:rPr>
        <w:t>When you use a footnote, the footnote number must always appear after the last punctuation and/or quotation mark.</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E2739" w:rsidRPr="008265BE" w:rsidTr="00A15C11">
        <w:tc>
          <w:tcPr>
            <w:tcW w:w="9226" w:type="dxa"/>
            <w:shd w:val="clear" w:color="auto" w:fill="auto"/>
          </w:tcPr>
          <w:p w:rsidR="009E2739" w:rsidRPr="008265BE" w:rsidRDefault="009E2739" w:rsidP="00463BD1">
            <w:pPr>
              <w:pStyle w:val="p29"/>
              <w:tabs>
                <w:tab w:val="clear" w:pos="400"/>
                <w:tab w:val="left" w:pos="426"/>
                <w:tab w:val="left" w:pos="851"/>
                <w:tab w:val="left" w:pos="1276"/>
                <w:tab w:val="left" w:pos="1471"/>
                <w:tab w:val="left" w:pos="1701"/>
              </w:tabs>
              <w:spacing w:after="120" w:line="360" w:lineRule="auto"/>
              <w:ind w:left="0"/>
              <w:jc w:val="both"/>
              <w:rPr>
                <w:rFonts w:ascii="Arial" w:hAnsi="Arial" w:cs="Arial"/>
                <w:b/>
                <w:sz w:val="20"/>
                <w:lang w:val="en-GB"/>
              </w:rPr>
            </w:pPr>
            <w:r w:rsidRPr="008265BE">
              <w:rPr>
                <w:rFonts w:ascii="Arial" w:hAnsi="Arial" w:cs="Arial"/>
                <w:b/>
                <w:sz w:val="20"/>
                <w:u w:val="single"/>
                <w:lang w:val="en-GB"/>
              </w:rPr>
              <w:t>Example</w:t>
            </w:r>
            <w:r w:rsidR="009B4275" w:rsidRPr="008265BE">
              <w:rPr>
                <w:rFonts w:ascii="Arial" w:hAnsi="Arial" w:cs="Arial"/>
                <w:b/>
                <w:sz w:val="20"/>
                <w:lang w:val="en-GB"/>
              </w:rPr>
              <w:t>:</w:t>
            </w:r>
          </w:p>
          <w:p w:rsidR="009E2739" w:rsidRPr="008265BE" w:rsidRDefault="009E2739" w:rsidP="00463BD1">
            <w:pPr>
              <w:pStyle w:val="p29"/>
              <w:numPr>
                <w:ilvl w:val="0"/>
                <w:numId w:val="90"/>
              </w:numPr>
              <w:tabs>
                <w:tab w:val="clear" w:pos="400"/>
                <w:tab w:val="left" w:pos="426"/>
                <w:tab w:val="left" w:pos="851"/>
                <w:tab w:val="left" w:pos="1276"/>
                <w:tab w:val="left" w:pos="1701"/>
              </w:tabs>
              <w:spacing w:after="120" w:line="360" w:lineRule="auto"/>
              <w:jc w:val="both"/>
              <w:rPr>
                <w:rFonts w:ascii="Arial" w:hAnsi="Arial" w:cs="Arial"/>
                <w:sz w:val="20"/>
                <w:lang w:val="en-GB"/>
              </w:rPr>
            </w:pPr>
            <w:r w:rsidRPr="008265BE">
              <w:rPr>
                <w:rFonts w:ascii="Arial" w:hAnsi="Arial" w:cs="Arial"/>
                <w:sz w:val="20"/>
                <w:lang w:val="en-GB"/>
              </w:rPr>
              <w:t>Do not say: “it is the best law school</w:t>
            </w:r>
            <w:r w:rsidRPr="008265BE">
              <w:rPr>
                <w:rFonts w:ascii="Arial" w:hAnsi="Arial" w:cs="Arial"/>
                <w:sz w:val="20"/>
                <w:vertAlign w:val="superscript"/>
                <w:lang w:val="en-GB"/>
              </w:rPr>
              <w:t>1</w:t>
            </w:r>
            <w:r w:rsidRPr="008265BE">
              <w:rPr>
                <w:rFonts w:ascii="Arial" w:hAnsi="Arial" w:cs="Arial"/>
                <w:sz w:val="20"/>
                <w:lang w:val="en-GB"/>
              </w:rPr>
              <w:t>” or “it is the best law school”</w:t>
            </w:r>
            <w:r w:rsidRPr="008265BE">
              <w:rPr>
                <w:rFonts w:ascii="Arial" w:hAnsi="Arial" w:cs="Arial"/>
                <w:sz w:val="20"/>
                <w:vertAlign w:val="superscript"/>
                <w:lang w:val="en-GB"/>
              </w:rPr>
              <w:t>1</w:t>
            </w:r>
            <w:r w:rsidRPr="008265BE">
              <w:rPr>
                <w:rFonts w:ascii="Arial" w:hAnsi="Arial" w:cs="Arial"/>
                <w:sz w:val="20"/>
                <w:lang w:val="en-GB"/>
              </w:rPr>
              <w:t xml:space="preserve">. </w:t>
            </w:r>
          </w:p>
          <w:p w:rsidR="009E2739" w:rsidRPr="008265BE" w:rsidRDefault="009E2739" w:rsidP="00463BD1">
            <w:pPr>
              <w:pStyle w:val="p29"/>
              <w:numPr>
                <w:ilvl w:val="0"/>
                <w:numId w:val="90"/>
              </w:numPr>
              <w:tabs>
                <w:tab w:val="clear" w:pos="400"/>
                <w:tab w:val="left" w:pos="426"/>
                <w:tab w:val="left" w:pos="851"/>
                <w:tab w:val="left" w:pos="1276"/>
                <w:tab w:val="left" w:pos="1701"/>
              </w:tabs>
              <w:spacing w:after="120" w:line="360" w:lineRule="auto"/>
              <w:jc w:val="both"/>
              <w:rPr>
                <w:rFonts w:ascii="Arial" w:hAnsi="Arial" w:cs="Arial"/>
                <w:sz w:val="20"/>
                <w:lang w:val="en-GB"/>
              </w:rPr>
            </w:pPr>
            <w:r w:rsidRPr="008265BE">
              <w:rPr>
                <w:rFonts w:ascii="Arial" w:hAnsi="Arial" w:cs="Arial"/>
                <w:sz w:val="20"/>
                <w:lang w:val="en-GB"/>
              </w:rPr>
              <w:t>Rather say: “it is the best law school</w:t>
            </w:r>
            <w:r w:rsidRPr="008265BE">
              <w:rPr>
                <w:rFonts w:ascii="Arial" w:hAnsi="Arial" w:cs="Arial"/>
                <w:sz w:val="20"/>
                <w:u w:val="single"/>
                <w:lang w:val="en-GB"/>
              </w:rPr>
              <w:t>”.</w:t>
            </w:r>
            <w:r w:rsidRPr="008265BE">
              <w:rPr>
                <w:rFonts w:ascii="Arial" w:hAnsi="Arial" w:cs="Arial"/>
                <w:sz w:val="20"/>
                <w:u w:val="single"/>
                <w:vertAlign w:val="superscript"/>
                <w:lang w:val="en-GB"/>
              </w:rPr>
              <w:t>1</w:t>
            </w:r>
          </w:p>
        </w:tc>
      </w:tr>
    </w:tbl>
    <w:p w:rsidR="006C36AD" w:rsidRPr="008265BE" w:rsidRDefault="009E2739" w:rsidP="00463BD1">
      <w:pPr>
        <w:pStyle w:val="ListParagraph"/>
        <w:numPr>
          <w:ilvl w:val="0"/>
          <w:numId w:val="45"/>
        </w:numPr>
        <w:spacing w:after="120" w:line="360" w:lineRule="auto"/>
        <w:contextualSpacing w:val="0"/>
        <w:rPr>
          <w:rFonts w:ascii="Arial" w:hAnsi="Arial" w:cs="Arial"/>
          <w:sz w:val="20"/>
          <w:szCs w:val="20"/>
        </w:rPr>
      </w:pPr>
      <w:r w:rsidRPr="008265BE">
        <w:rPr>
          <w:rFonts w:ascii="Arial" w:hAnsi="Arial" w:cs="Arial"/>
          <w:sz w:val="20"/>
          <w:szCs w:val="20"/>
        </w:rPr>
        <w:t>Footnote numbers must not be italicised.</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E2739" w:rsidRPr="008265BE" w:rsidTr="00A15C11">
        <w:tc>
          <w:tcPr>
            <w:tcW w:w="9226" w:type="dxa"/>
            <w:shd w:val="clear" w:color="auto" w:fill="auto"/>
          </w:tcPr>
          <w:p w:rsidR="009E2739" w:rsidRPr="008265BE" w:rsidRDefault="009E2739" w:rsidP="00463BD1">
            <w:pPr>
              <w:pStyle w:val="p29"/>
              <w:tabs>
                <w:tab w:val="clear" w:pos="400"/>
                <w:tab w:val="left" w:pos="426"/>
                <w:tab w:val="left" w:pos="851"/>
                <w:tab w:val="left" w:pos="1276"/>
                <w:tab w:val="left" w:pos="1701"/>
              </w:tabs>
              <w:spacing w:after="120" w:line="360" w:lineRule="auto"/>
              <w:ind w:left="0"/>
              <w:jc w:val="both"/>
              <w:rPr>
                <w:rFonts w:ascii="Arial" w:hAnsi="Arial" w:cs="Arial"/>
                <w:b/>
                <w:sz w:val="20"/>
                <w:lang w:val="en-GB"/>
              </w:rPr>
            </w:pPr>
            <w:r w:rsidRPr="008265BE">
              <w:rPr>
                <w:rFonts w:ascii="Arial" w:hAnsi="Arial" w:cs="Arial"/>
                <w:b/>
                <w:sz w:val="20"/>
                <w:u w:val="single"/>
                <w:lang w:val="en-GB"/>
              </w:rPr>
              <w:t>Example</w:t>
            </w:r>
            <w:r w:rsidR="009B4275" w:rsidRPr="008265BE">
              <w:rPr>
                <w:rFonts w:ascii="Arial" w:hAnsi="Arial" w:cs="Arial"/>
                <w:b/>
                <w:sz w:val="20"/>
                <w:lang w:val="en-GB"/>
              </w:rPr>
              <w:t>:</w:t>
            </w:r>
          </w:p>
          <w:p w:rsidR="009E2739" w:rsidRPr="008265BE" w:rsidRDefault="009E2739" w:rsidP="00463BD1">
            <w:pPr>
              <w:pStyle w:val="p29"/>
              <w:numPr>
                <w:ilvl w:val="0"/>
                <w:numId w:val="91"/>
              </w:numPr>
              <w:tabs>
                <w:tab w:val="clear" w:pos="400"/>
                <w:tab w:val="left" w:pos="426"/>
                <w:tab w:val="left" w:pos="851"/>
                <w:tab w:val="left" w:pos="1276"/>
                <w:tab w:val="left" w:pos="1701"/>
              </w:tabs>
              <w:spacing w:after="120" w:line="360" w:lineRule="auto"/>
              <w:jc w:val="both"/>
              <w:rPr>
                <w:rFonts w:ascii="Arial" w:hAnsi="Arial" w:cs="Arial"/>
                <w:sz w:val="20"/>
                <w:lang w:val="en-GB"/>
              </w:rPr>
            </w:pPr>
            <w:r w:rsidRPr="008265BE">
              <w:rPr>
                <w:rFonts w:ascii="Arial" w:hAnsi="Arial" w:cs="Arial"/>
                <w:sz w:val="20"/>
                <w:lang w:val="en-GB"/>
              </w:rPr>
              <w:t>Do not say: “situated at the heart of Stellenbosch”.</w:t>
            </w:r>
            <w:r w:rsidRPr="008265BE">
              <w:rPr>
                <w:rFonts w:ascii="Arial" w:hAnsi="Arial" w:cs="Arial"/>
                <w:i/>
                <w:sz w:val="20"/>
                <w:vertAlign w:val="superscript"/>
                <w:lang w:val="en-GB"/>
              </w:rPr>
              <w:t>1</w:t>
            </w:r>
          </w:p>
          <w:p w:rsidR="009E2739" w:rsidRPr="008265BE" w:rsidRDefault="009E2739" w:rsidP="00463BD1">
            <w:pPr>
              <w:pStyle w:val="p29"/>
              <w:numPr>
                <w:ilvl w:val="0"/>
                <w:numId w:val="91"/>
              </w:numPr>
              <w:tabs>
                <w:tab w:val="clear" w:pos="400"/>
                <w:tab w:val="left" w:pos="426"/>
                <w:tab w:val="left" w:pos="851"/>
                <w:tab w:val="left" w:pos="1276"/>
                <w:tab w:val="left" w:pos="1701"/>
              </w:tabs>
              <w:spacing w:after="120" w:line="360" w:lineRule="auto"/>
              <w:jc w:val="both"/>
              <w:rPr>
                <w:rFonts w:ascii="Arial" w:hAnsi="Arial" w:cs="Arial"/>
                <w:sz w:val="20"/>
                <w:lang w:val="en-GB"/>
              </w:rPr>
            </w:pPr>
            <w:r w:rsidRPr="008265BE">
              <w:rPr>
                <w:rFonts w:ascii="Arial" w:hAnsi="Arial" w:cs="Arial"/>
                <w:sz w:val="20"/>
                <w:lang w:val="en-GB"/>
              </w:rPr>
              <w:t>Rather say: “situated at the heart of Stellenbosch”.</w:t>
            </w:r>
            <w:r w:rsidRPr="008265BE">
              <w:rPr>
                <w:rFonts w:ascii="Arial" w:hAnsi="Arial" w:cs="Arial"/>
                <w:sz w:val="20"/>
                <w:vertAlign w:val="superscript"/>
                <w:lang w:val="en-GB"/>
              </w:rPr>
              <w:t>1</w:t>
            </w:r>
          </w:p>
        </w:tc>
      </w:tr>
    </w:tbl>
    <w:p w:rsidR="009E2739" w:rsidRPr="008265BE" w:rsidRDefault="009E2739" w:rsidP="00463BD1">
      <w:pPr>
        <w:pStyle w:val="ListParagraph"/>
        <w:numPr>
          <w:ilvl w:val="0"/>
          <w:numId w:val="45"/>
        </w:numPr>
        <w:spacing w:after="120" w:line="360" w:lineRule="auto"/>
        <w:contextualSpacing w:val="0"/>
        <w:rPr>
          <w:rFonts w:ascii="Arial" w:hAnsi="Arial" w:cs="Arial"/>
          <w:sz w:val="20"/>
          <w:szCs w:val="20"/>
        </w:rPr>
      </w:pPr>
      <w:r w:rsidRPr="008265BE">
        <w:rPr>
          <w:rFonts w:ascii="Arial" w:hAnsi="Arial" w:cs="Arial"/>
          <w:sz w:val="20"/>
          <w:szCs w:val="20"/>
        </w:rPr>
        <w:t>You must include full stops at the end of each footnote entry.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E2739" w:rsidRPr="008265BE" w:rsidTr="00A15C11">
        <w:tc>
          <w:tcPr>
            <w:tcW w:w="9226" w:type="dxa"/>
            <w:shd w:val="clear" w:color="auto" w:fill="auto"/>
          </w:tcPr>
          <w:p w:rsidR="009E2739" w:rsidRPr="008265BE" w:rsidRDefault="009E2739" w:rsidP="00463BD1">
            <w:pPr>
              <w:pStyle w:val="p29"/>
              <w:tabs>
                <w:tab w:val="clear" w:pos="400"/>
                <w:tab w:val="left" w:pos="426"/>
                <w:tab w:val="left" w:pos="851"/>
                <w:tab w:val="left" w:pos="1276"/>
                <w:tab w:val="left" w:pos="1701"/>
              </w:tabs>
              <w:spacing w:after="120" w:line="360" w:lineRule="auto"/>
              <w:ind w:left="0"/>
              <w:jc w:val="both"/>
              <w:rPr>
                <w:rFonts w:ascii="Arial" w:hAnsi="Arial" w:cs="Arial"/>
                <w:b/>
                <w:sz w:val="20"/>
                <w:lang w:val="en-GB"/>
              </w:rPr>
            </w:pPr>
            <w:r w:rsidRPr="008265BE">
              <w:rPr>
                <w:rFonts w:ascii="Arial" w:hAnsi="Arial" w:cs="Arial"/>
                <w:b/>
                <w:sz w:val="20"/>
                <w:u w:val="single"/>
                <w:lang w:val="en-GB"/>
              </w:rPr>
              <w:t>Example</w:t>
            </w:r>
            <w:r w:rsidR="00552021" w:rsidRPr="008265BE">
              <w:rPr>
                <w:rFonts w:ascii="Arial" w:hAnsi="Arial" w:cs="Arial"/>
                <w:b/>
                <w:sz w:val="20"/>
                <w:lang w:val="en-GB"/>
              </w:rPr>
              <w:t>:</w:t>
            </w:r>
          </w:p>
          <w:p w:rsidR="009E2739" w:rsidRPr="008265BE" w:rsidRDefault="009E2739" w:rsidP="00463BD1">
            <w:pPr>
              <w:pStyle w:val="p29"/>
              <w:numPr>
                <w:ilvl w:val="0"/>
                <w:numId w:val="92"/>
              </w:numPr>
              <w:tabs>
                <w:tab w:val="clear" w:pos="400"/>
                <w:tab w:val="left" w:pos="426"/>
                <w:tab w:val="left" w:pos="851"/>
                <w:tab w:val="left" w:pos="1276"/>
                <w:tab w:val="left" w:pos="1701"/>
              </w:tabs>
              <w:spacing w:after="120" w:line="360" w:lineRule="auto"/>
              <w:jc w:val="both"/>
              <w:rPr>
                <w:rFonts w:ascii="Arial" w:hAnsi="Arial" w:cs="Arial"/>
                <w:sz w:val="20"/>
                <w:lang w:val="en-GB"/>
              </w:rPr>
            </w:pPr>
            <w:r w:rsidRPr="008265BE">
              <w:rPr>
                <w:rFonts w:ascii="Arial" w:hAnsi="Arial" w:cs="Arial"/>
                <w:sz w:val="20"/>
                <w:lang w:val="en-GB"/>
              </w:rPr>
              <w:t xml:space="preserve">Do not say: (Footnote entry) Bean </w:t>
            </w:r>
            <w:r w:rsidRPr="008265BE">
              <w:rPr>
                <w:rFonts w:ascii="Arial" w:hAnsi="Arial" w:cs="Arial"/>
                <w:i/>
                <w:sz w:val="20"/>
                <w:lang w:val="en-GB"/>
              </w:rPr>
              <w:t>Engaging Ideas</w:t>
            </w:r>
            <w:r w:rsidRPr="008265BE">
              <w:rPr>
                <w:rFonts w:ascii="Arial" w:hAnsi="Arial" w:cs="Arial"/>
                <w:sz w:val="20"/>
                <w:lang w:val="en-GB"/>
              </w:rPr>
              <w:t xml:space="preserve"> 117</w:t>
            </w:r>
          </w:p>
          <w:p w:rsidR="009E2739" w:rsidRPr="008265BE" w:rsidRDefault="009E2739" w:rsidP="00463BD1">
            <w:pPr>
              <w:pStyle w:val="p29"/>
              <w:numPr>
                <w:ilvl w:val="0"/>
                <w:numId w:val="92"/>
              </w:numPr>
              <w:tabs>
                <w:tab w:val="clear" w:pos="400"/>
                <w:tab w:val="left" w:pos="426"/>
                <w:tab w:val="left" w:pos="851"/>
                <w:tab w:val="left" w:pos="1276"/>
                <w:tab w:val="left" w:pos="1701"/>
              </w:tabs>
              <w:spacing w:after="120" w:line="360" w:lineRule="auto"/>
              <w:jc w:val="both"/>
              <w:rPr>
                <w:rFonts w:ascii="Arial" w:hAnsi="Arial" w:cs="Arial"/>
                <w:sz w:val="20"/>
                <w:lang w:val="en-GB"/>
              </w:rPr>
            </w:pPr>
            <w:r w:rsidRPr="008265BE">
              <w:rPr>
                <w:rFonts w:ascii="Arial" w:hAnsi="Arial" w:cs="Arial"/>
                <w:sz w:val="20"/>
                <w:lang w:val="en-GB"/>
              </w:rPr>
              <w:t xml:space="preserve">Rather say: (Footnote entry) Bean </w:t>
            </w:r>
            <w:r w:rsidRPr="008265BE">
              <w:rPr>
                <w:rFonts w:ascii="Arial" w:hAnsi="Arial" w:cs="Arial"/>
                <w:i/>
                <w:sz w:val="20"/>
                <w:lang w:val="en-GB"/>
              </w:rPr>
              <w:t>Engaging Ideas</w:t>
            </w:r>
            <w:r w:rsidRPr="008265BE">
              <w:rPr>
                <w:rFonts w:ascii="Arial" w:hAnsi="Arial" w:cs="Arial"/>
                <w:sz w:val="20"/>
                <w:lang w:val="en-GB"/>
              </w:rPr>
              <w:t xml:space="preserve"> 117</w:t>
            </w:r>
            <w:r w:rsidRPr="008265BE">
              <w:rPr>
                <w:rFonts w:ascii="Arial" w:hAnsi="Arial" w:cs="Arial"/>
                <w:b/>
                <w:sz w:val="20"/>
                <w:u w:val="single"/>
                <w:lang w:val="en-GB"/>
              </w:rPr>
              <w:t>.</w:t>
            </w:r>
            <w:r w:rsidRPr="008265BE">
              <w:rPr>
                <w:rFonts w:ascii="Arial" w:hAnsi="Arial" w:cs="Arial"/>
                <w:b/>
                <w:sz w:val="20"/>
                <w:lang w:val="en-GB"/>
              </w:rPr>
              <w:t xml:space="preserve"> </w:t>
            </w:r>
          </w:p>
        </w:tc>
      </w:tr>
    </w:tbl>
    <w:p w:rsidR="009E2739" w:rsidRPr="008265BE" w:rsidRDefault="009E2739" w:rsidP="00463BD1">
      <w:pPr>
        <w:pStyle w:val="ListParagraph"/>
        <w:numPr>
          <w:ilvl w:val="0"/>
          <w:numId w:val="45"/>
        </w:numPr>
        <w:spacing w:after="120" w:line="360" w:lineRule="auto"/>
        <w:contextualSpacing w:val="0"/>
        <w:rPr>
          <w:rFonts w:ascii="Arial" w:hAnsi="Arial" w:cs="Arial"/>
          <w:sz w:val="20"/>
          <w:szCs w:val="20"/>
        </w:rPr>
      </w:pPr>
      <w:r w:rsidRPr="008265BE">
        <w:rPr>
          <w:rFonts w:ascii="Arial" w:hAnsi="Arial" w:cs="Arial"/>
          <w:sz w:val="20"/>
          <w:szCs w:val="20"/>
        </w:rPr>
        <w:t>Footnote entries must be justified.</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6"/>
      </w:tblGrid>
      <w:tr w:rsidR="009E2739" w:rsidRPr="008265BE" w:rsidTr="00A15C11">
        <w:tc>
          <w:tcPr>
            <w:tcW w:w="8896" w:type="dxa"/>
            <w:shd w:val="clear" w:color="auto" w:fill="auto"/>
          </w:tcPr>
          <w:p w:rsidR="009E2739" w:rsidRPr="008265BE" w:rsidRDefault="009E2739" w:rsidP="00463BD1">
            <w:pPr>
              <w:pStyle w:val="p29"/>
              <w:tabs>
                <w:tab w:val="clear" w:pos="400"/>
                <w:tab w:val="left" w:pos="426"/>
                <w:tab w:val="left" w:pos="851"/>
                <w:tab w:val="left" w:pos="1276"/>
                <w:tab w:val="left" w:pos="1701"/>
              </w:tabs>
              <w:spacing w:after="120" w:line="360" w:lineRule="auto"/>
              <w:ind w:left="0"/>
              <w:jc w:val="both"/>
              <w:rPr>
                <w:rFonts w:ascii="Arial" w:hAnsi="Arial" w:cs="Arial"/>
                <w:b/>
                <w:sz w:val="20"/>
                <w:lang w:val="en-GB"/>
              </w:rPr>
            </w:pPr>
            <w:r w:rsidRPr="008265BE">
              <w:rPr>
                <w:rFonts w:ascii="Arial" w:hAnsi="Arial" w:cs="Arial"/>
                <w:b/>
                <w:sz w:val="20"/>
                <w:u w:val="single"/>
                <w:lang w:val="en-GB"/>
              </w:rPr>
              <w:t>Example</w:t>
            </w:r>
            <w:r w:rsidR="00C3413A" w:rsidRPr="008265BE">
              <w:rPr>
                <w:rFonts w:ascii="Arial" w:hAnsi="Arial" w:cs="Arial"/>
                <w:b/>
                <w:sz w:val="20"/>
                <w:lang w:val="en-GB"/>
              </w:rPr>
              <w:t>:</w:t>
            </w:r>
          </w:p>
          <w:p w:rsidR="009E2739" w:rsidRPr="008265BE" w:rsidRDefault="00F164F7" w:rsidP="00463BD1">
            <w:pPr>
              <w:pStyle w:val="p29"/>
              <w:numPr>
                <w:ilvl w:val="0"/>
                <w:numId w:val="93"/>
              </w:numPr>
              <w:tabs>
                <w:tab w:val="clear" w:pos="400"/>
                <w:tab w:val="left" w:pos="426"/>
                <w:tab w:val="left" w:pos="851"/>
                <w:tab w:val="left" w:pos="1276"/>
                <w:tab w:val="left" w:pos="1701"/>
              </w:tabs>
              <w:spacing w:after="120" w:line="360" w:lineRule="auto"/>
              <w:jc w:val="both"/>
              <w:rPr>
                <w:rFonts w:ascii="Arial" w:hAnsi="Arial" w:cs="Arial"/>
                <w:sz w:val="20"/>
                <w:lang w:val="en-GB"/>
              </w:rPr>
            </w:pPr>
            <w:r w:rsidRPr="008265BE">
              <w:rPr>
                <w:rFonts w:ascii="Arial" w:hAnsi="Arial" w:cs="Arial"/>
                <w:sz w:val="20"/>
                <w:lang w:val="en-GB"/>
              </w:rPr>
              <w:t>Incorrect</w:t>
            </w:r>
            <w:r w:rsidR="009E2739" w:rsidRPr="008265BE">
              <w:rPr>
                <w:rFonts w:ascii="Arial" w:hAnsi="Arial" w:cs="Arial"/>
                <w:sz w:val="20"/>
                <w:lang w:val="en-GB"/>
              </w:rPr>
              <w:t>:</w:t>
            </w:r>
          </w:p>
          <w:p w:rsidR="009E2739" w:rsidRPr="008265BE" w:rsidRDefault="00F33F22" w:rsidP="00463BD1">
            <w:pPr>
              <w:pStyle w:val="p29"/>
              <w:tabs>
                <w:tab w:val="clear" w:pos="400"/>
                <w:tab w:val="left" w:pos="426"/>
                <w:tab w:val="left" w:pos="851"/>
                <w:tab w:val="left" w:pos="1276"/>
                <w:tab w:val="left" w:pos="1701"/>
              </w:tabs>
              <w:spacing w:after="120" w:line="360" w:lineRule="auto"/>
              <w:ind w:left="720"/>
              <w:rPr>
                <w:rFonts w:ascii="Arial" w:hAnsi="Arial" w:cs="Arial"/>
                <w:sz w:val="20"/>
                <w:lang w:val="en-GB"/>
              </w:rPr>
            </w:pPr>
            <w:r w:rsidRPr="008265BE">
              <w:rPr>
                <w:rFonts w:ascii="Arial" w:hAnsi="Arial" w:cs="Arial"/>
                <w:sz w:val="20"/>
                <w:vertAlign w:val="superscript"/>
                <w:lang w:val="en-GB"/>
              </w:rPr>
              <w:t>1</w:t>
            </w:r>
            <w:r w:rsidR="009E2739" w:rsidRPr="008265BE">
              <w:rPr>
                <w:rFonts w:ascii="Arial" w:hAnsi="Arial" w:cs="Arial"/>
                <w:sz w:val="20"/>
                <w:vertAlign w:val="superscript"/>
                <w:lang w:val="en-GB"/>
              </w:rPr>
              <w:t xml:space="preserve"> </w:t>
            </w:r>
            <w:r w:rsidRPr="008265BE">
              <w:rPr>
                <w:rFonts w:ascii="Arial" w:hAnsi="Arial" w:cs="Arial"/>
                <w:sz w:val="20"/>
                <w:vertAlign w:val="superscript"/>
                <w:lang w:val="en-GB"/>
              </w:rPr>
              <w:t xml:space="preserve">  </w:t>
            </w:r>
            <w:r w:rsidR="009E2739" w:rsidRPr="008265BE">
              <w:rPr>
                <w:rFonts w:ascii="Arial" w:hAnsi="Arial" w:cs="Arial"/>
                <w:sz w:val="20"/>
                <w:lang w:val="en-GB"/>
              </w:rPr>
              <w:t>A</w:t>
            </w:r>
            <w:r w:rsidR="00C110BB" w:rsidRPr="008265BE">
              <w:rPr>
                <w:rFonts w:ascii="Arial" w:hAnsi="Arial" w:cs="Arial"/>
                <w:sz w:val="20"/>
                <w:lang w:val="en-GB"/>
              </w:rPr>
              <w:t xml:space="preserve"> </w:t>
            </w:r>
            <w:proofErr w:type="spellStart"/>
            <w:r w:rsidR="009E2739" w:rsidRPr="008265BE">
              <w:rPr>
                <w:rFonts w:ascii="Arial" w:hAnsi="Arial" w:cs="Arial"/>
                <w:sz w:val="20"/>
                <w:lang w:val="en-GB"/>
              </w:rPr>
              <w:t>Boye</w:t>
            </w:r>
            <w:proofErr w:type="spellEnd"/>
            <w:r w:rsidR="009E2739" w:rsidRPr="008265BE">
              <w:rPr>
                <w:rFonts w:ascii="Arial" w:hAnsi="Arial" w:cs="Arial"/>
                <w:sz w:val="20"/>
                <w:lang w:val="en-GB"/>
              </w:rPr>
              <w:t xml:space="preserve"> “How do I create meaningful and effective assignments?”</w:t>
            </w:r>
            <w:r w:rsidR="009E2739" w:rsidRPr="008265BE">
              <w:rPr>
                <w:rFonts w:ascii="Arial" w:hAnsi="Arial" w:cs="Arial"/>
                <w:i/>
                <w:sz w:val="20"/>
                <w:lang w:val="en-GB"/>
              </w:rPr>
              <w:t xml:space="preserve"> Teaching, Learning, </w:t>
            </w:r>
            <w:r w:rsidR="009E2739" w:rsidRPr="008265BE">
              <w:rPr>
                <w:rFonts w:ascii="Arial" w:hAnsi="Arial" w:cs="Arial"/>
                <w:i/>
                <w:sz w:val="20"/>
                <w:lang w:val="en-GB"/>
              </w:rPr>
              <w:lastRenderedPageBreak/>
              <w:t>and Professional Development Center</w:t>
            </w:r>
            <w:r w:rsidR="009E2739" w:rsidRPr="008265BE">
              <w:rPr>
                <w:rFonts w:ascii="Arial" w:hAnsi="Arial" w:cs="Arial"/>
                <w:sz w:val="20"/>
                <w:lang w:val="en-GB"/>
              </w:rPr>
              <w:t xml:space="preserve"> </w:t>
            </w:r>
            <w:r w:rsidR="009E2739" w:rsidRPr="008265BE">
              <w:rPr>
                <w:rFonts w:ascii="Arial" w:hAnsi="Arial" w:cs="Arial"/>
                <w:i/>
                <w:sz w:val="20"/>
                <w:lang w:val="en-GB"/>
              </w:rPr>
              <w:t xml:space="preserve">Texas Tech University &lt;http://www.tlpd.ttu.edu/teach/TLTC%20Teaching%20Resources/CreatingEffectiveAssignments.asp </w:t>
            </w:r>
            <w:r w:rsidR="009E2739" w:rsidRPr="008265BE">
              <w:rPr>
                <w:rFonts w:ascii="Arial" w:hAnsi="Arial" w:cs="Arial"/>
                <w:sz w:val="20"/>
                <w:lang w:val="en-GB"/>
              </w:rPr>
              <w:t>(accessed 11-12-2012)</w:t>
            </w:r>
            <w:r w:rsidR="00054E12" w:rsidRPr="008265BE">
              <w:rPr>
                <w:rFonts w:ascii="Arial" w:hAnsi="Arial" w:cs="Arial"/>
                <w:sz w:val="20"/>
                <w:lang w:val="en-GB"/>
              </w:rPr>
              <w:t>.</w:t>
            </w:r>
            <w:r w:rsidR="009E2739" w:rsidRPr="008265BE">
              <w:rPr>
                <w:rFonts w:ascii="Arial" w:hAnsi="Arial" w:cs="Arial"/>
                <w:sz w:val="20"/>
                <w:lang w:val="en-GB"/>
              </w:rPr>
              <w:t xml:space="preserve">   </w:t>
            </w:r>
          </w:p>
          <w:p w:rsidR="009E2739" w:rsidRPr="008265BE" w:rsidRDefault="00F164F7" w:rsidP="00463BD1">
            <w:pPr>
              <w:pStyle w:val="p29"/>
              <w:numPr>
                <w:ilvl w:val="0"/>
                <w:numId w:val="93"/>
              </w:numPr>
              <w:tabs>
                <w:tab w:val="clear" w:pos="400"/>
                <w:tab w:val="left" w:pos="426"/>
                <w:tab w:val="left" w:pos="851"/>
                <w:tab w:val="left" w:pos="1276"/>
                <w:tab w:val="left" w:pos="1701"/>
              </w:tabs>
              <w:spacing w:after="120" w:line="360" w:lineRule="auto"/>
              <w:jc w:val="both"/>
              <w:rPr>
                <w:rFonts w:ascii="Arial" w:hAnsi="Arial" w:cs="Arial"/>
                <w:sz w:val="20"/>
                <w:lang w:val="en-GB"/>
              </w:rPr>
            </w:pPr>
            <w:r w:rsidRPr="008265BE">
              <w:rPr>
                <w:rFonts w:ascii="Arial" w:hAnsi="Arial" w:cs="Arial"/>
                <w:sz w:val="20"/>
                <w:lang w:val="en-GB"/>
              </w:rPr>
              <w:t>Correct</w:t>
            </w:r>
            <w:r w:rsidR="009E2739" w:rsidRPr="008265BE">
              <w:rPr>
                <w:rFonts w:ascii="Arial" w:hAnsi="Arial" w:cs="Arial"/>
                <w:sz w:val="20"/>
                <w:lang w:val="en-GB"/>
              </w:rPr>
              <w:t>:</w:t>
            </w:r>
          </w:p>
          <w:p w:rsidR="009E2739" w:rsidRPr="008265BE" w:rsidRDefault="00F33F22" w:rsidP="00463BD1">
            <w:pPr>
              <w:pStyle w:val="p29"/>
              <w:tabs>
                <w:tab w:val="clear" w:pos="400"/>
                <w:tab w:val="left" w:pos="426"/>
                <w:tab w:val="left" w:pos="851"/>
                <w:tab w:val="left" w:pos="1276"/>
                <w:tab w:val="left" w:pos="1701"/>
              </w:tabs>
              <w:spacing w:after="120" w:line="360" w:lineRule="auto"/>
              <w:ind w:left="720"/>
              <w:jc w:val="both"/>
              <w:rPr>
                <w:rFonts w:ascii="Arial" w:hAnsi="Arial" w:cs="Arial"/>
                <w:sz w:val="20"/>
                <w:lang w:val="en-GB"/>
              </w:rPr>
            </w:pPr>
            <w:r w:rsidRPr="008265BE">
              <w:rPr>
                <w:rFonts w:ascii="Arial" w:hAnsi="Arial" w:cs="Arial"/>
                <w:sz w:val="20"/>
                <w:vertAlign w:val="superscript"/>
                <w:lang w:val="en-GB"/>
              </w:rPr>
              <w:t>1</w:t>
            </w:r>
            <w:r w:rsidR="009E2739" w:rsidRPr="008265BE">
              <w:rPr>
                <w:rFonts w:ascii="Arial" w:hAnsi="Arial" w:cs="Arial"/>
                <w:sz w:val="20"/>
                <w:vertAlign w:val="superscript"/>
                <w:lang w:val="en-GB"/>
              </w:rPr>
              <w:t xml:space="preserve"> </w:t>
            </w:r>
            <w:r w:rsidR="009E2739" w:rsidRPr="008265BE">
              <w:rPr>
                <w:rFonts w:ascii="Arial" w:hAnsi="Arial" w:cs="Arial"/>
                <w:sz w:val="20"/>
                <w:lang w:val="en-GB"/>
              </w:rPr>
              <w:t xml:space="preserve">A </w:t>
            </w:r>
            <w:proofErr w:type="spellStart"/>
            <w:r w:rsidR="009E2739" w:rsidRPr="008265BE">
              <w:rPr>
                <w:rFonts w:ascii="Arial" w:hAnsi="Arial" w:cs="Arial"/>
                <w:sz w:val="20"/>
                <w:lang w:val="en-GB"/>
              </w:rPr>
              <w:t>Boye</w:t>
            </w:r>
            <w:proofErr w:type="spellEnd"/>
            <w:r w:rsidR="009E2739" w:rsidRPr="008265BE">
              <w:rPr>
                <w:rFonts w:ascii="Arial" w:hAnsi="Arial" w:cs="Arial"/>
                <w:sz w:val="20"/>
                <w:lang w:val="en-GB"/>
              </w:rPr>
              <w:t xml:space="preserve"> “How do I create meaningful and effective assignments?”</w:t>
            </w:r>
            <w:r w:rsidR="009E2739" w:rsidRPr="008265BE">
              <w:rPr>
                <w:rFonts w:ascii="Arial" w:hAnsi="Arial" w:cs="Arial"/>
                <w:i/>
                <w:sz w:val="20"/>
                <w:lang w:val="en-GB"/>
              </w:rPr>
              <w:t xml:space="preserve"> Teaching, Learning, and Professional Development Center</w:t>
            </w:r>
            <w:r w:rsidR="009E2739" w:rsidRPr="008265BE">
              <w:rPr>
                <w:rFonts w:ascii="Arial" w:hAnsi="Arial" w:cs="Arial"/>
                <w:sz w:val="20"/>
                <w:lang w:val="en-GB"/>
              </w:rPr>
              <w:t xml:space="preserve"> </w:t>
            </w:r>
            <w:r w:rsidR="009E2739" w:rsidRPr="008265BE">
              <w:rPr>
                <w:rFonts w:ascii="Arial" w:hAnsi="Arial" w:cs="Arial"/>
                <w:i/>
                <w:sz w:val="20"/>
                <w:lang w:val="en-GB"/>
              </w:rPr>
              <w:t xml:space="preserve">Texas Tech University &lt;http://www.tlpd.ttu.edu/teach/TLTC%20Teaching%20Resources/CreatingEffectiveAssignments.asp </w:t>
            </w:r>
            <w:r w:rsidR="009E2739" w:rsidRPr="008265BE">
              <w:rPr>
                <w:rFonts w:ascii="Arial" w:hAnsi="Arial" w:cs="Arial"/>
                <w:sz w:val="20"/>
                <w:lang w:val="en-GB"/>
              </w:rPr>
              <w:t>(accessed 11-12-2012)</w:t>
            </w:r>
            <w:r w:rsidR="00054E12" w:rsidRPr="008265BE">
              <w:rPr>
                <w:rFonts w:ascii="Arial" w:hAnsi="Arial" w:cs="Arial"/>
                <w:sz w:val="20"/>
                <w:lang w:val="en-GB"/>
              </w:rPr>
              <w:t>.</w:t>
            </w:r>
            <w:r w:rsidR="009E2739" w:rsidRPr="008265BE">
              <w:rPr>
                <w:rFonts w:ascii="Arial" w:hAnsi="Arial" w:cs="Arial"/>
                <w:sz w:val="20"/>
                <w:lang w:val="en-GB"/>
              </w:rPr>
              <w:t xml:space="preserve">   </w:t>
            </w:r>
          </w:p>
        </w:tc>
      </w:tr>
    </w:tbl>
    <w:p w:rsidR="009E2739" w:rsidRPr="008265BE" w:rsidRDefault="009E2739" w:rsidP="00463BD1">
      <w:pPr>
        <w:pStyle w:val="ListParagraph"/>
        <w:numPr>
          <w:ilvl w:val="0"/>
          <w:numId w:val="45"/>
        </w:numPr>
        <w:spacing w:after="120" w:line="360" w:lineRule="auto"/>
        <w:contextualSpacing w:val="0"/>
        <w:rPr>
          <w:rFonts w:ascii="Arial" w:hAnsi="Arial" w:cs="Arial"/>
          <w:sz w:val="20"/>
          <w:szCs w:val="20"/>
        </w:rPr>
      </w:pPr>
      <w:r w:rsidRPr="008265BE">
        <w:rPr>
          <w:rFonts w:ascii="Arial" w:hAnsi="Arial" w:cs="Arial"/>
          <w:sz w:val="20"/>
          <w:szCs w:val="20"/>
        </w:rPr>
        <w:lastRenderedPageBreak/>
        <w:t>Page</w:t>
      </w:r>
      <w:r w:rsidR="00373610" w:rsidRPr="008265BE">
        <w:rPr>
          <w:rFonts w:ascii="Arial" w:hAnsi="Arial" w:cs="Arial"/>
          <w:sz w:val="20"/>
          <w:szCs w:val="20"/>
        </w:rPr>
        <w:t xml:space="preserve"> </w:t>
      </w:r>
      <w:r w:rsidRPr="008265BE">
        <w:rPr>
          <w:rFonts w:ascii="Arial" w:hAnsi="Arial" w:cs="Arial"/>
          <w:sz w:val="20"/>
          <w:szCs w:val="20"/>
        </w:rPr>
        <w:t xml:space="preserve">references should, if possible, be limited to footnotes.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tblGrid>
      <w:tr w:rsidR="009E2739" w:rsidRPr="008265BE" w:rsidTr="00A15C11">
        <w:tc>
          <w:tcPr>
            <w:tcW w:w="8976" w:type="dxa"/>
            <w:shd w:val="clear" w:color="auto" w:fill="auto"/>
          </w:tcPr>
          <w:p w:rsidR="009E2739" w:rsidRPr="008265BE" w:rsidRDefault="009E2739" w:rsidP="00463BD1">
            <w:pPr>
              <w:pStyle w:val="p65"/>
              <w:tabs>
                <w:tab w:val="left" w:pos="426"/>
                <w:tab w:val="left" w:pos="459"/>
                <w:tab w:val="left" w:pos="1276"/>
                <w:tab w:val="left" w:pos="1701"/>
              </w:tabs>
              <w:spacing w:after="120" w:line="360" w:lineRule="auto"/>
              <w:ind w:left="0"/>
              <w:jc w:val="both"/>
              <w:rPr>
                <w:rFonts w:ascii="Arial" w:hAnsi="Arial" w:cs="Arial"/>
                <w:b/>
                <w:sz w:val="20"/>
                <w:lang w:val="en-GB"/>
              </w:rPr>
            </w:pPr>
            <w:r w:rsidRPr="008265BE">
              <w:rPr>
                <w:rFonts w:ascii="Arial" w:hAnsi="Arial" w:cs="Arial"/>
                <w:b/>
                <w:sz w:val="20"/>
                <w:u w:val="single"/>
                <w:lang w:val="en-GB"/>
              </w:rPr>
              <w:t>Example</w:t>
            </w:r>
            <w:r w:rsidR="00552021" w:rsidRPr="008265BE">
              <w:rPr>
                <w:rFonts w:ascii="Arial" w:hAnsi="Arial" w:cs="Arial"/>
                <w:b/>
                <w:sz w:val="20"/>
                <w:lang w:val="en-GB"/>
              </w:rPr>
              <w:t>:</w:t>
            </w:r>
          </w:p>
          <w:p w:rsidR="00C3413A" w:rsidRPr="008265BE" w:rsidRDefault="009E2739" w:rsidP="00463BD1">
            <w:pPr>
              <w:pStyle w:val="ListParagraph"/>
              <w:numPr>
                <w:ilvl w:val="0"/>
                <w:numId w:val="94"/>
              </w:numPr>
              <w:spacing w:after="120" w:line="360" w:lineRule="auto"/>
              <w:contextualSpacing w:val="0"/>
              <w:rPr>
                <w:rFonts w:ascii="Arial" w:hAnsi="Arial" w:cs="Arial"/>
                <w:sz w:val="20"/>
                <w:szCs w:val="20"/>
                <w:vertAlign w:val="superscript"/>
              </w:rPr>
            </w:pPr>
            <w:r w:rsidRPr="008265BE">
              <w:rPr>
                <w:rFonts w:ascii="Arial" w:hAnsi="Arial" w:cs="Arial"/>
                <w:sz w:val="20"/>
                <w:szCs w:val="20"/>
              </w:rPr>
              <w:t>Do not say: “on page 32, the writer alleges"</w:t>
            </w:r>
            <w:r w:rsidRPr="008265BE">
              <w:rPr>
                <w:rFonts w:ascii="Arial" w:hAnsi="Arial" w:cs="Arial"/>
                <w:sz w:val="20"/>
                <w:szCs w:val="20"/>
                <w:vertAlign w:val="superscript"/>
              </w:rPr>
              <w:t>1</w:t>
            </w:r>
            <w:r w:rsidRPr="008265BE">
              <w:rPr>
                <w:rFonts w:ascii="Arial" w:hAnsi="Arial" w:cs="Arial"/>
                <w:sz w:val="20"/>
                <w:szCs w:val="20"/>
              </w:rPr>
              <w:t xml:space="preserve"> or "with reference to page  57 of the judgment"</w:t>
            </w:r>
            <w:r w:rsidRPr="008265BE">
              <w:rPr>
                <w:rFonts w:ascii="Arial" w:hAnsi="Arial" w:cs="Arial"/>
                <w:sz w:val="20"/>
                <w:szCs w:val="20"/>
                <w:vertAlign w:val="superscript"/>
              </w:rPr>
              <w:t xml:space="preserve">2  </w:t>
            </w:r>
          </w:p>
          <w:p w:rsidR="009E2739" w:rsidRPr="008265BE" w:rsidRDefault="009E2739" w:rsidP="00463BD1">
            <w:pPr>
              <w:pStyle w:val="ListParagraph"/>
              <w:numPr>
                <w:ilvl w:val="0"/>
                <w:numId w:val="94"/>
              </w:numPr>
              <w:spacing w:after="120" w:line="360" w:lineRule="auto"/>
              <w:contextualSpacing w:val="0"/>
              <w:rPr>
                <w:rFonts w:ascii="Arial" w:hAnsi="Arial" w:cs="Arial"/>
                <w:sz w:val="20"/>
                <w:szCs w:val="20"/>
                <w:vertAlign w:val="superscript"/>
              </w:rPr>
            </w:pPr>
            <w:r w:rsidRPr="008265BE">
              <w:rPr>
                <w:rFonts w:ascii="Arial" w:hAnsi="Arial" w:cs="Arial"/>
                <w:sz w:val="20"/>
                <w:szCs w:val="20"/>
              </w:rPr>
              <w:t>Rather say “the writer alleges”</w:t>
            </w:r>
            <w:r w:rsidRPr="008265BE">
              <w:rPr>
                <w:rFonts w:ascii="Arial" w:hAnsi="Arial" w:cs="Arial"/>
                <w:sz w:val="20"/>
                <w:szCs w:val="20"/>
                <w:vertAlign w:val="superscript"/>
              </w:rPr>
              <w:t>1</w:t>
            </w:r>
            <w:r w:rsidRPr="008265BE">
              <w:rPr>
                <w:rFonts w:ascii="Arial" w:hAnsi="Arial" w:cs="Arial"/>
                <w:sz w:val="20"/>
                <w:szCs w:val="20"/>
              </w:rPr>
              <w:t xml:space="preserve"> or “according to the court”</w:t>
            </w:r>
            <w:r w:rsidRPr="008265BE">
              <w:rPr>
                <w:rFonts w:ascii="Arial" w:hAnsi="Arial" w:cs="Arial"/>
                <w:sz w:val="20"/>
                <w:szCs w:val="20"/>
                <w:vertAlign w:val="superscript"/>
              </w:rPr>
              <w:t xml:space="preserve">2 </w:t>
            </w:r>
            <w:r w:rsidRPr="008265BE">
              <w:rPr>
                <w:rFonts w:ascii="Arial" w:hAnsi="Arial" w:cs="Arial"/>
                <w:sz w:val="20"/>
                <w:szCs w:val="20"/>
              </w:rPr>
              <w:t>– the footnote should refer to the relevant page number</w:t>
            </w:r>
            <w:r w:rsidR="008265BE" w:rsidRPr="008265BE">
              <w:rPr>
                <w:rFonts w:ascii="Arial" w:hAnsi="Arial" w:cs="Arial"/>
                <w:sz w:val="20"/>
                <w:szCs w:val="20"/>
              </w:rPr>
              <w:t>.</w:t>
            </w:r>
          </w:p>
        </w:tc>
      </w:tr>
    </w:tbl>
    <w:p w:rsidR="009E2739" w:rsidRPr="008265BE" w:rsidRDefault="008265BE" w:rsidP="00463BD1">
      <w:pPr>
        <w:pStyle w:val="p66"/>
        <w:numPr>
          <w:ilvl w:val="0"/>
          <w:numId w:val="45"/>
        </w:numPr>
        <w:tabs>
          <w:tab w:val="clear" w:pos="600"/>
          <w:tab w:val="left" w:pos="426"/>
          <w:tab w:val="left" w:pos="851"/>
          <w:tab w:val="left" w:pos="1276"/>
          <w:tab w:val="left" w:pos="1701"/>
        </w:tabs>
        <w:spacing w:after="120" w:line="360" w:lineRule="auto"/>
        <w:jc w:val="both"/>
        <w:rPr>
          <w:rFonts w:ascii="Arial" w:hAnsi="Arial" w:cs="Arial"/>
          <w:sz w:val="20"/>
        </w:rPr>
      </w:pPr>
      <w:r>
        <w:rPr>
          <w:rFonts w:ascii="Arial" w:hAnsi="Arial" w:cs="Arial"/>
          <w:sz w:val="20"/>
        </w:rPr>
        <w:t xml:space="preserve"> </w:t>
      </w:r>
      <w:r w:rsidR="009E2739" w:rsidRPr="008265BE">
        <w:rPr>
          <w:rFonts w:ascii="Arial" w:hAnsi="Arial" w:cs="Arial"/>
          <w:sz w:val="20"/>
        </w:rPr>
        <w:t xml:space="preserve">The abbreviation "p" for "page" should never be used in footnotes. </w:t>
      </w:r>
    </w:p>
    <w:p w:rsidR="009E2739" w:rsidRPr="008265BE" w:rsidRDefault="009E2739" w:rsidP="00463BD1">
      <w:pPr>
        <w:pStyle w:val="ListParagraph"/>
        <w:numPr>
          <w:ilvl w:val="0"/>
          <w:numId w:val="45"/>
        </w:numPr>
        <w:spacing w:after="120" w:line="360" w:lineRule="auto"/>
        <w:contextualSpacing w:val="0"/>
        <w:rPr>
          <w:rFonts w:ascii="Arial" w:hAnsi="Arial" w:cs="Arial"/>
          <w:sz w:val="20"/>
          <w:szCs w:val="20"/>
        </w:rPr>
      </w:pPr>
      <w:r w:rsidRPr="008265BE">
        <w:rPr>
          <w:rFonts w:ascii="Arial" w:hAnsi="Arial" w:cs="Arial"/>
          <w:sz w:val="20"/>
          <w:szCs w:val="20"/>
        </w:rPr>
        <w:t xml:space="preserve">Where reference is made to consecutive pages, page </w:t>
      </w:r>
      <w:r w:rsidR="00356313" w:rsidRPr="008265BE">
        <w:rPr>
          <w:rFonts w:ascii="Arial" w:hAnsi="Arial" w:cs="Arial"/>
          <w:sz w:val="20"/>
          <w:szCs w:val="20"/>
        </w:rPr>
        <w:t xml:space="preserve">numbers must be given in full. </w:t>
      </w:r>
    </w:p>
    <w:tbl>
      <w:tblPr>
        <w:tblStyle w:val="TableGrid"/>
        <w:tblW w:w="0" w:type="auto"/>
        <w:tblInd w:w="284" w:type="dxa"/>
        <w:tblLook w:val="04A0" w:firstRow="1" w:lastRow="0" w:firstColumn="1" w:lastColumn="0" w:noHBand="0" w:noVBand="1"/>
      </w:tblPr>
      <w:tblGrid>
        <w:gridCol w:w="8980"/>
      </w:tblGrid>
      <w:tr w:rsidR="00356313" w:rsidRPr="00B01E27" w:rsidTr="00356313">
        <w:tc>
          <w:tcPr>
            <w:tcW w:w="9242" w:type="dxa"/>
          </w:tcPr>
          <w:p w:rsidR="00356313" w:rsidRPr="00B01E27" w:rsidRDefault="00356313" w:rsidP="00463BD1">
            <w:pPr>
              <w:pStyle w:val="p18"/>
              <w:tabs>
                <w:tab w:val="left" w:pos="426"/>
                <w:tab w:val="left" w:pos="851"/>
                <w:tab w:val="left" w:pos="1276"/>
                <w:tab w:val="left" w:pos="1701"/>
              </w:tabs>
              <w:spacing w:after="120" w:line="360" w:lineRule="auto"/>
              <w:ind w:left="0"/>
              <w:jc w:val="both"/>
              <w:rPr>
                <w:rFonts w:ascii="Arial" w:hAnsi="Arial" w:cs="Arial"/>
                <w:b/>
                <w:sz w:val="20"/>
                <w:lang w:val="en-GB"/>
              </w:rPr>
            </w:pPr>
            <w:r w:rsidRPr="00B01E27">
              <w:rPr>
                <w:rFonts w:ascii="Arial" w:hAnsi="Arial" w:cs="Arial"/>
                <w:b/>
                <w:sz w:val="20"/>
                <w:u w:val="single"/>
                <w:lang w:val="en-GB"/>
              </w:rPr>
              <w:t>Example</w:t>
            </w:r>
            <w:r w:rsidRPr="00B01E27">
              <w:rPr>
                <w:rFonts w:ascii="Arial" w:hAnsi="Arial" w:cs="Arial"/>
                <w:b/>
                <w:sz w:val="20"/>
                <w:lang w:val="en-GB"/>
              </w:rPr>
              <w:t>:</w:t>
            </w:r>
          </w:p>
          <w:p w:rsidR="00356313" w:rsidRPr="00B01E27" w:rsidRDefault="00356313" w:rsidP="00463BD1">
            <w:pPr>
              <w:pStyle w:val="p69"/>
              <w:numPr>
                <w:ilvl w:val="0"/>
                <w:numId w:val="95"/>
              </w:numPr>
              <w:tabs>
                <w:tab w:val="clear" w:pos="1000"/>
                <w:tab w:val="left" w:pos="426"/>
                <w:tab w:val="left" w:pos="851"/>
                <w:tab w:val="left" w:pos="1276"/>
                <w:tab w:val="left" w:pos="1701"/>
              </w:tabs>
              <w:spacing w:after="120" w:line="360" w:lineRule="auto"/>
              <w:jc w:val="both"/>
              <w:rPr>
                <w:rFonts w:ascii="Arial" w:hAnsi="Arial" w:cs="Arial"/>
                <w:sz w:val="20"/>
                <w:lang w:val="en-GB"/>
              </w:rPr>
            </w:pPr>
            <w:r w:rsidRPr="00B01E27">
              <w:rPr>
                <w:rFonts w:ascii="Arial" w:hAnsi="Arial" w:cs="Arial"/>
                <w:sz w:val="20"/>
                <w:lang w:val="en-GB"/>
              </w:rPr>
              <w:t>Do not say: 72</w:t>
            </w:r>
            <w:r w:rsidR="00CA4BA5" w:rsidRPr="00B01E27">
              <w:rPr>
                <w:rFonts w:ascii="Arial" w:hAnsi="Arial" w:cs="Arial"/>
                <w:sz w:val="20"/>
                <w:lang w:val="en-GB"/>
              </w:rPr>
              <w:t>–</w:t>
            </w:r>
            <w:r w:rsidRPr="00B01E27">
              <w:rPr>
                <w:rFonts w:ascii="Arial" w:hAnsi="Arial" w:cs="Arial"/>
                <w:sz w:val="20"/>
                <w:lang w:val="en-GB"/>
              </w:rPr>
              <w:t>9 or 164</w:t>
            </w:r>
            <w:r w:rsidR="00CA4BA5" w:rsidRPr="00B01E27">
              <w:rPr>
                <w:rFonts w:ascii="Arial" w:hAnsi="Arial" w:cs="Arial"/>
                <w:sz w:val="20"/>
                <w:lang w:val="en-GB"/>
              </w:rPr>
              <w:t>–</w:t>
            </w:r>
            <w:r w:rsidRPr="00B01E27">
              <w:rPr>
                <w:rFonts w:ascii="Arial" w:hAnsi="Arial" w:cs="Arial"/>
                <w:sz w:val="20"/>
                <w:lang w:val="en-GB"/>
              </w:rPr>
              <w:t>78</w:t>
            </w:r>
            <w:r w:rsidR="008753E5" w:rsidRPr="00B01E27">
              <w:rPr>
                <w:rFonts w:ascii="Arial" w:hAnsi="Arial" w:cs="Arial"/>
                <w:sz w:val="20"/>
                <w:lang w:val="en-GB"/>
              </w:rPr>
              <w:t>.</w:t>
            </w:r>
            <w:r w:rsidRPr="00B01E27">
              <w:rPr>
                <w:rFonts w:ascii="Arial" w:hAnsi="Arial" w:cs="Arial"/>
                <w:sz w:val="20"/>
                <w:lang w:val="en-GB"/>
              </w:rPr>
              <w:t xml:space="preserve"> </w:t>
            </w:r>
          </w:p>
          <w:p w:rsidR="00356313" w:rsidRPr="00B01E27" w:rsidRDefault="00356313" w:rsidP="00463BD1">
            <w:pPr>
              <w:pStyle w:val="p69"/>
              <w:numPr>
                <w:ilvl w:val="0"/>
                <w:numId w:val="95"/>
              </w:numPr>
              <w:tabs>
                <w:tab w:val="clear" w:pos="1000"/>
                <w:tab w:val="left" w:pos="426"/>
                <w:tab w:val="left" w:pos="851"/>
                <w:tab w:val="left" w:pos="1276"/>
                <w:tab w:val="left" w:pos="1701"/>
              </w:tabs>
              <w:spacing w:after="120" w:line="360" w:lineRule="auto"/>
              <w:jc w:val="both"/>
              <w:rPr>
                <w:rFonts w:ascii="Arial" w:hAnsi="Arial" w:cs="Arial"/>
                <w:sz w:val="20"/>
                <w:lang w:val="en-GB"/>
              </w:rPr>
            </w:pPr>
            <w:r w:rsidRPr="00B01E27">
              <w:rPr>
                <w:rFonts w:ascii="Arial" w:hAnsi="Arial" w:cs="Arial"/>
                <w:sz w:val="20"/>
                <w:lang w:val="en-GB"/>
              </w:rPr>
              <w:t>Rather say: 72</w:t>
            </w:r>
            <w:r w:rsidR="00CA4BA5" w:rsidRPr="00B01E27">
              <w:rPr>
                <w:rFonts w:ascii="Arial" w:hAnsi="Arial" w:cs="Arial"/>
                <w:sz w:val="20"/>
                <w:lang w:val="en-GB"/>
              </w:rPr>
              <w:t>–</w:t>
            </w:r>
            <w:r w:rsidRPr="00B01E27">
              <w:rPr>
                <w:rFonts w:ascii="Arial" w:hAnsi="Arial" w:cs="Arial"/>
                <w:sz w:val="20"/>
                <w:lang w:val="en-GB"/>
              </w:rPr>
              <w:t>79 or 164</w:t>
            </w:r>
            <w:r w:rsidR="00CA4BA5" w:rsidRPr="00B01E27">
              <w:rPr>
                <w:rFonts w:ascii="Arial" w:hAnsi="Arial" w:cs="Arial"/>
                <w:sz w:val="20"/>
                <w:lang w:val="en-GB"/>
              </w:rPr>
              <w:t>–</w:t>
            </w:r>
            <w:r w:rsidRPr="00B01E27">
              <w:rPr>
                <w:rFonts w:ascii="Arial" w:hAnsi="Arial" w:cs="Arial"/>
                <w:sz w:val="20"/>
                <w:lang w:val="en-GB"/>
              </w:rPr>
              <w:t>178</w:t>
            </w:r>
            <w:r w:rsidR="008753E5" w:rsidRPr="00B01E27">
              <w:rPr>
                <w:rFonts w:ascii="Arial" w:hAnsi="Arial" w:cs="Arial"/>
                <w:sz w:val="20"/>
                <w:lang w:val="en-GB"/>
              </w:rPr>
              <w:t>.</w:t>
            </w:r>
          </w:p>
        </w:tc>
      </w:tr>
    </w:tbl>
    <w:p w:rsidR="009E2739" w:rsidRPr="00B01E27" w:rsidRDefault="009E2739" w:rsidP="00463BD1">
      <w:pPr>
        <w:pStyle w:val="ListParagraph"/>
        <w:numPr>
          <w:ilvl w:val="0"/>
          <w:numId w:val="73"/>
        </w:numPr>
        <w:spacing w:after="120" w:line="360" w:lineRule="auto"/>
        <w:contextualSpacing w:val="0"/>
        <w:rPr>
          <w:rFonts w:ascii="Arial" w:hAnsi="Arial" w:cs="Arial"/>
          <w:sz w:val="20"/>
          <w:szCs w:val="20"/>
        </w:rPr>
      </w:pPr>
      <w:r w:rsidRPr="00B01E27">
        <w:rPr>
          <w:rFonts w:ascii="Arial" w:hAnsi="Arial" w:cs="Arial"/>
          <w:sz w:val="20"/>
          <w:szCs w:val="20"/>
        </w:rPr>
        <w:t>Refrain from using</w:t>
      </w:r>
      <w:r w:rsidRPr="00B01E27">
        <w:rPr>
          <w:rFonts w:ascii="Arial" w:hAnsi="Arial" w:cs="Arial"/>
          <w:i/>
          <w:sz w:val="20"/>
          <w:szCs w:val="20"/>
        </w:rPr>
        <w:t xml:space="preserve"> supra </w:t>
      </w:r>
      <w:r w:rsidRPr="00B01E27">
        <w:rPr>
          <w:rFonts w:ascii="Arial" w:hAnsi="Arial" w:cs="Arial"/>
          <w:sz w:val="20"/>
          <w:szCs w:val="20"/>
        </w:rPr>
        <w:t xml:space="preserve">and </w:t>
      </w:r>
      <w:r w:rsidRPr="00B01E27">
        <w:rPr>
          <w:rFonts w:ascii="Arial" w:hAnsi="Arial" w:cs="Arial"/>
          <w:i/>
          <w:sz w:val="20"/>
          <w:szCs w:val="20"/>
        </w:rPr>
        <w:t xml:space="preserve">infra </w:t>
      </w:r>
      <w:r w:rsidRPr="00B01E27">
        <w:rPr>
          <w:rFonts w:ascii="Arial" w:hAnsi="Arial" w:cs="Arial"/>
          <w:sz w:val="20"/>
          <w:szCs w:val="20"/>
        </w:rPr>
        <w:t xml:space="preserve">in your assignment. </w:t>
      </w:r>
      <w:commentRangeStart w:id="44"/>
      <w:r w:rsidRPr="00B01E27">
        <w:rPr>
          <w:rFonts w:ascii="Arial" w:hAnsi="Arial" w:cs="Arial"/>
          <w:sz w:val="20"/>
          <w:szCs w:val="20"/>
        </w:rPr>
        <w:t>Rather repeat the reference to the sources with the relevant page numbers you want to refer to.</w:t>
      </w:r>
      <w:commentRangeEnd w:id="44"/>
      <w:r w:rsidRPr="00B01E27">
        <w:rPr>
          <w:rStyle w:val="CommentReference"/>
          <w:rFonts w:ascii="Arial" w:hAnsi="Arial" w:cs="Arial"/>
          <w:sz w:val="20"/>
          <w:szCs w:val="20"/>
          <w:lang w:val="en-GB"/>
        </w:rPr>
        <w:commentReference w:id="44"/>
      </w:r>
    </w:p>
    <w:p w:rsidR="009E2739" w:rsidRPr="00B01E27" w:rsidRDefault="009E2739" w:rsidP="00463BD1">
      <w:pPr>
        <w:pStyle w:val="ListParagraph"/>
        <w:numPr>
          <w:ilvl w:val="0"/>
          <w:numId w:val="73"/>
        </w:numPr>
        <w:spacing w:after="120" w:line="360" w:lineRule="auto"/>
        <w:contextualSpacing w:val="0"/>
        <w:rPr>
          <w:rFonts w:ascii="Arial" w:hAnsi="Arial" w:cs="Arial"/>
          <w:sz w:val="20"/>
          <w:szCs w:val="20"/>
        </w:rPr>
      </w:pPr>
      <w:r w:rsidRPr="00B01E27">
        <w:rPr>
          <w:rFonts w:ascii="Arial" w:hAnsi="Arial" w:cs="Arial"/>
          <w:sz w:val="20"/>
          <w:szCs w:val="20"/>
        </w:rPr>
        <w:t xml:space="preserve">The use of </w:t>
      </w:r>
      <w:r w:rsidRPr="00B01E27">
        <w:rPr>
          <w:rFonts w:ascii="Arial" w:hAnsi="Arial" w:cs="Arial"/>
          <w:i/>
          <w:sz w:val="20"/>
          <w:szCs w:val="20"/>
        </w:rPr>
        <w:t>ibid</w:t>
      </w:r>
      <w:r w:rsidRPr="00B01E27">
        <w:rPr>
          <w:rFonts w:ascii="Arial" w:hAnsi="Arial" w:cs="Arial"/>
          <w:sz w:val="20"/>
          <w:szCs w:val="20"/>
        </w:rPr>
        <w:t xml:space="preserve">, </w:t>
      </w:r>
      <w:r w:rsidRPr="00B01E27">
        <w:rPr>
          <w:rFonts w:ascii="Arial" w:hAnsi="Arial" w:cs="Arial"/>
          <w:i/>
          <w:sz w:val="20"/>
          <w:szCs w:val="20"/>
        </w:rPr>
        <w:t xml:space="preserve">op </w:t>
      </w:r>
      <w:proofErr w:type="spellStart"/>
      <w:r w:rsidRPr="00B01E27">
        <w:rPr>
          <w:rFonts w:ascii="Arial" w:hAnsi="Arial" w:cs="Arial"/>
          <w:i/>
          <w:sz w:val="20"/>
          <w:szCs w:val="20"/>
        </w:rPr>
        <w:t>cit</w:t>
      </w:r>
      <w:proofErr w:type="spellEnd"/>
      <w:r w:rsidRPr="00B01E27">
        <w:rPr>
          <w:rFonts w:ascii="Arial" w:hAnsi="Arial" w:cs="Arial"/>
          <w:sz w:val="20"/>
          <w:szCs w:val="20"/>
        </w:rPr>
        <w:t xml:space="preserve"> and/or </w:t>
      </w:r>
      <w:proofErr w:type="spellStart"/>
      <w:r w:rsidRPr="00B01E27">
        <w:rPr>
          <w:rFonts w:ascii="Arial" w:hAnsi="Arial" w:cs="Arial"/>
          <w:i/>
          <w:sz w:val="20"/>
          <w:szCs w:val="20"/>
        </w:rPr>
        <w:t>loc</w:t>
      </w:r>
      <w:proofErr w:type="spellEnd"/>
      <w:r w:rsidRPr="00B01E27">
        <w:rPr>
          <w:rFonts w:ascii="Arial" w:hAnsi="Arial" w:cs="Arial"/>
          <w:i/>
          <w:sz w:val="20"/>
          <w:szCs w:val="20"/>
        </w:rPr>
        <w:t xml:space="preserve"> </w:t>
      </w:r>
      <w:proofErr w:type="spellStart"/>
      <w:r w:rsidRPr="00B01E27">
        <w:rPr>
          <w:rFonts w:ascii="Arial" w:hAnsi="Arial" w:cs="Arial"/>
          <w:i/>
          <w:sz w:val="20"/>
          <w:szCs w:val="20"/>
        </w:rPr>
        <w:t>cit</w:t>
      </w:r>
      <w:proofErr w:type="spellEnd"/>
      <w:r w:rsidRPr="00B01E27">
        <w:rPr>
          <w:rFonts w:ascii="Arial" w:hAnsi="Arial" w:cs="Arial"/>
          <w:sz w:val="20"/>
          <w:szCs w:val="20"/>
        </w:rPr>
        <w:t xml:space="preserve"> is not permitted.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tblGrid>
      <w:tr w:rsidR="009E2739" w:rsidRPr="00B01E27" w:rsidTr="00A15C11">
        <w:tc>
          <w:tcPr>
            <w:tcW w:w="8976" w:type="dxa"/>
            <w:shd w:val="clear" w:color="auto" w:fill="auto"/>
          </w:tcPr>
          <w:p w:rsidR="009E2739" w:rsidRPr="00B01E27" w:rsidRDefault="009E2739" w:rsidP="00463BD1">
            <w:pPr>
              <w:pStyle w:val="p36"/>
              <w:tabs>
                <w:tab w:val="clear" w:pos="940"/>
                <w:tab w:val="left" w:pos="426"/>
                <w:tab w:val="left" w:pos="851"/>
                <w:tab w:val="left" w:pos="1276"/>
                <w:tab w:val="left" w:pos="1701"/>
              </w:tabs>
              <w:spacing w:after="120" w:line="360" w:lineRule="auto"/>
              <w:ind w:left="0" w:firstLine="0"/>
              <w:jc w:val="both"/>
              <w:rPr>
                <w:rFonts w:ascii="Arial" w:hAnsi="Arial" w:cs="Arial"/>
                <w:b/>
                <w:sz w:val="20"/>
                <w:lang w:val="en-GB"/>
              </w:rPr>
            </w:pPr>
            <w:r w:rsidRPr="00B01E27">
              <w:rPr>
                <w:rFonts w:ascii="Arial" w:hAnsi="Arial" w:cs="Arial"/>
                <w:b/>
                <w:sz w:val="20"/>
                <w:u w:val="single"/>
                <w:lang w:val="en-GB"/>
              </w:rPr>
              <w:t>Note</w:t>
            </w:r>
            <w:r w:rsidRPr="00B01E27">
              <w:rPr>
                <w:rFonts w:ascii="Arial" w:hAnsi="Arial" w:cs="Arial"/>
                <w:b/>
                <w:sz w:val="20"/>
                <w:lang w:val="en-GB"/>
              </w:rPr>
              <w:t>:</w:t>
            </w:r>
          </w:p>
          <w:p w:rsidR="009E2739" w:rsidRPr="00B01E27" w:rsidRDefault="009E2739" w:rsidP="00463BD1">
            <w:pPr>
              <w:pStyle w:val="p82"/>
              <w:numPr>
                <w:ilvl w:val="0"/>
                <w:numId w:val="96"/>
              </w:numPr>
              <w:tabs>
                <w:tab w:val="left" w:pos="65"/>
                <w:tab w:val="left" w:pos="884"/>
                <w:tab w:val="left" w:pos="1701"/>
                <w:tab w:val="left" w:pos="5670"/>
              </w:tabs>
              <w:spacing w:after="120" w:line="360" w:lineRule="auto"/>
              <w:rPr>
                <w:rFonts w:ascii="Arial" w:hAnsi="Arial" w:cs="Arial"/>
                <w:sz w:val="20"/>
                <w:lang w:val="en-GB"/>
              </w:rPr>
            </w:pPr>
            <w:r w:rsidRPr="00B01E27">
              <w:rPr>
                <w:rFonts w:ascii="Arial" w:hAnsi="Arial" w:cs="Arial"/>
                <w:sz w:val="20"/>
                <w:lang w:val="en-GB"/>
              </w:rPr>
              <w:t xml:space="preserve">Where only one source is referred to in a footnote (e.g. </w:t>
            </w:r>
            <w:r w:rsidRPr="00B01E27">
              <w:rPr>
                <w:rFonts w:ascii="Arial" w:hAnsi="Arial" w:cs="Arial"/>
                <w:i/>
                <w:sz w:val="20"/>
                <w:lang w:val="en-GB"/>
              </w:rPr>
              <w:t xml:space="preserve">Conradie </w:t>
            </w:r>
            <w:r w:rsidRPr="00B01E27">
              <w:rPr>
                <w:rFonts w:ascii="Arial" w:hAnsi="Arial" w:cs="Arial"/>
                <w:sz w:val="20"/>
                <w:lang w:val="en-GB"/>
              </w:rPr>
              <w:t xml:space="preserve">v </w:t>
            </w:r>
            <w:proofErr w:type="spellStart"/>
            <w:r w:rsidRPr="00B01E27">
              <w:rPr>
                <w:rFonts w:ascii="Arial" w:hAnsi="Arial" w:cs="Arial"/>
                <w:i/>
                <w:sz w:val="20"/>
                <w:lang w:val="en-GB"/>
              </w:rPr>
              <w:t>Rossouw</w:t>
            </w:r>
            <w:proofErr w:type="spellEnd"/>
            <w:r w:rsidRPr="00B01E27">
              <w:rPr>
                <w:rFonts w:ascii="Arial" w:hAnsi="Arial" w:cs="Arial"/>
                <w:i/>
                <w:sz w:val="20"/>
                <w:lang w:val="en-GB"/>
              </w:rPr>
              <w:t xml:space="preserve"> </w:t>
            </w:r>
            <w:r w:rsidRPr="00B01E27">
              <w:rPr>
                <w:rFonts w:ascii="Arial" w:hAnsi="Arial" w:cs="Arial"/>
                <w:sz w:val="20"/>
                <w:lang w:val="en-GB"/>
              </w:rPr>
              <w:t xml:space="preserve">1965 2 SA 589 (C) 593F (full reference) or </w:t>
            </w:r>
            <w:r w:rsidRPr="00B01E27">
              <w:rPr>
                <w:rFonts w:ascii="Arial" w:hAnsi="Arial" w:cs="Arial"/>
                <w:i/>
                <w:sz w:val="20"/>
                <w:lang w:val="en-GB"/>
              </w:rPr>
              <w:t xml:space="preserve">Conradie v </w:t>
            </w:r>
            <w:proofErr w:type="spellStart"/>
            <w:r w:rsidRPr="00B01E27">
              <w:rPr>
                <w:rFonts w:ascii="Arial" w:hAnsi="Arial" w:cs="Arial"/>
                <w:i/>
                <w:sz w:val="20"/>
                <w:lang w:val="en-GB"/>
              </w:rPr>
              <w:t>Rossouw</w:t>
            </w:r>
            <w:proofErr w:type="spellEnd"/>
            <w:r w:rsidRPr="00B01E27">
              <w:rPr>
                <w:rFonts w:ascii="Arial" w:hAnsi="Arial" w:cs="Arial"/>
                <w:i/>
                <w:sz w:val="20"/>
                <w:lang w:val="en-GB"/>
              </w:rPr>
              <w:t xml:space="preserve"> </w:t>
            </w:r>
            <w:r w:rsidRPr="00B01E27">
              <w:rPr>
                <w:rFonts w:ascii="Arial" w:hAnsi="Arial" w:cs="Arial"/>
                <w:sz w:val="20"/>
                <w:lang w:val="en-GB"/>
              </w:rPr>
              <w:t xml:space="preserve">593F (abridged reference) and the immediately subsequent footnote(s) refers to only that source, only the relevant page/paragraph needs to be indicated in the subsequent footnote(s) (e.g. 593F). </w:t>
            </w:r>
          </w:p>
          <w:p w:rsidR="009E2739" w:rsidRPr="00B01E27" w:rsidRDefault="009E2739" w:rsidP="00463BD1">
            <w:pPr>
              <w:pStyle w:val="p82"/>
              <w:numPr>
                <w:ilvl w:val="0"/>
                <w:numId w:val="96"/>
              </w:numPr>
              <w:tabs>
                <w:tab w:val="left" w:pos="65"/>
                <w:tab w:val="left" w:pos="884"/>
                <w:tab w:val="left" w:pos="1701"/>
                <w:tab w:val="left" w:pos="5670"/>
              </w:tabs>
              <w:spacing w:after="120" w:line="360" w:lineRule="auto"/>
              <w:rPr>
                <w:rFonts w:ascii="Arial" w:hAnsi="Arial" w:cs="Arial"/>
                <w:sz w:val="20"/>
                <w:lang w:val="en-GB"/>
              </w:rPr>
            </w:pPr>
            <w:r w:rsidRPr="00B01E27">
              <w:rPr>
                <w:rFonts w:ascii="Arial" w:hAnsi="Arial" w:cs="Arial"/>
                <w:sz w:val="20"/>
                <w:lang w:val="en-GB"/>
              </w:rPr>
              <w:t>As soon as the footnote again refers to two or more sources, full references or abridged references must be provided.</w:t>
            </w:r>
          </w:p>
        </w:tc>
      </w:tr>
    </w:tbl>
    <w:p w:rsidR="009E2739" w:rsidRPr="00A10048" w:rsidRDefault="009E2739" w:rsidP="00463BD1">
      <w:pPr>
        <w:pStyle w:val="ListParagraph"/>
        <w:numPr>
          <w:ilvl w:val="0"/>
          <w:numId w:val="74"/>
        </w:numPr>
        <w:spacing w:after="120" w:line="360" w:lineRule="auto"/>
        <w:contextualSpacing w:val="0"/>
        <w:rPr>
          <w:rFonts w:ascii="Arial" w:hAnsi="Arial" w:cs="Arial"/>
          <w:sz w:val="20"/>
          <w:szCs w:val="20"/>
        </w:rPr>
      </w:pPr>
      <w:r w:rsidRPr="00A10048">
        <w:rPr>
          <w:rFonts w:ascii="Arial" w:hAnsi="Arial" w:cs="Arial"/>
          <w:sz w:val="20"/>
          <w:szCs w:val="20"/>
        </w:rPr>
        <w:t>Multiple sources in a footnote should be separated from each other by semicolons.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6"/>
      </w:tblGrid>
      <w:tr w:rsidR="009E2739" w:rsidRPr="00A10048" w:rsidTr="00A15C11">
        <w:tc>
          <w:tcPr>
            <w:tcW w:w="8896" w:type="dxa"/>
            <w:shd w:val="clear" w:color="auto" w:fill="auto"/>
          </w:tcPr>
          <w:p w:rsidR="009E2739" w:rsidRPr="00A10048" w:rsidRDefault="009E2739" w:rsidP="00463BD1">
            <w:pPr>
              <w:pStyle w:val="p36"/>
              <w:tabs>
                <w:tab w:val="clear" w:pos="940"/>
                <w:tab w:val="left" w:pos="426"/>
                <w:tab w:val="left" w:pos="851"/>
                <w:tab w:val="left" w:pos="1276"/>
                <w:tab w:val="left" w:pos="1701"/>
              </w:tabs>
              <w:spacing w:after="120" w:line="360" w:lineRule="auto"/>
              <w:ind w:left="0" w:firstLine="0"/>
              <w:jc w:val="both"/>
              <w:rPr>
                <w:rFonts w:ascii="Arial" w:hAnsi="Arial" w:cs="Arial"/>
                <w:b/>
                <w:sz w:val="20"/>
                <w:lang w:val="en-GB"/>
              </w:rPr>
            </w:pPr>
            <w:r w:rsidRPr="00A10048">
              <w:rPr>
                <w:rFonts w:ascii="Arial" w:hAnsi="Arial" w:cs="Arial"/>
                <w:b/>
                <w:sz w:val="20"/>
                <w:u w:val="single"/>
                <w:lang w:val="en-GB"/>
              </w:rPr>
              <w:t>Example</w:t>
            </w:r>
            <w:r w:rsidR="009E6F4B" w:rsidRPr="00A10048">
              <w:rPr>
                <w:rFonts w:ascii="Arial" w:hAnsi="Arial" w:cs="Arial"/>
                <w:b/>
                <w:sz w:val="20"/>
                <w:lang w:val="en-GB"/>
              </w:rPr>
              <w:t>:</w:t>
            </w:r>
          </w:p>
          <w:p w:rsidR="009E2739" w:rsidRPr="00A10048" w:rsidRDefault="009E2739" w:rsidP="00463BD1">
            <w:pPr>
              <w:pStyle w:val="p36"/>
              <w:tabs>
                <w:tab w:val="clear" w:pos="940"/>
                <w:tab w:val="left" w:pos="426"/>
                <w:tab w:val="left" w:pos="851"/>
                <w:tab w:val="left" w:pos="1276"/>
                <w:tab w:val="left" w:pos="1701"/>
              </w:tabs>
              <w:spacing w:after="120" w:line="360" w:lineRule="auto"/>
              <w:ind w:left="0" w:firstLine="0"/>
              <w:jc w:val="both"/>
              <w:rPr>
                <w:rFonts w:ascii="Arial" w:hAnsi="Arial" w:cs="Arial"/>
                <w:sz w:val="20"/>
                <w:lang w:val="en-GB"/>
              </w:rPr>
            </w:pPr>
            <w:r w:rsidRPr="00A10048">
              <w:rPr>
                <w:rFonts w:ascii="Arial" w:hAnsi="Arial" w:cs="Arial"/>
                <w:sz w:val="20"/>
                <w:lang w:val="en-GB"/>
              </w:rPr>
              <w:t xml:space="preserve"> Bean </w:t>
            </w:r>
            <w:r w:rsidRPr="00A10048">
              <w:rPr>
                <w:rFonts w:ascii="Arial" w:hAnsi="Arial" w:cs="Arial"/>
                <w:i/>
                <w:sz w:val="20"/>
                <w:lang w:val="en-GB"/>
              </w:rPr>
              <w:t>Engaging Ideas</w:t>
            </w:r>
            <w:r w:rsidRPr="00A10048">
              <w:rPr>
                <w:rFonts w:ascii="Arial" w:hAnsi="Arial" w:cs="Arial"/>
                <w:sz w:val="20"/>
                <w:lang w:val="en-GB"/>
              </w:rPr>
              <w:t xml:space="preserve"> 6</w:t>
            </w:r>
            <w:commentRangeStart w:id="45"/>
            <w:r w:rsidRPr="00A10048">
              <w:rPr>
                <w:rFonts w:ascii="Arial" w:hAnsi="Arial" w:cs="Arial"/>
                <w:sz w:val="20"/>
                <w:u w:val="single"/>
                <w:lang w:val="en-GB"/>
              </w:rPr>
              <w:t>;</w:t>
            </w:r>
            <w:commentRangeEnd w:id="45"/>
            <w:r w:rsidRPr="00A10048">
              <w:rPr>
                <w:rStyle w:val="CommentReference"/>
                <w:rFonts w:ascii="Arial" w:hAnsi="Arial" w:cs="Arial"/>
                <w:sz w:val="20"/>
                <w:szCs w:val="20"/>
                <w:lang w:val="en-GB"/>
              </w:rPr>
              <w:commentReference w:id="45"/>
            </w:r>
            <w:r w:rsidRPr="00A10048">
              <w:rPr>
                <w:rFonts w:ascii="Arial" w:hAnsi="Arial" w:cs="Arial"/>
                <w:sz w:val="20"/>
                <w:lang w:val="en-GB"/>
              </w:rPr>
              <w:t xml:space="preserve"> Allison </w:t>
            </w:r>
            <w:proofErr w:type="spellStart"/>
            <w:r w:rsidRPr="00A10048">
              <w:rPr>
                <w:rFonts w:ascii="Arial" w:hAnsi="Arial" w:cs="Arial"/>
                <w:sz w:val="20"/>
                <w:lang w:val="en-GB"/>
              </w:rPr>
              <w:t>Boye</w:t>
            </w:r>
            <w:proofErr w:type="spellEnd"/>
            <w:r w:rsidRPr="00A10048">
              <w:rPr>
                <w:rFonts w:ascii="Arial" w:hAnsi="Arial" w:cs="Arial"/>
                <w:sz w:val="20"/>
                <w:lang w:val="en-GB"/>
              </w:rPr>
              <w:t xml:space="preserve"> “How do I create meaningful and effective assignments?”</w:t>
            </w:r>
            <w:r w:rsidRPr="00A10048">
              <w:rPr>
                <w:rFonts w:ascii="Arial" w:hAnsi="Arial" w:cs="Arial"/>
                <w:i/>
                <w:sz w:val="20"/>
                <w:lang w:val="en-GB"/>
              </w:rPr>
              <w:t xml:space="preserve"> Teaching, Learning, and Professional Development Center</w:t>
            </w:r>
            <w:r w:rsidRPr="00A10048">
              <w:rPr>
                <w:rFonts w:ascii="Arial" w:hAnsi="Arial" w:cs="Arial"/>
                <w:sz w:val="20"/>
                <w:lang w:val="en-GB"/>
              </w:rPr>
              <w:t xml:space="preserve"> </w:t>
            </w:r>
            <w:r w:rsidRPr="00A10048">
              <w:rPr>
                <w:rFonts w:ascii="Arial" w:hAnsi="Arial" w:cs="Arial"/>
                <w:i/>
                <w:sz w:val="20"/>
                <w:lang w:val="en-GB"/>
              </w:rPr>
              <w:t xml:space="preserve">Texas Tech University </w:t>
            </w:r>
            <w:r w:rsidRPr="00A10048">
              <w:rPr>
                <w:rFonts w:ascii="Arial" w:hAnsi="Arial" w:cs="Arial"/>
                <w:i/>
                <w:sz w:val="20"/>
                <w:lang w:val="en-GB"/>
              </w:rPr>
              <w:lastRenderedPageBreak/>
              <w:t xml:space="preserve">&lt;http://www.tlpd.ttu.edu/teach/TLTC%20Teaching%20Resources/CreatingEffectiveAssignments.asp </w:t>
            </w:r>
            <w:r w:rsidRPr="00A10048">
              <w:rPr>
                <w:rFonts w:ascii="Arial" w:hAnsi="Arial" w:cs="Arial"/>
                <w:sz w:val="20"/>
                <w:lang w:val="en-GB"/>
              </w:rPr>
              <w:t>(accessed 11-12-2012)</w:t>
            </w:r>
            <w:r w:rsidR="00677EA0" w:rsidRPr="00A10048">
              <w:rPr>
                <w:rFonts w:ascii="Arial" w:hAnsi="Arial" w:cs="Arial"/>
                <w:sz w:val="20"/>
                <w:lang w:val="en-GB"/>
              </w:rPr>
              <w:t>.</w:t>
            </w:r>
            <w:r w:rsidRPr="00A10048">
              <w:rPr>
                <w:rFonts w:ascii="Arial" w:hAnsi="Arial" w:cs="Arial"/>
                <w:sz w:val="20"/>
                <w:lang w:val="en-GB"/>
              </w:rPr>
              <w:t xml:space="preserve">   </w:t>
            </w:r>
          </w:p>
        </w:tc>
      </w:tr>
    </w:tbl>
    <w:p w:rsidR="009E2739" w:rsidRPr="00A10048" w:rsidRDefault="009E2739" w:rsidP="00463BD1">
      <w:pPr>
        <w:pStyle w:val="Heading2"/>
        <w:numPr>
          <w:ilvl w:val="0"/>
          <w:numId w:val="58"/>
        </w:numPr>
        <w:spacing w:before="0" w:after="120" w:line="360" w:lineRule="auto"/>
        <w:rPr>
          <w:rFonts w:cs="Arial"/>
        </w:rPr>
      </w:pPr>
      <w:bookmarkStart w:id="46" w:name="_Toc378323170"/>
      <w:r w:rsidRPr="00A10048">
        <w:rPr>
          <w:rFonts w:cs="Arial"/>
        </w:rPr>
        <w:lastRenderedPageBreak/>
        <w:t>Books</w:t>
      </w:r>
      <w:bookmarkEnd w:id="46"/>
    </w:p>
    <w:p w:rsidR="009E2739" w:rsidRPr="00A10048" w:rsidRDefault="009E2739" w:rsidP="00463BD1">
      <w:pPr>
        <w:pStyle w:val="ListParagraph"/>
        <w:numPr>
          <w:ilvl w:val="0"/>
          <w:numId w:val="74"/>
        </w:numPr>
        <w:spacing w:after="120" w:line="360" w:lineRule="auto"/>
        <w:contextualSpacing w:val="0"/>
        <w:rPr>
          <w:rFonts w:ascii="Arial" w:hAnsi="Arial" w:cs="Arial"/>
          <w:b/>
          <w:sz w:val="20"/>
          <w:szCs w:val="20"/>
        </w:rPr>
      </w:pPr>
      <w:r w:rsidRPr="00A10048">
        <w:rPr>
          <w:rFonts w:ascii="Arial" w:hAnsi="Arial" w:cs="Arial"/>
          <w:sz w:val="20"/>
          <w:szCs w:val="20"/>
        </w:rPr>
        <w:t xml:space="preserve">The first reference to a </w:t>
      </w:r>
      <w:r w:rsidR="002D2AD6" w:rsidRPr="00A10048">
        <w:rPr>
          <w:rFonts w:ascii="Arial" w:hAnsi="Arial" w:cs="Arial"/>
          <w:sz w:val="20"/>
          <w:szCs w:val="20"/>
        </w:rPr>
        <w:t>book</w:t>
      </w:r>
      <w:r w:rsidRPr="00A10048">
        <w:rPr>
          <w:rFonts w:ascii="Arial" w:hAnsi="Arial" w:cs="Arial"/>
          <w:sz w:val="20"/>
          <w:szCs w:val="20"/>
        </w:rPr>
        <w:t xml:space="preserve"> should provide the following information:</w:t>
      </w:r>
    </w:p>
    <w:p w:rsidR="009E2739" w:rsidRPr="00A10048" w:rsidRDefault="009E2739" w:rsidP="00463BD1">
      <w:pPr>
        <w:pStyle w:val="p23"/>
        <w:numPr>
          <w:ilvl w:val="1"/>
          <w:numId w:val="64"/>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Initial</w:t>
      </w:r>
      <w:r w:rsidR="00764915" w:rsidRPr="00A10048">
        <w:rPr>
          <w:rFonts w:ascii="Arial" w:hAnsi="Arial" w:cs="Arial"/>
          <w:sz w:val="20"/>
          <w:lang w:val="en-GB"/>
        </w:rPr>
        <w:t>(s)</w:t>
      </w:r>
      <w:r w:rsidRPr="00A10048">
        <w:rPr>
          <w:rFonts w:ascii="Arial" w:hAnsi="Arial" w:cs="Arial"/>
          <w:sz w:val="20"/>
          <w:lang w:val="en-GB"/>
        </w:rPr>
        <w:t xml:space="preserve"> and surname</w:t>
      </w:r>
      <w:r w:rsidR="00764915" w:rsidRPr="00A10048">
        <w:rPr>
          <w:rFonts w:ascii="Arial" w:hAnsi="Arial" w:cs="Arial"/>
          <w:sz w:val="20"/>
          <w:lang w:val="en-GB"/>
        </w:rPr>
        <w:t>(s)</w:t>
      </w:r>
      <w:r w:rsidRPr="00A10048">
        <w:rPr>
          <w:rFonts w:ascii="Arial" w:hAnsi="Arial" w:cs="Arial"/>
          <w:sz w:val="20"/>
          <w:lang w:val="en-GB"/>
        </w:rPr>
        <w:t xml:space="preserve"> of author</w:t>
      </w:r>
      <w:r w:rsidR="00764915" w:rsidRPr="00A10048">
        <w:rPr>
          <w:rFonts w:ascii="Arial" w:hAnsi="Arial" w:cs="Arial"/>
          <w:sz w:val="20"/>
          <w:lang w:val="en-GB"/>
        </w:rPr>
        <w:t>(s)</w:t>
      </w:r>
      <w:r w:rsidRPr="00A10048">
        <w:rPr>
          <w:rFonts w:ascii="Arial" w:hAnsi="Arial" w:cs="Arial"/>
          <w:sz w:val="20"/>
          <w:lang w:val="en-GB"/>
        </w:rPr>
        <w:t>;</w:t>
      </w:r>
    </w:p>
    <w:p w:rsidR="009E2739" w:rsidRPr="00A10048" w:rsidRDefault="009E2739" w:rsidP="00463BD1">
      <w:pPr>
        <w:pStyle w:val="p23"/>
        <w:numPr>
          <w:ilvl w:val="1"/>
          <w:numId w:val="64"/>
        </w:numPr>
        <w:tabs>
          <w:tab w:val="left" w:pos="425"/>
          <w:tab w:val="left" w:pos="851"/>
          <w:tab w:val="left" w:pos="1276"/>
          <w:tab w:val="left" w:pos="1701"/>
        </w:tabs>
        <w:spacing w:after="120" w:line="360" w:lineRule="auto"/>
        <w:jc w:val="both"/>
        <w:rPr>
          <w:rFonts w:ascii="Arial" w:hAnsi="Arial" w:cs="Arial"/>
          <w:sz w:val="20"/>
          <w:lang w:val="en-GB"/>
        </w:rPr>
      </w:pPr>
      <w:commentRangeStart w:id="47"/>
      <w:r w:rsidRPr="00A10048">
        <w:rPr>
          <w:rFonts w:ascii="Arial" w:hAnsi="Arial" w:cs="Arial"/>
          <w:sz w:val="20"/>
          <w:lang w:val="en-GB"/>
        </w:rPr>
        <w:t>Title of book</w:t>
      </w:r>
      <w:commentRangeEnd w:id="47"/>
      <w:r w:rsidRPr="00A10048">
        <w:rPr>
          <w:rStyle w:val="CommentReference"/>
          <w:rFonts w:ascii="Arial" w:hAnsi="Arial" w:cs="Arial"/>
          <w:sz w:val="20"/>
          <w:szCs w:val="20"/>
          <w:lang w:val="en-GB"/>
        </w:rPr>
        <w:commentReference w:id="47"/>
      </w:r>
      <w:r w:rsidRPr="00A10048">
        <w:rPr>
          <w:rFonts w:ascii="Arial" w:hAnsi="Arial" w:cs="Arial"/>
          <w:sz w:val="20"/>
          <w:lang w:val="en-GB"/>
        </w:rPr>
        <w:t>;</w:t>
      </w:r>
    </w:p>
    <w:p w:rsidR="009E2739" w:rsidRPr="00A10048" w:rsidRDefault="009E2739" w:rsidP="00463BD1">
      <w:pPr>
        <w:pStyle w:val="p23"/>
        <w:numPr>
          <w:ilvl w:val="1"/>
          <w:numId w:val="64"/>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Second or further editions if any;</w:t>
      </w:r>
    </w:p>
    <w:p w:rsidR="009E2739" w:rsidRPr="00A10048" w:rsidRDefault="009E2739" w:rsidP="00463BD1">
      <w:pPr>
        <w:pStyle w:val="p23"/>
        <w:numPr>
          <w:ilvl w:val="1"/>
          <w:numId w:val="64"/>
        </w:numPr>
        <w:tabs>
          <w:tab w:val="left" w:pos="425"/>
          <w:tab w:val="left" w:pos="851"/>
          <w:tab w:val="left" w:pos="1276"/>
          <w:tab w:val="left" w:pos="1701"/>
        </w:tabs>
        <w:spacing w:after="120" w:line="360" w:lineRule="auto"/>
        <w:jc w:val="both"/>
        <w:rPr>
          <w:rFonts w:ascii="Arial" w:hAnsi="Arial" w:cs="Arial"/>
          <w:sz w:val="20"/>
          <w:lang w:val="en-GB"/>
        </w:rPr>
      </w:pPr>
      <w:commentRangeStart w:id="48"/>
      <w:r w:rsidRPr="00A10048">
        <w:rPr>
          <w:rFonts w:ascii="Arial" w:hAnsi="Arial" w:cs="Arial"/>
          <w:sz w:val="20"/>
          <w:lang w:val="en-GB"/>
        </w:rPr>
        <w:t>Year of publication</w:t>
      </w:r>
      <w:commentRangeEnd w:id="48"/>
      <w:r w:rsidRPr="00A10048">
        <w:rPr>
          <w:rStyle w:val="CommentReference"/>
          <w:rFonts w:ascii="Arial" w:hAnsi="Arial" w:cs="Arial"/>
          <w:sz w:val="20"/>
          <w:szCs w:val="20"/>
          <w:lang w:val="en-GB"/>
        </w:rPr>
        <w:commentReference w:id="48"/>
      </w:r>
      <w:r w:rsidRPr="00A10048">
        <w:rPr>
          <w:rFonts w:ascii="Arial" w:hAnsi="Arial" w:cs="Arial"/>
          <w:sz w:val="20"/>
          <w:lang w:val="en-GB"/>
        </w:rPr>
        <w:t>; and</w:t>
      </w:r>
    </w:p>
    <w:p w:rsidR="009E2739" w:rsidRPr="00A10048" w:rsidRDefault="009E2739" w:rsidP="00463BD1">
      <w:pPr>
        <w:pStyle w:val="p23"/>
        <w:numPr>
          <w:ilvl w:val="1"/>
          <w:numId w:val="64"/>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Page</w:t>
      </w:r>
      <w:r w:rsidR="00764915" w:rsidRPr="00A10048">
        <w:rPr>
          <w:rFonts w:ascii="Arial" w:hAnsi="Arial" w:cs="Arial"/>
          <w:sz w:val="20"/>
          <w:lang w:val="en-GB"/>
        </w:rPr>
        <w:t>(s)</w:t>
      </w:r>
      <w:r w:rsidRPr="00A10048">
        <w:rPr>
          <w:rFonts w:ascii="Arial" w:hAnsi="Arial" w:cs="Arial"/>
          <w:sz w:val="20"/>
          <w:lang w:val="en-GB"/>
        </w:rPr>
        <w:t xml:space="preserve"> to which reference is made.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9E2739" w:rsidRPr="00A10048" w:rsidTr="00A15C11">
        <w:tc>
          <w:tcPr>
            <w:tcW w:w="8834" w:type="dxa"/>
            <w:shd w:val="clear" w:color="auto" w:fill="auto"/>
          </w:tcPr>
          <w:p w:rsidR="009E2739" w:rsidRPr="00A10048" w:rsidRDefault="009E2739" w:rsidP="00463BD1">
            <w:pPr>
              <w:pStyle w:val="p23"/>
              <w:tabs>
                <w:tab w:val="left" w:pos="425"/>
                <w:tab w:val="left" w:pos="851"/>
                <w:tab w:val="left" w:pos="1276"/>
                <w:tab w:val="left" w:pos="1701"/>
              </w:tabs>
              <w:spacing w:after="120" w:line="360" w:lineRule="auto"/>
              <w:jc w:val="both"/>
              <w:rPr>
                <w:rFonts w:ascii="Arial" w:hAnsi="Arial" w:cs="Arial"/>
                <w:b/>
                <w:sz w:val="20"/>
                <w:lang w:val="en-GB"/>
              </w:rPr>
            </w:pPr>
            <w:r w:rsidRPr="00A10048">
              <w:rPr>
                <w:rFonts w:ascii="Arial" w:hAnsi="Arial" w:cs="Arial"/>
                <w:b/>
                <w:sz w:val="20"/>
                <w:u w:val="single"/>
                <w:lang w:val="en-GB"/>
              </w:rPr>
              <w:t xml:space="preserve">Example (full </w:t>
            </w:r>
            <w:r w:rsidR="00DD1644">
              <w:rPr>
                <w:rFonts w:ascii="Arial" w:hAnsi="Arial" w:cs="Arial"/>
                <w:b/>
                <w:sz w:val="20"/>
                <w:u w:val="single"/>
                <w:lang w:val="en-GB"/>
              </w:rPr>
              <w:t>reference</w:t>
            </w:r>
            <w:r w:rsidRPr="00A10048">
              <w:rPr>
                <w:rFonts w:ascii="Arial" w:hAnsi="Arial" w:cs="Arial"/>
                <w:b/>
                <w:sz w:val="20"/>
                <w:u w:val="single"/>
                <w:lang w:val="en-GB"/>
              </w:rPr>
              <w:t>)</w:t>
            </w:r>
            <w:r w:rsidR="009E6F4B" w:rsidRPr="00A10048">
              <w:rPr>
                <w:rFonts w:ascii="Arial" w:hAnsi="Arial" w:cs="Arial"/>
                <w:b/>
                <w:sz w:val="20"/>
                <w:lang w:val="en-GB"/>
              </w:rPr>
              <w:t>:</w:t>
            </w:r>
          </w:p>
          <w:p w:rsidR="009E2739" w:rsidRPr="00A10048" w:rsidRDefault="005C2F31" w:rsidP="00463BD1">
            <w:pPr>
              <w:pStyle w:val="p23"/>
              <w:tabs>
                <w:tab w:val="left" w:pos="601"/>
                <w:tab w:val="left" w:pos="851"/>
                <w:tab w:val="left" w:pos="1276"/>
                <w:tab w:val="left" w:pos="1701"/>
              </w:tabs>
              <w:spacing w:after="120" w:line="360" w:lineRule="auto"/>
              <w:jc w:val="both"/>
              <w:rPr>
                <w:rFonts w:ascii="Arial" w:hAnsi="Arial" w:cs="Arial"/>
                <w:b/>
                <w:sz w:val="20"/>
                <w:lang w:val="en-GB"/>
              </w:rPr>
            </w:pPr>
            <w:r w:rsidRPr="00A10048">
              <w:rPr>
                <w:rFonts w:ascii="Arial" w:hAnsi="Arial" w:cs="Arial"/>
                <w:sz w:val="20"/>
                <w:lang w:val="en-GB"/>
              </w:rPr>
              <w:t xml:space="preserve">P J </w:t>
            </w:r>
            <w:r w:rsidR="00F34F54" w:rsidRPr="00A10048">
              <w:rPr>
                <w:rFonts w:ascii="Arial" w:hAnsi="Arial" w:cs="Arial"/>
                <w:sz w:val="20"/>
                <w:lang w:val="en-GB"/>
              </w:rPr>
              <w:t>Schwikkard</w:t>
            </w:r>
            <w:r w:rsidR="009E2739" w:rsidRPr="00A10048">
              <w:rPr>
                <w:rFonts w:ascii="Arial" w:hAnsi="Arial" w:cs="Arial"/>
                <w:sz w:val="20"/>
                <w:lang w:val="en-GB"/>
              </w:rPr>
              <w:t xml:space="preserve"> </w:t>
            </w:r>
            <w:commentRangeStart w:id="49"/>
            <w:r w:rsidR="009E2739" w:rsidRPr="00A10048">
              <w:rPr>
                <w:rFonts w:ascii="Arial" w:hAnsi="Arial" w:cs="Arial"/>
                <w:sz w:val="20"/>
                <w:lang w:val="en-GB"/>
              </w:rPr>
              <w:t>&amp;</w:t>
            </w:r>
            <w:commentRangeEnd w:id="49"/>
            <w:r w:rsidR="009E2739" w:rsidRPr="00A10048">
              <w:rPr>
                <w:rStyle w:val="CommentReference"/>
                <w:rFonts w:ascii="Arial" w:hAnsi="Arial" w:cs="Arial"/>
                <w:sz w:val="20"/>
                <w:szCs w:val="20"/>
                <w:lang w:val="en-GB"/>
              </w:rPr>
              <w:commentReference w:id="49"/>
            </w:r>
            <w:r w:rsidR="009E2739" w:rsidRPr="00A10048">
              <w:rPr>
                <w:rFonts w:ascii="Arial" w:hAnsi="Arial" w:cs="Arial"/>
                <w:sz w:val="20"/>
                <w:lang w:val="en-GB"/>
              </w:rPr>
              <w:t xml:space="preserve"> </w:t>
            </w:r>
            <w:r w:rsidRPr="00A10048">
              <w:rPr>
                <w:rFonts w:ascii="Arial" w:hAnsi="Arial" w:cs="Arial"/>
                <w:sz w:val="20"/>
                <w:lang w:val="en-GB"/>
              </w:rPr>
              <w:t xml:space="preserve">S J </w:t>
            </w:r>
            <w:r w:rsidR="00F34F54" w:rsidRPr="00A10048">
              <w:rPr>
                <w:rFonts w:ascii="Arial" w:hAnsi="Arial" w:cs="Arial"/>
                <w:sz w:val="20"/>
                <w:lang w:val="en-GB"/>
              </w:rPr>
              <w:t>Van der Merwe</w:t>
            </w:r>
            <w:r w:rsidR="0007653B" w:rsidRPr="00A10048">
              <w:rPr>
                <w:rFonts w:ascii="Arial" w:hAnsi="Arial" w:cs="Arial"/>
                <w:sz w:val="20"/>
                <w:lang w:val="en-GB"/>
              </w:rPr>
              <w:t xml:space="preserve"> </w:t>
            </w:r>
            <w:r w:rsidR="0007653B" w:rsidRPr="00A10048">
              <w:rPr>
                <w:rFonts w:ascii="Arial" w:hAnsi="Arial" w:cs="Arial"/>
                <w:i/>
                <w:sz w:val="20"/>
                <w:lang w:val="en-GB"/>
              </w:rPr>
              <w:t>Principles of Evidence</w:t>
            </w:r>
            <w:r w:rsidR="0007653B" w:rsidRPr="00A10048">
              <w:rPr>
                <w:rFonts w:ascii="Arial" w:hAnsi="Arial" w:cs="Arial"/>
                <w:sz w:val="20"/>
                <w:lang w:val="en-GB"/>
              </w:rPr>
              <w:t xml:space="preserve"> 2 ed (2002) 211</w:t>
            </w:r>
            <w:r w:rsidR="005F16A2" w:rsidRPr="00A10048">
              <w:rPr>
                <w:rFonts w:ascii="Arial" w:hAnsi="Arial" w:cs="Arial"/>
                <w:sz w:val="20"/>
                <w:lang w:val="en-GB"/>
              </w:rPr>
              <w:t>.</w:t>
            </w:r>
          </w:p>
        </w:tc>
      </w:tr>
    </w:tbl>
    <w:p w:rsidR="009E2739" w:rsidRPr="00A10048" w:rsidRDefault="009E2739" w:rsidP="00463BD1">
      <w:pPr>
        <w:pStyle w:val="ListParagraph"/>
        <w:numPr>
          <w:ilvl w:val="0"/>
          <w:numId w:val="74"/>
        </w:numPr>
        <w:spacing w:after="120" w:line="360" w:lineRule="auto"/>
        <w:contextualSpacing w:val="0"/>
        <w:rPr>
          <w:rFonts w:ascii="Arial" w:hAnsi="Arial" w:cs="Arial"/>
          <w:b/>
          <w:sz w:val="20"/>
          <w:szCs w:val="20"/>
        </w:rPr>
      </w:pPr>
      <w:r w:rsidRPr="00A10048">
        <w:rPr>
          <w:rFonts w:ascii="Arial" w:hAnsi="Arial" w:cs="Arial"/>
          <w:sz w:val="20"/>
          <w:szCs w:val="20"/>
        </w:rPr>
        <w:t>As per the above example, the full title of a book is cited where the book is referred to for the first time. For subsequent references, an abridged reference consisting of descriptive catchword(s) is used.</w:t>
      </w:r>
    </w:p>
    <w:p w:rsidR="009E2739" w:rsidRPr="00A10048" w:rsidRDefault="009E2739" w:rsidP="00463BD1">
      <w:pPr>
        <w:pStyle w:val="ListParagraph"/>
        <w:numPr>
          <w:ilvl w:val="0"/>
          <w:numId w:val="74"/>
        </w:numPr>
        <w:spacing w:after="120" w:line="360" w:lineRule="auto"/>
        <w:contextualSpacing w:val="0"/>
        <w:rPr>
          <w:rFonts w:ascii="Arial" w:hAnsi="Arial" w:cs="Arial"/>
          <w:sz w:val="20"/>
          <w:szCs w:val="20"/>
        </w:rPr>
      </w:pPr>
      <w:r w:rsidRPr="00A10048">
        <w:rPr>
          <w:rFonts w:ascii="Arial" w:hAnsi="Arial" w:cs="Arial"/>
          <w:sz w:val="20"/>
          <w:szCs w:val="20"/>
        </w:rPr>
        <w:t>Therefore, subsequent references to a book should provide the following information:</w:t>
      </w:r>
    </w:p>
    <w:p w:rsidR="009E2739" w:rsidRPr="00A10048" w:rsidRDefault="009E2739" w:rsidP="00463BD1">
      <w:pPr>
        <w:pStyle w:val="p23"/>
        <w:numPr>
          <w:ilvl w:val="0"/>
          <w:numId w:val="75"/>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Surname</w:t>
      </w:r>
      <w:r w:rsidR="00CA4BA5" w:rsidRPr="00A10048">
        <w:rPr>
          <w:rFonts w:ascii="Arial" w:hAnsi="Arial" w:cs="Arial"/>
          <w:sz w:val="20"/>
          <w:lang w:val="en-GB"/>
        </w:rPr>
        <w:t>(</w:t>
      </w:r>
      <w:r w:rsidRPr="00A10048">
        <w:rPr>
          <w:rFonts w:ascii="Arial" w:hAnsi="Arial" w:cs="Arial"/>
          <w:sz w:val="20"/>
          <w:lang w:val="en-GB"/>
        </w:rPr>
        <w:t>s</w:t>
      </w:r>
      <w:r w:rsidR="00CA4BA5" w:rsidRPr="00A10048">
        <w:rPr>
          <w:rFonts w:ascii="Arial" w:hAnsi="Arial" w:cs="Arial"/>
          <w:sz w:val="20"/>
          <w:lang w:val="en-GB"/>
        </w:rPr>
        <w:t>)</w:t>
      </w:r>
      <w:r w:rsidRPr="00A10048">
        <w:rPr>
          <w:rFonts w:ascii="Arial" w:hAnsi="Arial" w:cs="Arial"/>
          <w:sz w:val="20"/>
          <w:lang w:val="en-GB"/>
        </w:rPr>
        <w:t xml:space="preserve"> of author</w:t>
      </w:r>
      <w:r w:rsidR="00CA4BA5" w:rsidRPr="00A10048">
        <w:rPr>
          <w:rFonts w:ascii="Arial" w:hAnsi="Arial" w:cs="Arial"/>
          <w:sz w:val="20"/>
          <w:lang w:val="en-GB"/>
        </w:rPr>
        <w:t>(</w:t>
      </w:r>
      <w:r w:rsidRPr="00A10048">
        <w:rPr>
          <w:rFonts w:ascii="Arial" w:hAnsi="Arial" w:cs="Arial"/>
          <w:sz w:val="20"/>
          <w:lang w:val="en-GB"/>
        </w:rPr>
        <w:t>s</w:t>
      </w:r>
      <w:r w:rsidR="00CA4BA5" w:rsidRPr="00A10048">
        <w:rPr>
          <w:rFonts w:ascii="Arial" w:hAnsi="Arial" w:cs="Arial"/>
          <w:sz w:val="20"/>
          <w:lang w:val="en-GB"/>
        </w:rPr>
        <w:t>)</w:t>
      </w:r>
      <w:r w:rsidRPr="00A10048">
        <w:rPr>
          <w:rFonts w:ascii="Arial" w:hAnsi="Arial" w:cs="Arial"/>
          <w:sz w:val="20"/>
          <w:lang w:val="en-GB"/>
        </w:rPr>
        <w:t>;</w:t>
      </w:r>
    </w:p>
    <w:p w:rsidR="009E2739" w:rsidRPr="00A10048" w:rsidRDefault="009E2739" w:rsidP="00463BD1">
      <w:pPr>
        <w:pStyle w:val="p23"/>
        <w:numPr>
          <w:ilvl w:val="0"/>
          <w:numId w:val="75"/>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Abridged title of book;</w:t>
      </w:r>
    </w:p>
    <w:p w:rsidR="009E2739" w:rsidRPr="00A10048" w:rsidRDefault="009E2739" w:rsidP="00463BD1">
      <w:pPr>
        <w:pStyle w:val="p23"/>
        <w:numPr>
          <w:ilvl w:val="0"/>
          <w:numId w:val="75"/>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Page</w:t>
      </w:r>
      <w:r w:rsidR="00764915" w:rsidRPr="00A10048">
        <w:rPr>
          <w:rFonts w:ascii="Arial" w:hAnsi="Arial" w:cs="Arial"/>
          <w:sz w:val="20"/>
          <w:lang w:val="en-GB"/>
        </w:rPr>
        <w:t>(</w:t>
      </w:r>
      <w:r w:rsidRPr="00A10048">
        <w:rPr>
          <w:rFonts w:ascii="Arial" w:hAnsi="Arial" w:cs="Arial"/>
          <w:sz w:val="20"/>
          <w:lang w:val="en-GB"/>
        </w:rPr>
        <w:t>s</w:t>
      </w:r>
      <w:r w:rsidR="00764915" w:rsidRPr="00A10048">
        <w:rPr>
          <w:rFonts w:ascii="Arial" w:hAnsi="Arial" w:cs="Arial"/>
          <w:sz w:val="20"/>
          <w:lang w:val="en-GB"/>
        </w:rPr>
        <w:t>)</w:t>
      </w:r>
      <w:r w:rsidRPr="00A10048">
        <w:rPr>
          <w:rFonts w:ascii="Arial" w:hAnsi="Arial" w:cs="Arial"/>
          <w:sz w:val="20"/>
          <w:lang w:val="en-GB"/>
        </w:rPr>
        <w:t xml:space="preserve"> </w:t>
      </w:r>
      <w:r w:rsidR="00CA4BA5" w:rsidRPr="00A10048">
        <w:rPr>
          <w:rFonts w:ascii="Arial" w:hAnsi="Arial" w:cs="Arial"/>
          <w:sz w:val="20"/>
          <w:lang w:val="en-GB"/>
        </w:rPr>
        <w:t>referred to</w:t>
      </w:r>
      <w:r w:rsidRPr="00A10048">
        <w:rPr>
          <w:rFonts w:ascii="Arial" w:hAnsi="Arial" w:cs="Arial"/>
          <w:sz w:val="20"/>
          <w:lang w:val="en-GB"/>
        </w:rPr>
        <w:t>;</w:t>
      </w:r>
    </w:p>
    <w:p w:rsidR="009E2739" w:rsidRPr="00A10048" w:rsidRDefault="009E2739" w:rsidP="00463BD1">
      <w:pPr>
        <w:pStyle w:val="p23"/>
        <w:numPr>
          <w:ilvl w:val="0"/>
          <w:numId w:val="75"/>
        </w:numPr>
        <w:tabs>
          <w:tab w:val="left" w:pos="425"/>
          <w:tab w:val="left" w:pos="851"/>
          <w:tab w:val="left" w:pos="1276"/>
          <w:tab w:val="left" w:pos="1701"/>
        </w:tabs>
        <w:spacing w:after="120" w:line="360" w:lineRule="auto"/>
        <w:jc w:val="both"/>
        <w:rPr>
          <w:rFonts w:ascii="Arial" w:hAnsi="Arial" w:cs="Arial"/>
          <w:b/>
          <w:sz w:val="20"/>
          <w:lang w:val="en-GB"/>
        </w:rPr>
      </w:pPr>
      <w:r w:rsidRPr="00A10048">
        <w:rPr>
          <w:rFonts w:ascii="Arial" w:hAnsi="Arial" w:cs="Arial"/>
          <w:sz w:val="20"/>
          <w:lang w:val="en-GB"/>
        </w:rPr>
        <w:t>Where there are more than two authors, only the first author, followed by "</w:t>
      </w:r>
      <w:commentRangeStart w:id="50"/>
      <w:r w:rsidRPr="00A10048">
        <w:rPr>
          <w:rFonts w:ascii="Arial" w:hAnsi="Arial" w:cs="Arial"/>
          <w:sz w:val="20"/>
          <w:lang w:val="en-GB"/>
        </w:rPr>
        <w:t>et al</w:t>
      </w:r>
      <w:commentRangeEnd w:id="50"/>
      <w:r w:rsidRPr="00A10048">
        <w:rPr>
          <w:rStyle w:val="CommentReference"/>
          <w:rFonts w:ascii="Arial" w:hAnsi="Arial" w:cs="Arial"/>
          <w:sz w:val="20"/>
          <w:szCs w:val="20"/>
          <w:lang w:val="en-GB"/>
        </w:rPr>
        <w:commentReference w:id="50"/>
      </w:r>
      <w:r w:rsidR="009E531A" w:rsidRPr="00A10048">
        <w:rPr>
          <w:rFonts w:ascii="Arial" w:hAnsi="Arial" w:cs="Arial"/>
          <w:sz w:val="20"/>
          <w:lang w:val="en-GB"/>
        </w:rPr>
        <w:t>.</w:t>
      </w:r>
      <w:r w:rsidR="00764915" w:rsidRPr="00A10048">
        <w:rPr>
          <w:rFonts w:ascii="Arial" w:hAnsi="Arial" w:cs="Arial"/>
          <w:sz w:val="20"/>
          <w:lang w:val="en-GB"/>
        </w:rPr>
        <w:t xml:space="preserve">" is cited </w:t>
      </w:r>
      <w:r w:rsidRPr="00A10048">
        <w:rPr>
          <w:rFonts w:ascii="Arial" w:hAnsi="Arial" w:cs="Arial"/>
          <w:sz w:val="20"/>
          <w:lang w:val="en-GB"/>
        </w:rPr>
        <w:t>with an abridged title</w:t>
      </w:r>
      <w:r w:rsidRPr="00A10048">
        <w:rPr>
          <w:rFonts w:ascii="Arial" w:hAnsi="Arial" w:cs="Arial"/>
          <w:i/>
          <w:sz w:val="20"/>
          <w:lang w:val="en-GB"/>
        </w:rPr>
        <w:t>.</w:t>
      </w:r>
    </w:p>
    <w:p w:rsidR="009E2739" w:rsidRPr="00A10048" w:rsidRDefault="009E2739" w:rsidP="00463BD1">
      <w:pPr>
        <w:pStyle w:val="ListParagraph"/>
        <w:numPr>
          <w:ilvl w:val="0"/>
          <w:numId w:val="76"/>
        </w:numPr>
        <w:spacing w:after="120" w:line="360" w:lineRule="auto"/>
        <w:contextualSpacing w:val="0"/>
        <w:rPr>
          <w:rFonts w:ascii="Arial" w:hAnsi="Arial" w:cs="Arial"/>
          <w:b/>
          <w:sz w:val="20"/>
          <w:szCs w:val="20"/>
        </w:rPr>
      </w:pPr>
      <w:r w:rsidRPr="00A10048">
        <w:rPr>
          <w:rFonts w:ascii="Arial" w:hAnsi="Arial" w:cs="Arial"/>
          <w:sz w:val="20"/>
          <w:szCs w:val="20"/>
        </w:rPr>
        <w:t>In other words, initials, edition number and the date of publication are omitted from subsequent references.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E2739" w:rsidRPr="00A10048" w:rsidTr="00A15C11">
        <w:tc>
          <w:tcPr>
            <w:tcW w:w="9226" w:type="dxa"/>
            <w:shd w:val="clear" w:color="auto" w:fill="auto"/>
          </w:tcPr>
          <w:p w:rsidR="009E2739" w:rsidRPr="00A10048" w:rsidRDefault="009E2739" w:rsidP="00463BD1">
            <w:pPr>
              <w:pStyle w:val="p23"/>
              <w:tabs>
                <w:tab w:val="left" w:pos="425"/>
                <w:tab w:val="left" w:pos="851"/>
                <w:tab w:val="left" w:pos="1276"/>
                <w:tab w:val="left" w:pos="1701"/>
              </w:tabs>
              <w:spacing w:after="120" w:line="360" w:lineRule="auto"/>
              <w:jc w:val="both"/>
              <w:rPr>
                <w:rFonts w:ascii="Arial" w:hAnsi="Arial" w:cs="Arial"/>
                <w:b/>
                <w:sz w:val="20"/>
                <w:lang w:val="en-GB"/>
              </w:rPr>
            </w:pPr>
            <w:r w:rsidRPr="00A10048">
              <w:rPr>
                <w:rFonts w:ascii="Arial" w:hAnsi="Arial" w:cs="Arial"/>
                <w:b/>
                <w:sz w:val="20"/>
                <w:u w:val="single"/>
                <w:lang w:val="en-GB"/>
              </w:rPr>
              <w:t xml:space="preserve">Example (abridged </w:t>
            </w:r>
            <w:r w:rsidR="00DD1644">
              <w:rPr>
                <w:rFonts w:ascii="Arial" w:hAnsi="Arial" w:cs="Arial"/>
                <w:b/>
                <w:sz w:val="20"/>
                <w:u w:val="single"/>
                <w:lang w:val="en-GB"/>
              </w:rPr>
              <w:t>reference</w:t>
            </w:r>
            <w:r w:rsidRPr="00A10048">
              <w:rPr>
                <w:rFonts w:ascii="Arial" w:hAnsi="Arial" w:cs="Arial"/>
                <w:b/>
                <w:sz w:val="20"/>
                <w:u w:val="single"/>
                <w:lang w:val="en-GB"/>
              </w:rPr>
              <w:t>)</w:t>
            </w:r>
            <w:r w:rsidR="009E6F4B" w:rsidRPr="00A10048">
              <w:rPr>
                <w:rFonts w:ascii="Arial" w:hAnsi="Arial" w:cs="Arial"/>
                <w:b/>
                <w:sz w:val="20"/>
                <w:lang w:val="en-GB"/>
              </w:rPr>
              <w:t>:</w:t>
            </w:r>
          </w:p>
          <w:p w:rsidR="0007653B" w:rsidRPr="00A10048" w:rsidRDefault="0007653B" w:rsidP="00463BD1">
            <w:pPr>
              <w:pStyle w:val="p23"/>
              <w:tabs>
                <w:tab w:val="left" w:pos="425"/>
                <w:tab w:val="left" w:pos="851"/>
                <w:tab w:val="left" w:pos="1276"/>
                <w:tab w:val="left" w:pos="1701"/>
              </w:tabs>
              <w:spacing w:after="120" w:line="360" w:lineRule="auto"/>
              <w:jc w:val="both"/>
              <w:rPr>
                <w:rFonts w:ascii="Arial" w:hAnsi="Arial" w:cs="Arial"/>
                <w:b/>
                <w:sz w:val="20"/>
                <w:lang w:val="en-GB"/>
              </w:rPr>
            </w:pPr>
            <w:r w:rsidRPr="00A10048">
              <w:rPr>
                <w:rFonts w:ascii="Arial" w:hAnsi="Arial" w:cs="Arial"/>
                <w:sz w:val="20"/>
                <w:lang w:val="en-GB"/>
              </w:rPr>
              <w:t xml:space="preserve">Schwikkard &amp; Van der Merwe </w:t>
            </w:r>
            <w:r w:rsidRPr="00A10048">
              <w:rPr>
                <w:rFonts w:ascii="Arial" w:hAnsi="Arial" w:cs="Arial"/>
                <w:i/>
                <w:sz w:val="20"/>
                <w:lang w:val="en-GB"/>
              </w:rPr>
              <w:t xml:space="preserve">Principles </w:t>
            </w:r>
            <w:r w:rsidRPr="00A10048">
              <w:rPr>
                <w:rFonts w:ascii="Arial" w:hAnsi="Arial" w:cs="Arial"/>
                <w:sz w:val="20"/>
                <w:lang w:val="en-GB"/>
              </w:rPr>
              <w:t>211.</w:t>
            </w:r>
          </w:p>
        </w:tc>
      </w:tr>
    </w:tbl>
    <w:p w:rsidR="009E2739" w:rsidRPr="00A10048" w:rsidRDefault="009E2739" w:rsidP="00463BD1">
      <w:pPr>
        <w:pStyle w:val="Heading2"/>
        <w:numPr>
          <w:ilvl w:val="0"/>
          <w:numId w:val="58"/>
        </w:numPr>
        <w:spacing w:before="0" w:after="120" w:line="360" w:lineRule="auto"/>
        <w:rPr>
          <w:rFonts w:cs="Arial"/>
        </w:rPr>
      </w:pPr>
      <w:bookmarkStart w:id="51" w:name="_Toc378323171"/>
      <w:r w:rsidRPr="00A10048">
        <w:rPr>
          <w:rFonts w:cs="Arial"/>
        </w:rPr>
        <w:t xml:space="preserve">Chapters in </w:t>
      </w:r>
      <w:commentRangeStart w:id="52"/>
      <w:r w:rsidR="00DF688F" w:rsidRPr="00A10048">
        <w:rPr>
          <w:rFonts w:cs="Arial"/>
        </w:rPr>
        <w:t>edited collections</w:t>
      </w:r>
      <w:commentRangeEnd w:id="52"/>
      <w:r w:rsidR="00DF688F" w:rsidRPr="00A10048">
        <w:rPr>
          <w:rStyle w:val="CommentReference"/>
          <w:rFonts w:eastAsiaTheme="minorHAnsi" w:cs="Arial"/>
          <w:b w:val="0"/>
          <w:bCs w:val="0"/>
          <w:color w:val="auto"/>
          <w:sz w:val="20"/>
          <w:szCs w:val="20"/>
        </w:rPr>
        <w:commentReference w:id="52"/>
      </w:r>
      <w:bookmarkEnd w:id="51"/>
    </w:p>
    <w:p w:rsidR="009E2739" w:rsidRPr="00A10048" w:rsidRDefault="009E2739" w:rsidP="00463BD1">
      <w:pPr>
        <w:pStyle w:val="p23"/>
        <w:numPr>
          <w:ilvl w:val="0"/>
          <w:numId w:val="63"/>
        </w:numPr>
        <w:tabs>
          <w:tab w:val="left" w:pos="993"/>
          <w:tab w:val="left" w:pos="1276"/>
          <w:tab w:val="left" w:pos="1701"/>
        </w:tabs>
        <w:spacing w:after="120" w:line="360" w:lineRule="auto"/>
        <w:ind w:left="993" w:hanging="426"/>
        <w:jc w:val="both"/>
        <w:rPr>
          <w:rFonts w:ascii="Arial" w:hAnsi="Arial" w:cs="Arial"/>
          <w:sz w:val="20"/>
          <w:lang w:val="en-GB"/>
        </w:rPr>
      </w:pPr>
      <w:r w:rsidRPr="00A10048">
        <w:rPr>
          <w:rFonts w:ascii="Arial" w:hAnsi="Arial" w:cs="Arial"/>
          <w:sz w:val="20"/>
          <w:lang w:val="en-GB"/>
        </w:rPr>
        <w:t>The first reference should contain the following information:</w:t>
      </w:r>
    </w:p>
    <w:p w:rsidR="009E2739" w:rsidRPr="00A10048" w:rsidRDefault="009E2739" w:rsidP="00463BD1">
      <w:pPr>
        <w:pStyle w:val="p23"/>
        <w:numPr>
          <w:ilvl w:val="1"/>
          <w:numId w:val="62"/>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Initials and surname</w:t>
      </w:r>
      <w:r w:rsidR="00764915" w:rsidRPr="00A10048">
        <w:rPr>
          <w:rFonts w:ascii="Arial" w:hAnsi="Arial" w:cs="Arial"/>
          <w:sz w:val="20"/>
          <w:lang w:val="en-GB"/>
        </w:rPr>
        <w:t>(s)</w:t>
      </w:r>
      <w:r w:rsidRPr="00A10048">
        <w:rPr>
          <w:rFonts w:ascii="Arial" w:hAnsi="Arial" w:cs="Arial"/>
          <w:sz w:val="20"/>
          <w:lang w:val="en-GB"/>
        </w:rPr>
        <w:t xml:space="preserve"> of the author(s) of the chapter;</w:t>
      </w:r>
    </w:p>
    <w:p w:rsidR="009E2739" w:rsidRPr="00A10048" w:rsidRDefault="009E2739" w:rsidP="00463BD1">
      <w:pPr>
        <w:pStyle w:val="p23"/>
        <w:numPr>
          <w:ilvl w:val="1"/>
          <w:numId w:val="62"/>
        </w:numPr>
        <w:tabs>
          <w:tab w:val="left" w:pos="425"/>
          <w:tab w:val="left" w:pos="851"/>
          <w:tab w:val="left" w:pos="1276"/>
          <w:tab w:val="left" w:pos="1701"/>
        </w:tabs>
        <w:spacing w:after="120" w:line="360" w:lineRule="auto"/>
        <w:jc w:val="both"/>
        <w:rPr>
          <w:rFonts w:ascii="Arial" w:hAnsi="Arial" w:cs="Arial"/>
          <w:sz w:val="20"/>
          <w:lang w:val="en-GB"/>
        </w:rPr>
      </w:pPr>
      <w:commentRangeStart w:id="53"/>
      <w:r w:rsidRPr="00A10048">
        <w:rPr>
          <w:rFonts w:ascii="Arial" w:hAnsi="Arial" w:cs="Arial"/>
          <w:sz w:val="20"/>
          <w:lang w:val="en-GB"/>
        </w:rPr>
        <w:t>Title of the chapter</w:t>
      </w:r>
      <w:commentRangeEnd w:id="53"/>
      <w:r w:rsidRPr="00A10048">
        <w:rPr>
          <w:rStyle w:val="CommentReference"/>
          <w:rFonts w:ascii="Arial" w:hAnsi="Arial" w:cs="Arial"/>
          <w:sz w:val="20"/>
          <w:szCs w:val="20"/>
          <w:lang w:val="en-GB"/>
        </w:rPr>
        <w:commentReference w:id="53"/>
      </w:r>
      <w:r w:rsidRPr="00A10048">
        <w:rPr>
          <w:rFonts w:ascii="Arial" w:hAnsi="Arial" w:cs="Arial"/>
          <w:sz w:val="20"/>
          <w:lang w:val="en-GB"/>
        </w:rPr>
        <w:t xml:space="preserve"> in double quotation marks followed by the word </w:t>
      </w:r>
      <w:r w:rsidR="00CA4BA5" w:rsidRPr="00A10048">
        <w:rPr>
          <w:rFonts w:ascii="Arial" w:hAnsi="Arial" w:cs="Arial"/>
          <w:sz w:val="20"/>
          <w:lang w:val="en-GB"/>
        </w:rPr>
        <w:t>‘</w:t>
      </w:r>
      <w:r w:rsidRPr="00A10048">
        <w:rPr>
          <w:rFonts w:ascii="Arial" w:hAnsi="Arial" w:cs="Arial"/>
          <w:sz w:val="20"/>
          <w:lang w:val="en-GB"/>
        </w:rPr>
        <w:t>in</w:t>
      </w:r>
      <w:r w:rsidR="00CA4BA5" w:rsidRPr="00A10048">
        <w:rPr>
          <w:rFonts w:ascii="Arial" w:hAnsi="Arial" w:cs="Arial"/>
          <w:sz w:val="20"/>
          <w:lang w:val="en-GB"/>
        </w:rPr>
        <w:t>’</w:t>
      </w:r>
      <w:r w:rsidRPr="00A10048">
        <w:rPr>
          <w:rFonts w:ascii="Arial" w:hAnsi="Arial" w:cs="Arial"/>
          <w:sz w:val="20"/>
          <w:lang w:val="en-GB"/>
        </w:rPr>
        <w:t>;</w:t>
      </w:r>
    </w:p>
    <w:p w:rsidR="009E2739" w:rsidRPr="00A10048" w:rsidRDefault="009E2739" w:rsidP="00463BD1">
      <w:pPr>
        <w:pStyle w:val="p23"/>
        <w:numPr>
          <w:ilvl w:val="1"/>
          <w:numId w:val="62"/>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Initials and surname</w:t>
      </w:r>
      <w:r w:rsidR="00764915" w:rsidRPr="00A10048">
        <w:rPr>
          <w:rFonts w:ascii="Arial" w:hAnsi="Arial" w:cs="Arial"/>
          <w:sz w:val="20"/>
          <w:lang w:val="en-GB"/>
        </w:rPr>
        <w:t>(</w:t>
      </w:r>
      <w:r w:rsidRPr="00A10048">
        <w:rPr>
          <w:rFonts w:ascii="Arial" w:hAnsi="Arial" w:cs="Arial"/>
          <w:sz w:val="20"/>
          <w:lang w:val="en-GB"/>
        </w:rPr>
        <w:t>s</w:t>
      </w:r>
      <w:r w:rsidR="00764915" w:rsidRPr="00A10048">
        <w:rPr>
          <w:rFonts w:ascii="Arial" w:hAnsi="Arial" w:cs="Arial"/>
          <w:sz w:val="20"/>
          <w:lang w:val="en-GB"/>
        </w:rPr>
        <w:t>)</w:t>
      </w:r>
      <w:r w:rsidRPr="00A10048">
        <w:rPr>
          <w:rFonts w:ascii="Arial" w:hAnsi="Arial" w:cs="Arial"/>
          <w:sz w:val="20"/>
          <w:lang w:val="en-GB"/>
        </w:rPr>
        <w:t xml:space="preserve"> of the editor</w:t>
      </w:r>
      <w:r w:rsidR="00764915" w:rsidRPr="00A10048">
        <w:rPr>
          <w:rFonts w:ascii="Arial" w:hAnsi="Arial" w:cs="Arial"/>
          <w:sz w:val="20"/>
          <w:lang w:val="en-GB"/>
        </w:rPr>
        <w:t>(</w:t>
      </w:r>
      <w:r w:rsidRPr="00A10048">
        <w:rPr>
          <w:rFonts w:ascii="Arial" w:hAnsi="Arial" w:cs="Arial"/>
          <w:sz w:val="20"/>
          <w:lang w:val="en-GB"/>
        </w:rPr>
        <w:t>s</w:t>
      </w:r>
      <w:r w:rsidR="00764915" w:rsidRPr="00A10048">
        <w:rPr>
          <w:rFonts w:ascii="Arial" w:hAnsi="Arial" w:cs="Arial"/>
          <w:sz w:val="20"/>
          <w:lang w:val="en-GB"/>
        </w:rPr>
        <w:t>)</w:t>
      </w:r>
      <w:r w:rsidRPr="00A10048">
        <w:rPr>
          <w:rFonts w:ascii="Arial" w:hAnsi="Arial" w:cs="Arial"/>
          <w:sz w:val="20"/>
          <w:lang w:val="en-GB"/>
        </w:rPr>
        <w:t xml:space="preserve"> followed by </w:t>
      </w:r>
      <w:r w:rsidR="00CA4BA5" w:rsidRPr="00A10048">
        <w:rPr>
          <w:rFonts w:ascii="Arial" w:hAnsi="Arial" w:cs="Arial"/>
          <w:sz w:val="20"/>
          <w:lang w:val="en-GB"/>
        </w:rPr>
        <w:t>‘</w:t>
      </w:r>
      <w:r w:rsidRPr="00A10048">
        <w:rPr>
          <w:rFonts w:ascii="Arial" w:hAnsi="Arial" w:cs="Arial"/>
          <w:sz w:val="20"/>
          <w:lang w:val="en-GB"/>
        </w:rPr>
        <w:t>(ed)</w:t>
      </w:r>
      <w:r w:rsidR="00CA4BA5" w:rsidRPr="00A10048">
        <w:rPr>
          <w:rFonts w:ascii="Arial" w:hAnsi="Arial" w:cs="Arial"/>
          <w:sz w:val="20"/>
          <w:lang w:val="en-GB"/>
        </w:rPr>
        <w:t>’</w:t>
      </w:r>
      <w:r w:rsidRPr="00A10048">
        <w:rPr>
          <w:rFonts w:ascii="Arial" w:hAnsi="Arial" w:cs="Arial"/>
          <w:sz w:val="20"/>
          <w:lang w:val="en-GB"/>
        </w:rPr>
        <w:t xml:space="preserve"> or </w:t>
      </w:r>
      <w:r w:rsidR="00CA4BA5" w:rsidRPr="00A10048">
        <w:rPr>
          <w:rFonts w:ascii="Arial" w:hAnsi="Arial" w:cs="Arial"/>
          <w:sz w:val="20"/>
          <w:lang w:val="en-GB"/>
        </w:rPr>
        <w:t>’</w:t>
      </w:r>
      <w:r w:rsidRPr="00A10048">
        <w:rPr>
          <w:rFonts w:ascii="Arial" w:hAnsi="Arial" w:cs="Arial"/>
          <w:sz w:val="20"/>
          <w:lang w:val="en-GB"/>
        </w:rPr>
        <w:t>(eds)</w:t>
      </w:r>
      <w:r w:rsidR="00CA4BA5" w:rsidRPr="00A10048">
        <w:rPr>
          <w:rFonts w:ascii="Arial" w:hAnsi="Arial" w:cs="Arial"/>
          <w:sz w:val="20"/>
          <w:lang w:val="en-GB"/>
        </w:rPr>
        <w:t>’</w:t>
      </w:r>
      <w:r w:rsidRPr="00A10048">
        <w:rPr>
          <w:rFonts w:ascii="Arial" w:hAnsi="Arial" w:cs="Arial"/>
          <w:sz w:val="20"/>
          <w:lang w:val="en-GB"/>
        </w:rPr>
        <w:t>;</w:t>
      </w:r>
    </w:p>
    <w:p w:rsidR="009E2739" w:rsidRPr="00A10048" w:rsidRDefault="009E2739" w:rsidP="00463BD1">
      <w:pPr>
        <w:pStyle w:val="p23"/>
        <w:numPr>
          <w:ilvl w:val="1"/>
          <w:numId w:val="62"/>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 xml:space="preserve">Title of the book in italics; </w:t>
      </w:r>
    </w:p>
    <w:p w:rsidR="009E2739" w:rsidRPr="00A10048" w:rsidRDefault="009E2739" w:rsidP="00463BD1">
      <w:pPr>
        <w:pStyle w:val="p23"/>
        <w:numPr>
          <w:ilvl w:val="1"/>
          <w:numId w:val="62"/>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Year of publication in brackets; and</w:t>
      </w:r>
    </w:p>
    <w:p w:rsidR="009E2739" w:rsidRPr="00A10048" w:rsidRDefault="009E2739" w:rsidP="00463BD1">
      <w:pPr>
        <w:pStyle w:val="p23"/>
        <w:numPr>
          <w:ilvl w:val="1"/>
          <w:numId w:val="62"/>
        </w:numPr>
        <w:tabs>
          <w:tab w:val="left" w:pos="425"/>
          <w:tab w:val="left" w:pos="851"/>
          <w:tab w:val="left" w:pos="1276"/>
          <w:tab w:val="left" w:pos="1701"/>
        </w:tabs>
        <w:spacing w:after="120" w:line="360" w:lineRule="auto"/>
        <w:jc w:val="both"/>
        <w:rPr>
          <w:rFonts w:ascii="Arial" w:hAnsi="Arial" w:cs="Arial"/>
          <w:sz w:val="20"/>
          <w:lang w:val="en-GB"/>
        </w:rPr>
      </w:pPr>
      <w:commentRangeStart w:id="54"/>
      <w:r w:rsidRPr="00A10048">
        <w:rPr>
          <w:rFonts w:ascii="Arial" w:hAnsi="Arial" w:cs="Arial"/>
          <w:sz w:val="20"/>
          <w:lang w:val="en-GB"/>
        </w:rPr>
        <w:lastRenderedPageBreak/>
        <w:t>First page number of the chapter followed by the cited page number(s).</w:t>
      </w:r>
      <w:r w:rsidR="00677EA0" w:rsidRPr="00A10048">
        <w:rPr>
          <w:rFonts w:ascii="Arial" w:hAnsi="Arial" w:cs="Arial"/>
          <w:sz w:val="20"/>
          <w:lang w:val="en-GB"/>
        </w:rPr>
        <w:t xml:space="preserve"> </w:t>
      </w:r>
      <w:commentRangeEnd w:id="54"/>
      <w:r w:rsidR="00677EA0" w:rsidRPr="00A10048">
        <w:rPr>
          <w:rStyle w:val="CommentReference"/>
          <w:rFonts w:ascii="Arial" w:eastAsiaTheme="minorHAnsi" w:hAnsi="Arial" w:cs="Arial"/>
          <w:sz w:val="20"/>
          <w:szCs w:val="20"/>
          <w:lang w:val="en-GB"/>
        </w:rPr>
        <w:commentReference w:id="5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9E2739" w:rsidRPr="00A10048" w:rsidTr="00A15C11">
        <w:tc>
          <w:tcPr>
            <w:tcW w:w="9226" w:type="dxa"/>
            <w:shd w:val="clear" w:color="auto" w:fill="auto"/>
          </w:tcPr>
          <w:p w:rsidR="009E2739" w:rsidRPr="00A10048" w:rsidRDefault="009E2739" w:rsidP="00463BD1">
            <w:pPr>
              <w:pStyle w:val="p23"/>
              <w:tabs>
                <w:tab w:val="left" w:pos="425"/>
                <w:tab w:val="left" w:pos="851"/>
                <w:tab w:val="left" w:pos="1276"/>
                <w:tab w:val="left" w:pos="1701"/>
              </w:tabs>
              <w:spacing w:after="120" w:line="360" w:lineRule="auto"/>
              <w:jc w:val="both"/>
              <w:rPr>
                <w:rFonts w:ascii="Arial" w:hAnsi="Arial" w:cs="Arial"/>
                <w:b/>
                <w:sz w:val="20"/>
                <w:lang w:val="en-GB"/>
              </w:rPr>
            </w:pPr>
            <w:r w:rsidRPr="00A10048">
              <w:rPr>
                <w:rFonts w:ascii="Arial" w:hAnsi="Arial" w:cs="Arial"/>
                <w:b/>
                <w:sz w:val="20"/>
                <w:u w:val="single"/>
                <w:lang w:val="en-GB"/>
              </w:rPr>
              <w:t xml:space="preserve">Example (full </w:t>
            </w:r>
            <w:r w:rsidR="00DD1644">
              <w:rPr>
                <w:rFonts w:ascii="Arial" w:hAnsi="Arial" w:cs="Arial"/>
                <w:b/>
                <w:sz w:val="20"/>
                <w:u w:val="single"/>
                <w:lang w:val="en-GB"/>
              </w:rPr>
              <w:t>reference</w:t>
            </w:r>
            <w:r w:rsidRPr="00A10048">
              <w:rPr>
                <w:rFonts w:ascii="Arial" w:hAnsi="Arial" w:cs="Arial"/>
                <w:b/>
                <w:sz w:val="20"/>
                <w:u w:val="single"/>
                <w:lang w:val="en-GB"/>
              </w:rPr>
              <w:t>)</w:t>
            </w:r>
            <w:r w:rsidR="009E6F4B" w:rsidRPr="00A10048">
              <w:rPr>
                <w:rFonts w:ascii="Arial" w:hAnsi="Arial" w:cs="Arial"/>
                <w:b/>
                <w:sz w:val="20"/>
                <w:lang w:val="en-GB"/>
              </w:rPr>
              <w:t>:</w:t>
            </w:r>
          </w:p>
          <w:p w:rsidR="009E2739" w:rsidRPr="00A10048" w:rsidRDefault="009E2739" w:rsidP="00463BD1">
            <w:pPr>
              <w:pStyle w:val="p23"/>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 xml:space="preserve">M </w:t>
            </w:r>
            <w:proofErr w:type="spellStart"/>
            <w:r w:rsidRPr="00A10048">
              <w:rPr>
                <w:rFonts w:ascii="Arial" w:hAnsi="Arial" w:cs="Arial"/>
                <w:sz w:val="20"/>
                <w:lang w:val="en-GB"/>
              </w:rPr>
              <w:t>Tushnet</w:t>
            </w:r>
            <w:proofErr w:type="spellEnd"/>
            <w:r w:rsidRPr="00A10048">
              <w:rPr>
                <w:rFonts w:ascii="Arial" w:hAnsi="Arial" w:cs="Arial"/>
                <w:sz w:val="20"/>
                <w:lang w:val="en-GB"/>
              </w:rPr>
              <w:t xml:space="preserve"> “Comparative Constitutional Law” in A Reimann &amp; R Zimmermann (eds) </w:t>
            </w:r>
            <w:r w:rsidRPr="00A10048">
              <w:rPr>
                <w:rFonts w:ascii="Arial" w:hAnsi="Arial" w:cs="Arial"/>
                <w:i/>
                <w:sz w:val="20"/>
                <w:lang w:val="en-GB"/>
              </w:rPr>
              <w:t>The Oxford Handbook of Comparative Law</w:t>
            </w:r>
            <w:r w:rsidRPr="00A10048">
              <w:rPr>
                <w:rFonts w:ascii="Arial" w:hAnsi="Arial" w:cs="Arial"/>
                <w:sz w:val="20"/>
                <w:lang w:val="en-GB"/>
              </w:rPr>
              <w:t xml:space="preserve"> (2006) 1225 1229-1230</w:t>
            </w:r>
            <w:r w:rsidR="005F16A2" w:rsidRPr="00A10048">
              <w:rPr>
                <w:rFonts w:ascii="Arial" w:hAnsi="Arial" w:cs="Arial"/>
                <w:sz w:val="20"/>
                <w:lang w:val="en-GB"/>
              </w:rPr>
              <w:t>.</w:t>
            </w:r>
            <w:r w:rsidRPr="00A10048">
              <w:rPr>
                <w:rFonts w:ascii="Arial" w:hAnsi="Arial" w:cs="Arial"/>
                <w:sz w:val="20"/>
                <w:lang w:val="en-GB"/>
              </w:rPr>
              <w:t xml:space="preserve"> </w:t>
            </w:r>
          </w:p>
        </w:tc>
      </w:tr>
    </w:tbl>
    <w:p w:rsidR="009E2739" w:rsidRPr="00A10048" w:rsidRDefault="009E2739" w:rsidP="00463BD1">
      <w:pPr>
        <w:pStyle w:val="p23"/>
        <w:numPr>
          <w:ilvl w:val="0"/>
          <w:numId w:val="63"/>
        </w:numPr>
        <w:tabs>
          <w:tab w:val="left" w:pos="851"/>
          <w:tab w:val="left" w:pos="993"/>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Subsequent references to a chapter in a book should contain the following information:</w:t>
      </w:r>
    </w:p>
    <w:p w:rsidR="009E2739" w:rsidRPr="00A10048" w:rsidRDefault="009E2739" w:rsidP="00463BD1">
      <w:pPr>
        <w:pStyle w:val="p23"/>
        <w:numPr>
          <w:ilvl w:val="0"/>
          <w:numId w:val="65"/>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Surname</w:t>
      </w:r>
      <w:r w:rsidR="00764915" w:rsidRPr="00A10048">
        <w:rPr>
          <w:rFonts w:ascii="Arial" w:hAnsi="Arial" w:cs="Arial"/>
          <w:sz w:val="20"/>
          <w:lang w:val="en-GB"/>
        </w:rPr>
        <w:t>(s)</w:t>
      </w:r>
      <w:r w:rsidRPr="00A10048">
        <w:rPr>
          <w:rFonts w:ascii="Arial" w:hAnsi="Arial" w:cs="Arial"/>
          <w:sz w:val="20"/>
          <w:lang w:val="en-GB"/>
        </w:rPr>
        <w:t xml:space="preserve"> of the author</w:t>
      </w:r>
      <w:r w:rsidR="00764915" w:rsidRPr="00A10048">
        <w:rPr>
          <w:rFonts w:ascii="Arial" w:hAnsi="Arial" w:cs="Arial"/>
          <w:sz w:val="20"/>
          <w:lang w:val="en-GB"/>
        </w:rPr>
        <w:t>(s)</w:t>
      </w:r>
      <w:r w:rsidRPr="00A10048">
        <w:rPr>
          <w:rFonts w:ascii="Arial" w:hAnsi="Arial" w:cs="Arial"/>
          <w:sz w:val="20"/>
          <w:lang w:val="en-GB"/>
        </w:rPr>
        <w:t xml:space="preserve"> of the chapter;</w:t>
      </w:r>
    </w:p>
    <w:p w:rsidR="009E2739" w:rsidRPr="00A10048" w:rsidRDefault="009E2739" w:rsidP="00463BD1">
      <w:pPr>
        <w:pStyle w:val="p23"/>
        <w:numPr>
          <w:ilvl w:val="0"/>
          <w:numId w:val="65"/>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 xml:space="preserve">Abridged title of the chapter in double quotation marks followed by the word </w:t>
      </w:r>
      <w:r w:rsidR="00CA4BA5" w:rsidRPr="00A10048">
        <w:rPr>
          <w:rFonts w:ascii="Arial" w:hAnsi="Arial" w:cs="Arial"/>
          <w:sz w:val="20"/>
          <w:lang w:val="en-GB"/>
        </w:rPr>
        <w:t>‘</w:t>
      </w:r>
      <w:r w:rsidRPr="00A10048">
        <w:rPr>
          <w:rFonts w:ascii="Arial" w:hAnsi="Arial" w:cs="Arial"/>
          <w:sz w:val="20"/>
          <w:lang w:val="en-GB"/>
        </w:rPr>
        <w:t>in</w:t>
      </w:r>
      <w:r w:rsidR="00CA4BA5" w:rsidRPr="00A10048">
        <w:rPr>
          <w:rFonts w:ascii="Arial" w:hAnsi="Arial" w:cs="Arial"/>
          <w:sz w:val="20"/>
          <w:lang w:val="en-GB"/>
        </w:rPr>
        <w:t>’</w:t>
      </w:r>
      <w:r w:rsidRPr="00A10048">
        <w:rPr>
          <w:rFonts w:ascii="Arial" w:hAnsi="Arial" w:cs="Arial"/>
          <w:sz w:val="20"/>
          <w:lang w:val="en-GB"/>
        </w:rPr>
        <w:t>;</w:t>
      </w:r>
    </w:p>
    <w:p w:rsidR="009E2739" w:rsidRPr="00A10048" w:rsidRDefault="009E2739" w:rsidP="00463BD1">
      <w:pPr>
        <w:pStyle w:val="p23"/>
        <w:numPr>
          <w:ilvl w:val="0"/>
          <w:numId w:val="65"/>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Abridged title of the book in italics;</w:t>
      </w:r>
    </w:p>
    <w:p w:rsidR="009E2739" w:rsidRPr="00A10048" w:rsidRDefault="009E2739" w:rsidP="00463BD1">
      <w:pPr>
        <w:pStyle w:val="p23"/>
        <w:numPr>
          <w:ilvl w:val="0"/>
          <w:numId w:val="65"/>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The cited page number(s); and</w:t>
      </w:r>
    </w:p>
    <w:p w:rsidR="009E2739" w:rsidRPr="00A10048" w:rsidRDefault="009E2739" w:rsidP="00463BD1">
      <w:pPr>
        <w:pStyle w:val="p23"/>
        <w:numPr>
          <w:ilvl w:val="0"/>
          <w:numId w:val="65"/>
        </w:numPr>
        <w:tabs>
          <w:tab w:val="left" w:pos="425"/>
          <w:tab w:val="left" w:pos="851"/>
          <w:tab w:val="left" w:pos="1276"/>
          <w:tab w:val="left" w:pos="1701"/>
        </w:tabs>
        <w:spacing w:after="120" w:line="360" w:lineRule="auto"/>
        <w:jc w:val="both"/>
        <w:rPr>
          <w:rFonts w:ascii="Arial" w:hAnsi="Arial" w:cs="Arial"/>
          <w:b/>
          <w:sz w:val="20"/>
          <w:lang w:val="en-GB"/>
        </w:rPr>
      </w:pPr>
      <w:r w:rsidRPr="00A10048">
        <w:rPr>
          <w:rFonts w:ascii="Arial" w:hAnsi="Arial" w:cs="Arial"/>
          <w:sz w:val="20"/>
          <w:lang w:val="en-GB"/>
        </w:rPr>
        <w:t xml:space="preserve">Where there are more than two authors, only the first author, followed by </w:t>
      </w:r>
      <w:r w:rsidR="00CA4BA5" w:rsidRPr="00A10048">
        <w:rPr>
          <w:rFonts w:ascii="Arial" w:hAnsi="Arial" w:cs="Arial"/>
          <w:sz w:val="20"/>
          <w:lang w:val="en-GB"/>
        </w:rPr>
        <w:t>‘</w:t>
      </w:r>
      <w:commentRangeStart w:id="55"/>
      <w:r w:rsidRPr="00A10048">
        <w:rPr>
          <w:rFonts w:ascii="Arial" w:hAnsi="Arial" w:cs="Arial"/>
          <w:sz w:val="20"/>
          <w:lang w:val="en-GB"/>
        </w:rPr>
        <w:t>et al</w:t>
      </w:r>
      <w:commentRangeEnd w:id="55"/>
      <w:r w:rsidR="009E531A" w:rsidRPr="00A10048">
        <w:rPr>
          <w:rFonts w:ascii="Arial" w:hAnsi="Arial" w:cs="Arial"/>
          <w:sz w:val="20"/>
          <w:lang w:val="en-GB"/>
        </w:rPr>
        <w:t>.</w:t>
      </w:r>
      <w:r w:rsidRPr="00A10048">
        <w:rPr>
          <w:rStyle w:val="CommentReference"/>
          <w:rFonts w:ascii="Arial" w:hAnsi="Arial" w:cs="Arial"/>
          <w:sz w:val="20"/>
          <w:szCs w:val="20"/>
          <w:lang w:val="en-GB"/>
        </w:rPr>
        <w:commentReference w:id="55"/>
      </w:r>
      <w:r w:rsidR="00CA4BA5" w:rsidRPr="00A10048">
        <w:rPr>
          <w:rFonts w:ascii="Arial" w:hAnsi="Arial" w:cs="Arial"/>
          <w:sz w:val="20"/>
          <w:lang w:val="en-GB"/>
        </w:rPr>
        <w:t>’</w:t>
      </w:r>
      <w:r w:rsidRPr="00A10048">
        <w:rPr>
          <w:rFonts w:ascii="Arial" w:hAnsi="Arial" w:cs="Arial"/>
          <w:sz w:val="20"/>
          <w:lang w:val="en-GB"/>
        </w:rPr>
        <w:t xml:space="preserve"> is cited with an abridged title</w:t>
      </w:r>
      <w:r w:rsidRPr="00A10048">
        <w:rPr>
          <w:rFonts w:ascii="Arial" w:hAnsi="Arial" w:cs="Arial"/>
          <w:i/>
          <w:sz w:val="20"/>
          <w:lang w:val="en-GB"/>
        </w:rPr>
        <w:t>.</w:t>
      </w:r>
    </w:p>
    <w:p w:rsidR="009E2739" w:rsidRPr="00A10048" w:rsidRDefault="009E2739" w:rsidP="00463BD1">
      <w:pPr>
        <w:pStyle w:val="p23"/>
        <w:numPr>
          <w:ilvl w:val="0"/>
          <w:numId w:val="63"/>
        </w:numPr>
        <w:tabs>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 xml:space="preserve">In other words, initials, names of editors, year of publication and the first page of the chapter are omitted from subsequent references.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9E2739" w:rsidRPr="00A10048" w:rsidTr="00A15C11">
        <w:tc>
          <w:tcPr>
            <w:tcW w:w="9226" w:type="dxa"/>
            <w:shd w:val="clear" w:color="auto" w:fill="auto"/>
          </w:tcPr>
          <w:p w:rsidR="009E2739" w:rsidRPr="00A10048" w:rsidRDefault="009E2739" w:rsidP="00463BD1">
            <w:pPr>
              <w:pStyle w:val="p23"/>
              <w:tabs>
                <w:tab w:val="left" w:pos="425"/>
                <w:tab w:val="left" w:pos="851"/>
                <w:tab w:val="left" w:pos="1276"/>
                <w:tab w:val="left" w:pos="1701"/>
              </w:tabs>
              <w:spacing w:after="120" w:line="360" w:lineRule="auto"/>
              <w:jc w:val="both"/>
              <w:rPr>
                <w:rFonts w:ascii="Arial" w:hAnsi="Arial" w:cs="Arial"/>
                <w:b/>
                <w:sz w:val="20"/>
                <w:lang w:val="en-GB"/>
              </w:rPr>
            </w:pPr>
            <w:r w:rsidRPr="00A10048">
              <w:rPr>
                <w:rFonts w:ascii="Arial" w:hAnsi="Arial" w:cs="Arial"/>
                <w:b/>
                <w:sz w:val="20"/>
                <w:u w:val="single"/>
                <w:lang w:val="en-GB"/>
              </w:rPr>
              <w:t>Example (a</w:t>
            </w:r>
            <w:r w:rsidR="006406F0" w:rsidRPr="00A10048">
              <w:rPr>
                <w:rFonts w:ascii="Arial" w:hAnsi="Arial" w:cs="Arial"/>
                <w:b/>
                <w:sz w:val="20"/>
                <w:u w:val="single"/>
                <w:lang w:val="en-GB"/>
              </w:rPr>
              <w:t>br</w:t>
            </w:r>
            <w:r w:rsidRPr="00A10048">
              <w:rPr>
                <w:rFonts w:ascii="Arial" w:hAnsi="Arial" w:cs="Arial"/>
                <w:b/>
                <w:sz w:val="20"/>
                <w:u w:val="single"/>
                <w:lang w:val="en-GB"/>
              </w:rPr>
              <w:t xml:space="preserve">idged </w:t>
            </w:r>
            <w:r w:rsidR="00DD1644">
              <w:rPr>
                <w:rFonts w:ascii="Arial" w:hAnsi="Arial" w:cs="Arial"/>
                <w:b/>
                <w:sz w:val="20"/>
                <w:u w:val="single"/>
                <w:lang w:val="en-GB"/>
              </w:rPr>
              <w:t>reference</w:t>
            </w:r>
            <w:r w:rsidRPr="00A10048">
              <w:rPr>
                <w:rFonts w:ascii="Arial" w:hAnsi="Arial" w:cs="Arial"/>
                <w:b/>
                <w:sz w:val="20"/>
                <w:u w:val="single"/>
                <w:lang w:val="en-GB"/>
              </w:rPr>
              <w:t>)</w:t>
            </w:r>
            <w:r w:rsidR="001858EB" w:rsidRPr="00A10048">
              <w:rPr>
                <w:rFonts w:ascii="Arial" w:hAnsi="Arial" w:cs="Arial"/>
                <w:b/>
                <w:sz w:val="20"/>
                <w:lang w:val="en-GB"/>
              </w:rPr>
              <w:t>:</w:t>
            </w:r>
          </w:p>
          <w:p w:rsidR="009E2739" w:rsidRPr="00A10048" w:rsidRDefault="009E2739" w:rsidP="00463BD1">
            <w:pPr>
              <w:pStyle w:val="p23"/>
              <w:tabs>
                <w:tab w:val="left" w:pos="425"/>
                <w:tab w:val="left" w:pos="851"/>
                <w:tab w:val="left" w:pos="1276"/>
                <w:tab w:val="left" w:pos="1701"/>
              </w:tabs>
              <w:spacing w:after="120" w:line="360" w:lineRule="auto"/>
              <w:jc w:val="both"/>
              <w:rPr>
                <w:rFonts w:ascii="Arial" w:hAnsi="Arial" w:cs="Arial"/>
                <w:b/>
                <w:sz w:val="20"/>
                <w:lang w:val="en-GB"/>
              </w:rPr>
            </w:pPr>
            <w:proofErr w:type="spellStart"/>
            <w:r w:rsidRPr="00A10048">
              <w:rPr>
                <w:rFonts w:ascii="Arial" w:hAnsi="Arial" w:cs="Arial"/>
                <w:sz w:val="20"/>
                <w:lang w:val="en-GB"/>
              </w:rPr>
              <w:t>Tushnet</w:t>
            </w:r>
            <w:proofErr w:type="spellEnd"/>
            <w:r w:rsidRPr="00A10048">
              <w:rPr>
                <w:rFonts w:ascii="Arial" w:hAnsi="Arial" w:cs="Arial"/>
                <w:sz w:val="20"/>
                <w:lang w:val="en-GB"/>
              </w:rPr>
              <w:t xml:space="preserve"> “Comparative Constitutional Law” in </w:t>
            </w:r>
            <w:r w:rsidRPr="00A10048">
              <w:rPr>
                <w:rFonts w:ascii="Arial" w:hAnsi="Arial" w:cs="Arial"/>
                <w:i/>
                <w:sz w:val="20"/>
                <w:lang w:val="en-GB"/>
              </w:rPr>
              <w:t>Handbook of Comparative Law</w:t>
            </w:r>
            <w:r w:rsidRPr="00A10048">
              <w:rPr>
                <w:rFonts w:ascii="Arial" w:hAnsi="Arial" w:cs="Arial"/>
                <w:sz w:val="20"/>
                <w:lang w:val="en-GB"/>
              </w:rPr>
              <w:t xml:space="preserve"> 1231-1233</w:t>
            </w:r>
            <w:r w:rsidR="005F16A2" w:rsidRPr="00A10048">
              <w:rPr>
                <w:rFonts w:ascii="Arial" w:hAnsi="Arial" w:cs="Arial"/>
                <w:sz w:val="20"/>
                <w:lang w:val="en-GB"/>
              </w:rPr>
              <w:t>.</w:t>
            </w:r>
          </w:p>
        </w:tc>
      </w:tr>
    </w:tbl>
    <w:p w:rsidR="00912635" w:rsidRPr="00A10048" w:rsidRDefault="00912635" w:rsidP="00463BD1">
      <w:pPr>
        <w:pStyle w:val="Heading2"/>
        <w:numPr>
          <w:ilvl w:val="0"/>
          <w:numId w:val="58"/>
        </w:numPr>
        <w:spacing w:before="0" w:after="120" w:line="360" w:lineRule="auto"/>
        <w:rPr>
          <w:rFonts w:cs="Arial"/>
        </w:rPr>
      </w:pPr>
      <w:bookmarkStart w:id="56" w:name="_Toc378323172"/>
      <w:r w:rsidRPr="00A10048">
        <w:rPr>
          <w:rFonts w:cs="Arial"/>
        </w:rPr>
        <w:t>Loose-leaf publications</w:t>
      </w:r>
      <w:bookmarkEnd w:id="56"/>
    </w:p>
    <w:p w:rsidR="001861F8" w:rsidRPr="00A10048" w:rsidRDefault="001861F8" w:rsidP="00463BD1">
      <w:pPr>
        <w:pStyle w:val="ListParagraph"/>
        <w:numPr>
          <w:ilvl w:val="0"/>
          <w:numId w:val="76"/>
        </w:numPr>
        <w:spacing w:after="120" w:line="360" w:lineRule="auto"/>
        <w:contextualSpacing w:val="0"/>
        <w:rPr>
          <w:rFonts w:ascii="Arial" w:hAnsi="Arial" w:cs="Arial"/>
          <w:sz w:val="20"/>
          <w:szCs w:val="20"/>
        </w:rPr>
      </w:pPr>
      <w:commentRangeStart w:id="57"/>
      <w:r w:rsidRPr="00A10048">
        <w:rPr>
          <w:rFonts w:ascii="Arial" w:hAnsi="Arial" w:cs="Arial"/>
          <w:sz w:val="20"/>
          <w:szCs w:val="20"/>
        </w:rPr>
        <w:t>The first reference should contain the following information</w:t>
      </w:r>
      <w:commentRangeEnd w:id="57"/>
      <w:r w:rsidR="00E04881" w:rsidRPr="00A10048">
        <w:rPr>
          <w:rStyle w:val="CommentReference"/>
          <w:rFonts w:ascii="Arial" w:hAnsi="Arial" w:cs="Arial"/>
          <w:b/>
          <w:bCs/>
          <w:sz w:val="20"/>
          <w:szCs w:val="20"/>
        </w:rPr>
        <w:commentReference w:id="57"/>
      </w:r>
      <w:r w:rsidRPr="00A10048">
        <w:rPr>
          <w:rFonts w:ascii="Arial" w:hAnsi="Arial" w:cs="Arial"/>
          <w:sz w:val="20"/>
          <w:szCs w:val="20"/>
        </w:rPr>
        <w:t>:</w:t>
      </w:r>
    </w:p>
    <w:p w:rsidR="008E663F" w:rsidRPr="00A10048" w:rsidRDefault="001861F8" w:rsidP="00463BD1">
      <w:pPr>
        <w:pStyle w:val="ListParagraph"/>
        <w:numPr>
          <w:ilvl w:val="0"/>
          <w:numId w:val="77"/>
        </w:numPr>
        <w:spacing w:after="120" w:line="360" w:lineRule="auto"/>
        <w:ind w:left="1418" w:hanging="425"/>
        <w:contextualSpacing w:val="0"/>
        <w:rPr>
          <w:rFonts w:ascii="Arial" w:hAnsi="Arial" w:cs="Arial"/>
          <w:sz w:val="20"/>
          <w:szCs w:val="20"/>
        </w:rPr>
      </w:pPr>
      <w:r w:rsidRPr="00A10048">
        <w:rPr>
          <w:rFonts w:ascii="Arial" w:hAnsi="Arial" w:cs="Arial"/>
          <w:sz w:val="20"/>
          <w:szCs w:val="20"/>
        </w:rPr>
        <w:t>Initials and surname(s) of the author(s)</w:t>
      </w:r>
      <w:r w:rsidR="00E04881" w:rsidRPr="00A10048">
        <w:rPr>
          <w:rFonts w:ascii="Arial" w:hAnsi="Arial" w:cs="Arial"/>
          <w:sz w:val="20"/>
          <w:szCs w:val="20"/>
        </w:rPr>
        <w:t xml:space="preserve"> of the section</w:t>
      </w:r>
      <w:r w:rsidR="008E663F" w:rsidRPr="00A10048">
        <w:rPr>
          <w:rFonts w:ascii="Arial" w:hAnsi="Arial" w:cs="Arial"/>
          <w:sz w:val="20"/>
          <w:szCs w:val="20"/>
        </w:rPr>
        <w:t xml:space="preserve">; </w:t>
      </w:r>
    </w:p>
    <w:p w:rsidR="008E663F" w:rsidRPr="00A10048" w:rsidRDefault="008E663F" w:rsidP="00463BD1">
      <w:pPr>
        <w:pStyle w:val="ListParagraph"/>
        <w:numPr>
          <w:ilvl w:val="0"/>
          <w:numId w:val="77"/>
        </w:numPr>
        <w:spacing w:after="120" w:line="360" w:lineRule="auto"/>
        <w:ind w:left="1418" w:hanging="425"/>
        <w:contextualSpacing w:val="0"/>
        <w:rPr>
          <w:rFonts w:ascii="Arial" w:hAnsi="Arial" w:cs="Arial"/>
          <w:sz w:val="20"/>
          <w:szCs w:val="20"/>
        </w:rPr>
      </w:pPr>
      <w:r w:rsidRPr="00A10048">
        <w:rPr>
          <w:rFonts w:ascii="Arial" w:hAnsi="Arial" w:cs="Arial"/>
          <w:sz w:val="20"/>
          <w:szCs w:val="20"/>
        </w:rPr>
        <w:t xml:space="preserve">Title of the section in double quotation marks followed by the word “in”; </w:t>
      </w:r>
    </w:p>
    <w:p w:rsidR="008E663F" w:rsidRPr="00A10048" w:rsidRDefault="008E663F" w:rsidP="00463BD1">
      <w:pPr>
        <w:pStyle w:val="ListParagraph"/>
        <w:numPr>
          <w:ilvl w:val="0"/>
          <w:numId w:val="77"/>
        </w:numPr>
        <w:spacing w:after="120" w:line="360" w:lineRule="auto"/>
        <w:ind w:left="1418" w:hanging="425"/>
        <w:contextualSpacing w:val="0"/>
        <w:rPr>
          <w:rFonts w:ascii="Arial" w:hAnsi="Arial" w:cs="Arial"/>
          <w:sz w:val="20"/>
          <w:szCs w:val="20"/>
        </w:rPr>
      </w:pPr>
      <w:r w:rsidRPr="00A10048">
        <w:rPr>
          <w:rFonts w:ascii="Arial" w:hAnsi="Arial" w:cs="Arial"/>
          <w:sz w:val="20"/>
          <w:szCs w:val="20"/>
        </w:rPr>
        <w:t>Initials and surname(s) of the editor(s) followed by (ed) or (</w:t>
      </w:r>
      <w:r w:rsidR="0079459C" w:rsidRPr="00A10048">
        <w:rPr>
          <w:rFonts w:ascii="Arial" w:hAnsi="Arial" w:cs="Arial"/>
          <w:sz w:val="20"/>
          <w:szCs w:val="20"/>
        </w:rPr>
        <w:t>eds)</w:t>
      </w:r>
      <w:r w:rsidRPr="00A10048">
        <w:rPr>
          <w:rFonts w:ascii="Arial" w:hAnsi="Arial" w:cs="Arial"/>
          <w:sz w:val="20"/>
          <w:szCs w:val="20"/>
        </w:rPr>
        <w:t xml:space="preserve">; </w:t>
      </w:r>
    </w:p>
    <w:p w:rsidR="008E663F" w:rsidRPr="00A10048" w:rsidRDefault="008E663F" w:rsidP="00463BD1">
      <w:pPr>
        <w:pStyle w:val="ListParagraph"/>
        <w:numPr>
          <w:ilvl w:val="0"/>
          <w:numId w:val="77"/>
        </w:numPr>
        <w:spacing w:after="120" w:line="360" w:lineRule="auto"/>
        <w:ind w:left="1418" w:hanging="425"/>
        <w:contextualSpacing w:val="0"/>
        <w:rPr>
          <w:rFonts w:ascii="Arial" w:hAnsi="Arial" w:cs="Arial"/>
          <w:sz w:val="20"/>
          <w:szCs w:val="20"/>
        </w:rPr>
      </w:pPr>
      <w:commentRangeStart w:id="58"/>
      <w:r w:rsidRPr="00A10048">
        <w:rPr>
          <w:rFonts w:ascii="Arial" w:hAnsi="Arial" w:cs="Arial"/>
          <w:sz w:val="20"/>
          <w:szCs w:val="20"/>
        </w:rPr>
        <w:t xml:space="preserve">Title of </w:t>
      </w:r>
      <w:r w:rsidR="00E04881" w:rsidRPr="00A10048">
        <w:rPr>
          <w:rFonts w:ascii="Arial" w:hAnsi="Arial" w:cs="Arial"/>
          <w:sz w:val="20"/>
          <w:szCs w:val="20"/>
        </w:rPr>
        <w:t xml:space="preserve">loose-leaf </w:t>
      </w:r>
      <w:r w:rsidRPr="00A10048">
        <w:rPr>
          <w:rFonts w:ascii="Arial" w:hAnsi="Arial" w:cs="Arial"/>
          <w:sz w:val="20"/>
          <w:szCs w:val="20"/>
        </w:rPr>
        <w:t xml:space="preserve">publication </w:t>
      </w:r>
      <w:commentRangeEnd w:id="58"/>
      <w:r w:rsidR="00DD1644">
        <w:rPr>
          <w:rStyle w:val="CommentReference"/>
        </w:rPr>
        <w:commentReference w:id="58"/>
      </w:r>
      <w:r w:rsidRPr="00A10048">
        <w:rPr>
          <w:rFonts w:ascii="Arial" w:hAnsi="Arial" w:cs="Arial"/>
          <w:sz w:val="20"/>
          <w:szCs w:val="20"/>
        </w:rPr>
        <w:t xml:space="preserve">; </w:t>
      </w:r>
    </w:p>
    <w:p w:rsidR="008E663F" w:rsidRPr="00A10048" w:rsidRDefault="008E663F" w:rsidP="00463BD1">
      <w:pPr>
        <w:pStyle w:val="ListParagraph"/>
        <w:numPr>
          <w:ilvl w:val="0"/>
          <w:numId w:val="77"/>
        </w:numPr>
        <w:spacing w:after="120" w:line="360" w:lineRule="auto"/>
        <w:ind w:left="1418" w:hanging="425"/>
        <w:contextualSpacing w:val="0"/>
        <w:rPr>
          <w:rFonts w:ascii="Arial" w:hAnsi="Arial" w:cs="Arial"/>
          <w:sz w:val="20"/>
          <w:szCs w:val="20"/>
        </w:rPr>
      </w:pPr>
      <w:r w:rsidRPr="00A10048">
        <w:rPr>
          <w:rFonts w:ascii="Arial" w:hAnsi="Arial" w:cs="Arial"/>
          <w:sz w:val="20"/>
          <w:szCs w:val="20"/>
        </w:rPr>
        <w:t>Second and further editions, if any</w:t>
      </w:r>
      <w:r w:rsidR="0079459C" w:rsidRPr="00A10048">
        <w:rPr>
          <w:rFonts w:ascii="Arial" w:hAnsi="Arial" w:cs="Arial"/>
          <w:sz w:val="20"/>
          <w:szCs w:val="20"/>
        </w:rPr>
        <w:t>;</w:t>
      </w:r>
      <w:r w:rsidRPr="00A10048">
        <w:rPr>
          <w:rFonts w:ascii="Arial" w:hAnsi="Arial" w:cs="Arial"/>
          <w:sz w:val="20"/>
          <w:szCs w:val="20"/>
        </w:rPr>
        <w:t xml:space="preserve"> </w:t>
      </w:r>
    </w:p>
    <w:p w:rsidR="008E663F" w:rsidRPr="00A10048" w:rsidRDefault="008E663F" w:rsidP="00463BD1">
      <w:pPr>
        <w:pStyle w:val="ListParagraph"/>
        <w:numPr>
          <w:ilvl w:val="0"/>
          <w:numId w:val="77"/>
        </w:numPr>
        <w:spacing w:after="120" w:line="360" w:lineRule="auto"/>
        <w:ind w:left="1418" w:hanging="425"/>
        <w:contextualSpacing w:val="0"/>
        <w:rPr>
          <w:rFonts w:ascii="Arial" w:hAnsi="Arial" w:cs="Arial"/>
          <w:sz w:val="20"/>
          <w:szCs w:val="20"/>
        </w:rPr>
      </w:pPr>
      <w:r w:rsidRPr="00A10048">
        <w:rPr>
          <w:rFonts w:ascii="Arial" w:hAnsi="Arial" w:cs="Arial"/>
          <w:sz w:val="20"/>
          <w:szCs w:val="20"/>
        </w:rPr>
        <w:t xml:space="preserve">Year of publication </w:t>
      </w:r>
      <w:r w:rsidR="0079459C" w:rsidRPr="00A10048">
        <w:rPr>
          <w:rFonts w:ascii="Arial" w:hAnsi="Arial" w:cs="Arial"/>
          <w:sz w:val="20"/>
          <w:szCs w:val="20"/>
        </w:rPr>
        <w:t>of the current update service</w:t>
      </w:r>
      <w:r w:rsidR="00E04881" w:rsidRPr="00A10048">
        <w:rPr>
          <w:rFonts w:ascii="Arial" w:hAnsi="Arial" w:cs="Arial"/>
          <w:sz w:val="20"/>
          <w:szCs w:val="20"/>
        </w:rPr>
        <w:t xml:space="preserve"> of the loose-leaf (not the section/chapter)</w:t>
      </w:r>
      <w:r w:rsidR="0079459C" w:rsidRPr="00A10048">
        <w:rPr>
          <w:rFonts w:ascii="Arial" w:hAnsi="Arial" w:cs="Arial"/>
          <w:sz w:val="20"/>
          <w:szCs w:val="20"/>
        </w:rPr>
        <w:t xml:space="preserve"> preceded by </w:t>
      </w:r>
      <w:commentRangeStart w:id="59"/>
      <w:r w:rsidR="0079459C" w:rsidRPr="00A10048">
        <w:rPr>
          <w:rFonts w:ascii="Arial" w:hAnsi="Arial" w:cs="Arial"/>
          <w:sz w:val="20"/>
          <w:szCs w:val="20"/>
        </w:rPr>
        <w:t xml:space="preserve">OS or RS </w:t>
      </w:r>
      <w:commentRangeEnd w:id="59"/>
      <w:r w:rsidR="00731277" w:rsidRPr="00A10048">
        <w:rPr>
          <w:rStyle w:val="CommentReference"/>
          <w:rFonts w:ascii="Arial" w:hAnsi="Arial" w:cs="Arial"/>
          <w:b/>
          <w:bCs/>
          <w:sz w:val="20"/>
          <w:szCs w:val="20"/>
        </w:rPr>
        <w:commentReference w:id="59"/>
      </w:r>
      <w:r w:rsidR="0079459C" w:rsidRPr="00A10048">
        <w:rPr>
          <w:rFonts w:ascii="Arial" w:hAnsi="Arial" w:cs="Arial"/>
          <w:sz w:val="20"/>
          <w:szCs w:val="20"/>
        </w:rPr>
        <w:t>with the service number in brackets (where indicated);</w:t>
      </w:r>
      <w:r w:rsidR="00FB75BD">
        <w:rPr>
          <w:rFonts w:ascii="Arial" w:hAnsi="Arial" w:cs="Arial"/>
          <w:sz w:val="20"/>
          <w:szCs w:val="20"/>
        </w:rPr>
        <w:t xml:space="preserve"> and</w:t>
      </w:r>
    </w:p>
    <w:p w:rsidR="0079459C" w:rsidRPr="00A10048" w:rsidRDefault="003D1BF1" w:rsidP="00463BD1">
      <w:pPr>
        <w:pStyle w:val="ListParagraph"/>
        <w:numPr>
          <w:ilvl w:val="0"/>
          <w:numId w:val="77"/>
        </w:numPr>
        <w:spacing w:after="120" w:line="360" w:lineRule="auto"/>
        <w:ind w:left="1418" w:hanging="425"/>
        <w:contextualSpacing w:val="0"/>
        <w:rPr>
          <w:rFonts w:ascii="Arial" w:hAnsi="Arial" w:cs="Arial"/>
          <w:sz w:val="20"/>
          <w:szCs w:val="20"/>
        </w:rPr>
      </w:pPr>
      <w:r w:rsidRPr="00A10048">
        <w:rPr>
          <w:rFonts w:ascii="Arial" w:hAnsi="Arial" w:cs="Arial"/>
          <w:sz w:val="20"/>
          <w:szCs w:val="20"/>
        </w:rPr>
        <w:t>C</w:t>
      </w:r>
      <w:r w:rsidR="008E663F" w:rsidRPr="00A10048">
        <w:rPr>
          <w:rFonts w:ascii="Arial" w:hAnsi="Arial" w:cs="Arial"/>
          <w:sz w:val="20"/>
          <w:szCs w:val="20"/>
        </w:rPr>
        <w:t>ited page reference</w:t>
      </w:r>
      <w:r w:rsidR="0079459C" w:rsidRPr="00A10048">
        <w:rPr>
          <w:rFonts w:ascii="Arial" w:hAnsi="Arial" w:cs="Arial"/>
          <w:sz w:val="20"/>
          <w:szCs w:val="20"/>
        </w:rPr>
        <w:t xml:space="preserve">.  </w:t>
      </w:r>
    </w:p>
    <w:tbl>
      <w:tblPr>
        <w:tblStyle w:val="TableGrid"/>
        <w:tblW w:w="0" w:type="auto"/>
        <w:tblInd w:w="108" w:type="dxa"/>
        <w:tblLook w:val="04A0" w:firstRow="1" w:lastRow="0" w:firstColumn="1" w:lastColumn="0" w:noHBand="0" w:noVBand="1"/>
      </w:tblPr>
      <w:tblGrid>
        <w:gridCol w:w="9134"/>
      </w:tblGrid>
      <w:tr w:rsidR="0079459C" w:rsidRPr="00A10048" w:rsidTr="003D1BF1">
        <w:tc>
          <w:tcPr>
            <w:tcW w:w="9134" w:type="dxa"/>
          </w:tcPr>
          <w:p w:rsidR="0079459C" w:rsidRPr="00A10048" w:rsidRDefault="0079459C" w:rsidP="00463BD1">
            <w:pPr>
              <w:spacing w:after="120" w:line="360" w:lineRule="auto"/>
              <w:rPr>
                <w:rFonts w:ascii="Arial" w:hAnsi="Arial" w:cs="Arial"/>
                <w:sz w:val="20"/>
                <w:szCs w:val="20"/>
              </w:rPr>
            </w:pPr>
            <w:r w:rsidRPr="00A10048">
              <w:rPr>
                <w:rFonts w:ascii="Arial" w:hAnsi="Arial" w:cs="Arial"/>
                <w:b/>
                <w:sz w:val="20"/>
                <w:szCs w:val="20"/>
                <w:u w:val="single"/>
              </w:rPr>
              <w:t xml:space="preserve">Example (full </w:t>
            </w:r>
            <w:r w:rsidR="00DD1644">
              <w:rPr>
                <w:rFonts w:ascii="Arial" w:hAnsi="Arial" w:cs="Arial"/>
                <w:b/>
                <w:sz w:val="20"/>
                <w:szCs w:val="20"/>
                <w:u w:val="single"/>
              </w:rPr>
              <w:t>reference</w:t>
            </w:r>
            <w:r w:rsidRPr="00A10048">
              <w:rPr>
                <w:rFonts w:ascii="Arial" w:hAnsi="Arial" w:cs="Arial"/>
                <w:b/>
                <w:sz w:val="20"/>
                <w:szCs w:val="20"/>
                <w:u w:val="single"/>
              </w:rPr>
              <w:t>)</w:t>
            </w:r>
            <w:r w:rsidR="00731277" w:rsidRPr="00A10048">
              <w:rPr>
                <w:rFonts w:ascii="Arial" w:hAnsi="Arial" w:cs="Arial"/>
                <w:sz w:val="20"/>
                <w:szCs w:val="20"/>
              </w:rPr>
              <w:t>:</w:t>
            </w:r>
            <w:r w:rsidRPr="00A10048">
              <w:rPr>
                <w:rFonts w:ascii="Arial" w:hAnsi="Arial" w:cs="Arial"/>
                <w:sz w:val="20"/>
                <w:szCs w:val="20"/>
              </w:rPr>
              <w:t xml:space="preserve"> </w:t>
            </w:r>
          </w:p>
          <w:p w:rsidR="0079459C" w:rsidRPr="0018632B" w:rsidRDefault="0079459C" w:rsidP="00463BD1">
            <w:pPr>
              <w:spacing w:after="120" w:line="360" w:lineRule="auto"/>
              <w:rPr>
                <w:rFonts w:ascii="Arial" w:hAnsi="Arial" w:cs="Arial"/>
                <w:sz w:val="20"/>
                <w:szCs w:val="20"/>
              </w:rPr>
            </w:pPr>
            <w:r w:rsidRPr="0018632B">
              <w:rPr>
                <w:rFonts w:ascii="Arial" w:hAnsi="Arial" w:cs="Arial"/>
                <w:sz w:val="20"/>
                <w:szCs w:val="20"/>
              </w:rPr>
              <w:t xml:space="preserve">T Roux “Democracy” in S </w:t>
            </w:r>
            <w:proofErr w:type="spellStart"/>
            <w:r w:rsidRPr="0018632B">
              <w:rPr>
                <w:rFonts w:ascii="Arial" w:hAnsi="Arial" w:cs="Arial"/>
                <w:sz w:val="20"/>
                <w:szCs w:val="20"/>
              </w:rPr>
              <w:t>Woolman</w:t>
            </w:r>
            <w:proofErr w:type="spellEnd"/>
            <w:r w:rsidRPr="0018632B">
              <w:rPr>
                <w:rFonts w:ascii="Arial" w:hAnsi="Arial" w:cs="Arial"/>
                <w:sz w:val="20"/>
                <w:szCs w:val="20"/>
              </w:rPr>
              <w:t>, T Roux, M Bishop (eds)</w:t>
            </w:r>
            <w:r w:rsidR="00244731" w:rsidRPr="0018632B">
              <w:rPr>
                <w:rFonts w:ascii="Arial" w:hAnsi="Arial" w:cs="Arial"/>
                <w:sz w:val="20"/>
                <w:szCs w:val="20"/>
              </w:rPr>
              <w:t xml:space="preserve">  </w:t>
            </w:r>
            <w:r w:rsidR="00244731" w:rsidRPr="0018632B">
              <w:rPr>
                <w:rFonts w:ascii="Arial" w:hAnsi="Arial" w:cs="Arial"/>
                <w:i/>
                <w:sz w:val="20"/>
                <w:szCs w:val="20"/>
              </w:rPr>
              <w:t>Constitutional Law of South Africa</w:t>
            </w:r>
            <w:r w:rsidR="00244731" w:rsidRPr="0018632B">
              <w:rPr>
                <w:rFonts w:ascii="Arial" w:hAnsi="Arial" w:cs="Arial"/>
                <w:sz w:val="20"/>
                <w:szCs w:val="20"/>
              </w:rPr>
              <w:t xml:space="preserve"> 2 ed (RS 1 2009) 10-3</w:t>
            </w:r>
            <w:r w:rsidR="003E7AED" w:rsidRPr="0018632B">
              <w:rPr>
                <w:rFonts w:ascii="Arial" w:hAnsi="Arial" w:cs="Arial"/>
                <w:sz w:val="20"/>
                <w:szCs w:val="20"/>
              </w:rPr>
              <w:t xml:space="preserve"> -</w:t>
            </w:r>
            <w:r w:rsidR="00244731" w:rsidRPr="0018632B">
              <w:rPr>
                <w:rFonts w:ascii="Arial" w:hAnsi="Arial" w:cs="Arial"/>
                <w:sz w:val="20"/>
                <w:szCs w:val="20"/>
              </w:rPr>
              <w:t>10-22</w:t>
            </w:r>
            <w:r w:rsidR="00731277" w:rsidRPr="0018632B">
              <w:rPr>
                <w:rFonts w:ascii="Arial" w:hAnsi="Arial" w:cs="Arial"/>
                <w:sz w:val="20"/>
                <w:szCs w:val="20"/>
              </w:rPr>
              <w:t>.</w:t>
            </w:r>
          </w:p>
        </w:tc>
      </w:tr>
    </w:tbl>
    <w:p w:rsidR="00E37C39" w:rsidRDefault="00E37C39" w:rsidP="00E37C39">
      <w:pPr>
        <w:pStyle w:val="ListParagraph"/>
        <w:spacing w:after="120" w:line="360" w:lineRule="auto"/>
        <w:ind w:left="928"/>
        <w:contextualSpacing w:val="0"/>
        <w:rPr>
          <w:rFonts w:ascii="Arial" w:hAnsi="Arial" w:cs="Arial"/>
          <w:sz w:val="20"/>
          <w:szCs w:val="20"/>
        </w:rPr>
      </w:pPr>
    </w:p>
    <w:p w:rsidR="00E37C39" w:rsidRDefault="00E37C39" w:rsidP="00E37C39">
      <w:pPr>
        <w:pStyle w:val="ListParagraph"/>
        <w:spacing w:after="120" w:line="360" w:lineRule="auto"/>
        <w:ind w:left="928"/>
        <w:contextualSpacing w:val="0"/>
        <w:rPr>
          <w:rFonts w:ascii="Arial" w:hAnsi="Arial" w:cs="Arial"/>
          <w:sz w:val="20"/>
          <w:szCs w:val="20"/>
        </w:rPr>
      </w:pPr>
    </w:p>
    <w:p w:rsidR="00244731" w:rsidRPr="00A10048" w:rsidRDefault="00244731" w:rsidP="00463BD1">
      <w:pPr>
        <w:pStyle w:val="ListParagraph"/>
        <w:numPr>
          <w:ilvl w:val="0"/>
          <w:numId w:val="76"/>
        </w:numPr>
        <w:spacing w:after="120" w:line="360" w:lineRule="auto"/>
        <w:contextualSpacing w:val="0"/>
        <w:rPr>
          <w:rFonts w:ascii="Arial" w:hAnsi="Arial" w:cs="Arial"/>
          <w:sz w:val="20"/>
          <w:szCs w:val="20"/>
        </w:rPr>
      </w:pPr>
      <w:r w:rsidRPr="00A10048">
        <w:rPr>
          <w:rFonts w:ascii="Arial" w:hAnsi="Arial" w:cs="Arial"/>
          <w:sz w:val="20"/>
          <w:szCs w:val="20"/>
        </w:rPr>
        <w:lastRenderedPageBreak/>
        <w:t xml:space="preserve">Subsequent references are done the same way </w:t>
      </w:r>
      <w:r w:rsidR="00FB5F5A" w:rsidRPr="00A10048">
        <w:rPr>
          <w:rFonts w:ascii="Arial" w:hAnsi="Arial" w:cs="Arial"/>
          <w:sz w:val="20"/>
          <w:szCs w:val="20"/>
        </w:rPr>
        <w:t xml:space="preserve">as abridged references of </w:t>
      </w:r>
      <w:r w:rsidR="003D1BF1" w:rsidRPr="00A10048">
        <w:rPr>
          <w:rFonts w:ascii="Arial" w:hAnsi="Arial" w:cs="Arial"/>
          <w:sz w:val="20"/>
          <w:szCs w:val="20"/>
        </w:rPr>
        <w:t xml:space="preserve">chapters in </w:t>
      </w:r>
      <w:r w:rsidR="00FB5F5A" w:rsidRPr="00A10048">
        <w:rPr>
          <w:rFonts w:ascii="Arial" w:hAnsi="Arial" w:cs="Arial"/>
          <w:sz w:val="20"/>
          <w:szCs w:val="20"/>
        </w:rPr>
        <w:t>books:</w:t>
      </w:r>
      <w:r w:rsidRPr="00A10048">
        <w:rPr>
          <w:rFonts w:ascii="Arial" w:hAnsi="Arial" w:cs="Arial"/>
          <w:sz w:val="20"/>
          <w:szCs w:val="20"/>
        </w:rPr>
        <w:t xml:space="preserve"> </w:t>
      </w:r>
    </w:p>
    <w:tbl>
      <w:tblPr>
        <w:tblStyle w:val="TableGrid"/>
        <w:tblW w:w="0" w:type="auto"/>
        <w:tblInd w:w="108" w:type="dxa"/>
        <w:tblLook w:val="04A0" w:firstRow="1" w:lastRow="0" w:firstColumn="1" w:lastColumn="0" w:noHBand="0" w:noVBand="1"/>
      </w:tblPr>
      <w:tblGrid>
        <w:gridCol w:w="9072"/>
      </w:tblGrid>
      <w:tr w:rsidR="00244731" w:rsidRPr="00A10048" w:rsidTr="003D1BF1">
        <w:tc>
          <w:tcPr>
            <w:tcW w:w="9072" w:type="dxa"/>
          </w:tcPr>
          <w:p w:rsidR="00731277" w:rsidRPr="00A10048" w:rsidRDefault="00731277" w:rsidP="00463BD1">
            <w:pPr>
              <w:spacing w:after="120" w:line="360" w:lineRule="auto"/>
              <w:rPr>
                <w:rFonts w:ascii="Arial" w:hAnsi="Arial" w:cs="Arial"/>
                <w:sz w:val="20"/>
                <w:szCs w:val="20"/>
              </w:rPr>
            </w:pPr>
            <w:r w:rsidRPr="00A10048">
              <w:rPr>
                <w:rFonts w:ascii="Arial" w:hAnsi="Arial" w:cs="Arial"/>
                <w:b/>
                <w:sz w:val="20"/>
                <w:szCs w:val="20"/>
                <w:u w:val="single"/>
              </w:rPr>
              <w:t xml:space="preserve">Example (abridged </w:t>
            </w:r>
            <w:r w:rsidR="00FB75BD">
              <w:rPr>
                <w:rFonts w:ascii="Arial" w:hAnsi="Arial" w:cs="Arial"/>
                <w:b/>
                <w:sz w:val="20"/>
                <w:szCs w:val="20"/>
                <w:u w:val="single"/>
              </w:rPr>
              <w:t>reference</w:t>
            </w:r>
            <w:r w:rsidRPr="00A10048">
              <w:rPr>
                <w:rFonts w:ascii="Arial" w:hAnsi="Arial" w:cs="Arial"/>
                <w:b/>
                <w:sz w:val="20"/>
                <w:szCs w:val="20"/>
                <w:u w:val="single"/>
              </w:rPr>
              <w:t>)</w:t>
            </w:r>
            <w:r w:rsidRPr="00A10048">
              <w:rPr>
                <w:rFonts w:ascii="Arial" w:hAnsi="Arial" w:cs="Arial"/>
                <w:sz w:val="20"/>
                <w:szCs w:val="20"/>
              </w:rPr>
              <w:t>:</w:t>
            </w:r>
          </w:p>
          <w:p w:rsidR="00244731" w:rsidRPr="0018632B" w:rsidRDefault="00244731" w:rsidP="00463BD1">
            <w:pPr>
              <w:spacing w:after="120" w:line="360" w:lineRule="auto"/>
              <w:rPr>
                <w:rFonts w:ascii="Arial" w:hAnsi="Arial" w:cs="Arial"/>
                <w:sz w:val="20"/>
                <w:szCs w:val="20"/>
              </w:rPr>
            </w:pPr>
            <w:r w:rsidRPr="0018632B">
              <w:rPr>
                <w:rFonts w:ascii="Arial" w:hAnsi="Arial" w:cs="Arial"/>
                <w:sz w:val="20"/>
                <w:szCs w:val="20"/>
              </w:rPr>
              <w:t xml:space="preserve">Roux “Democracy” in </w:t>
            </w:r>
            <w:r w:rsidRPr="0018632B">
              <w:rPr>
                <w:rFonts w:ascii="Arial" w:hAnsi="Arial" w:cs="Arial"/>
                <w:i/>
                <w:sz w:val="20"/>
                <w:szCs w:val="20"/>
              </w:rPr>
              <w:t>CLOSA</w:t>
            </w:r>
            <w:r w:rsidRPr="0018632B">
              <w:rPr>
                <w:rFonts w:ascii="Arial" w:hAnsi="Arial" w:cs="Arial"/>
                <w:sz w:val="20"/>
                <w:szCs w:val="20"/>
              </w:rPr>
              <w:t xml:space="preserve"> 10-22</w:t>
            </w:r>
            <w:r w:rsidR="003D1BF1" w:rsidRPr="0018632B">
              <w:rPr>
                <w:rFonts w:ascii="Arial" w:hAnsi="Arial" w:cs="Arial"/>
                <w:sz w:val="20"/>
                <w:szCs w:val="20"/>
              </w:rPr>
              <w:t>.</w:t>
            </w:r>
          </w:p>
        </w:tc>
      </w:tr>
    </w:tbl>
    <w:p w:rsidR="003D1BF1" w:rsidRPr="00A10048" w:rsidRDefault="003D1BF1" w:rsidP="00463BD1">
      <w:pPr>
        <w:pStyle w:val="ListParagraph"/>
        <w:numPr>
          <w:ilvl w:val="0"/>
          <w:numId w:val="76"/>
        </w:numPr>
        <w:spacing w:after="120" w:line="360" w:lineRule="auto"/>
        <w:contextualSpacing w:val="0"/>
        <w:rPr>
          <w:rFonts w:ascii="Arial" w:hAnsi="Arial" w:cs="Arial"/>
          <w:sz w:val="20"/>
          <w:szCs w:val="20"/>
        </w:rPr>
      </w:pPr>
      <w:r w:rsidRPr="00A10048">
        <w:rPr>
          <w:rFonts w:ascii="Arial" w:hAnsi="Arial" w:cs="Arial"/>
          <w:sz w:val="20"/>
          <w:szCs w:val="20"/>
        </w:rPr>
        <w:t>If a particular section of a loose-leaf is not attributed to a specific author, the first reference should contain the following information:</w:t>
      </w:r>
    </w:p>
    <w:p w:rsidR="003D1BF1" w:rsidRPr="00A10048" w:rsidRDefault="003D1BF1" w:rsidP="00463BD1">
      <w:pPr>
        <w:pStyle w:val="ListParagraph"/>
        <w:numPr>
          <w:ilvl w:val="0"/>
          <w:numId w:val="66"/>
        </w:numPr>
        <w:spacing w:after="120" w:line="360" w:lineRule="auto"/>
        <w:ind w:left="1418" w:hanging="567"/>
        <w:contextualSpacing w:val="0"/>
        <w:jc w:val="both"/>
        <w:rPr>
          <w:rFonts w:ascii="Arial" w:hAnsi="Arial" w:cs="Arial"/>
          <w:sz w:val="20"/>
          <w:szCs w:val="20"/>
          <w:lang w:val="en-GB"/>
        </w:rPr>
      </w:pPr>
      <w:r w:rsidRPr="00A10048">
        <w:rPr>
          <w:rFonts w:ascii="Arial" w:hAnsi="Arial" w:cs="Arial"/>
          <w:sz w:val="20"/>
          <w:szCs w:val="20"/>
          <w:lang w:val="en-GB"/>
        </w:rPr>
        <w:t>Initials and surname(s) of the author(s) or editor(s) followed by (ed) or (eds);</w:t>
      </w:r>
    </w:p>
    <w:p w:rsidR="003D1BF1" w:rsidRPr="00A10048" w:rsidRDefault="003D1BF1" w:rsidP="00463BD1">
      <w:pPr>
        <w:pStyle w:val="ListParagraph"/>
        <w:numPr>
          <w:ilvl w:val="0"/>
          <w:numId w:val="66"/>
        </w:numPr>
        <w:spacing w:after="120" w:line="360" w:lineRule="auto"/>
        <w:ind w:left="1418" w:hanging="567"/>
        <w:contextualSpacing w:val="0"/>
        <w:jc w:val="both"/>
        <w:rPr>
          <w:rFonts w:ascii="Arial" w:hAnsi="Arial" w:cs="Arial"/>
          <w:sz w:val="20"/>
          <w:szCs w:val="20"/>
          <w:lang w:val="en-GB"/>
        </w:rPr>
      </w:pPr>
      <w:commentRangeStart w:id="60"/>
      <w:r w:rsidRPr="00A10048">
        <w:rPr>
          <w:rFonts w:ascii="Arial" w:hAnsi="Arial" w:cs="Arial"/>
          <w:sz w:val="20"/>
          <w:szCs w:val="20"/>
          <w:lang w:val="en-GB"/>
        </w:rPr>
        <w:t>Title of the loose-leaf publication</w:t>
      </w:r>
      <w:commentRangeEnd w:id="60"/>
      <w:r w:rsidR="00FB75BD">
        <w:rPr>
          <w:rStyle w:val="CommentReference"/>
        </w:rPr>
        <w:commentReference w:id="60"/>
      </w:r>
      <w:r w:rsidRPr="00A10048">
        <w:rPr>
          <w:rFonts w:ascii="Arial" w:hAnsi="Arial" w:cs="Arial"/>
          <w:sz w:val="20"/>
          <w:szCs w:val="20"/>
          <w:lang w:val="en-GB"/>
        </w:rPr>
        <w:t>;</w:t>
      </w:r>
    </w:p>
    <w:p w:rsidR="00B01E27" w:rsidRPr="00A10048" w:rsidRDefault="003D1BF1" w:rsidP="00463BD1">
      <w:pPr>
        <w:pStyle w:val="ListParagraph"/>
        <w:numPr>
          <w:ilvl w:val="0"/>
          <w:numId w:val="66"/>
        </w:numPr>
        <w:spacing w:after="120" w:line="360" w:lineRule="auto"/>
        <w:ind w:left="1418" w:hanging="567"/>
        <w:contextualSpacing w:val="0"/>
        <w:jc w:val="both"/>
        <w:rPr>
          <w:rFonts w:ascii="Arial" w:hAnsi="Arial" w:cs="Arial"/>
          <w:sz w:val="20"/>
          <w:szCs w:val="20"/>
          <w:lang w:val="en-GB"/>
        </w:rPr>
      </w:pPr>
      <w:r w:rsidRPr="00A10048">
        <w:rPr>
          <w:rFonts w:ascii="Arial" w:hAnsi="Arial" w:cs="Arial"/>
          <w:sz w:val="20"/>
          <w:szCs w:val="20"/>
          <w:lang w:val="en-GB"/>
        </w:rPr>
        <w:t>Second and further editions if any;</w:t>
      </w:r>
      <w:r w:rsidR="004F2CF1">
        <w:rPr>
          <w:rFonts w:ascii="Arial" w:hAnsi="Arial" w:cs="Arial"/>
          <w:sz w:val="20"/>
          <w:szCs w:val="20"/>
          <w:lang w:val="en-GB"/>
        </w:rPr>
        <w:t xml:space="preserve"> </w:t>
      </w:r>
    </w:p>
    <w:p w:rsidR="003D1BF1" w:rsidRPr="00A10048" w:rsidRDefault="003D1BF1" w:rsidP="00463BD1">
      <w:pPr>
        <w:pStyle w:val="ListParagraph"/>
        <w:numPr>
          <w:ilvl w:val="0"/>
          <w:numId w:val="66"/>
        </w:numPr>
        <w:spacing w:after="120" w:line="360" w:lineRule="auto"/>
        <w:ind w:left="1418" w:hanging="567"/>
        <w:contextualSpacing w:val="0"/>
        <w:jc w:val="both"/>
        <w:rPr>
          <w:rFonts w:ascii="Arial" w:hAnsi="Arial" w:cs="Arial"/>
          <w:sz w:val="20"/>
          <w:szCs w:val="20"/>
          <w:lang w:val="en-GB"/>
        </w:rPr>
      </w:pPr>
      <w:r w:rsidRPr="00A10048">
        <w:rPr>
          <w:rFonts w:ascii="Arial" w:hAnsi="Arial" w:cs="Arial"/>
          <w:sz w:val="20"/>
          <w:szCs w:val="20"/>
        </w:rPr>
        <w:t xml:space="preserve">Year of publication of the current update service of the loose-leaf (not the section/chapter) preceded by </w:t>
      </w:r>
      <w:commentRangeStart w:id="61"/>
      <w:r w:rsidRPr="00A10048">
        <w:rPr>
          <w:rFonts w:ascii="Arial" w:hAnsi="Arial" w:cs="Arial"/>
          <w:sz w:val="20"/>
          <w:szCs w:val="20"/>
        </w:rPr>
        <w:t xml:space="preserve">OS or RS </w:t>
      </w:r>
      <w:commentRangeEnd w:id="61"/>
      <w:r w:rsidRPr="00A10048">
        <w:rPr>
          <w:rStyle w:val="CommentReference"/>
          <w:rFonts w:ascii="Arial" w:hAnsi="Arial" w:cs="Arial"/>
          <w:b/>
          <w:bCs/>
          <w:sz w:val="20"/>
          <w:szCs w:val="20"/>
        </w:rPr>
        <w:commentReference w:id="61"/>
      </w:r>
      <w:r w:rsidRPr="00A10048">
        <w:rPr>
          <w:rFonts w:ascii="Arial" w:hAnsi="Arial" w:cs="Arial"/>
          <w:sz w:val="20"/>
          <w:szCs w:val="20"/>
        </w:rPr>
        <w:t>with the service number in brackets (where indicated);</w:t>
      </w:r>
    </w:p>
    <w:p w:rsidR="003D1BF1" w:rsidRPr="00A10048" w:rsidRDefault="003D1BF1" w:rsidP="00463BD1">
      <w:pPr>
        <w:pStyle w:val="ListParagraph"/>
        <w:numPr>
          <w:ilvl w:val="0"/>
          <w:numId w:val="66"/>
        </w:numPr>
        <w:spacing w:after="120" w:line="360" w:lineRule="auto"/>
        <w:ind w:left="1418" w:hanging="567"/>
        <w:contextualSpacing w:val="0"/>
        <w:jc w:val="both"/>
        <w:rPr>
          <w:rFonts w:ascii="Arial" w:hAnsi="Arial" w:cs="Arial"/>
          <w:sz w:val="20"/>
          <w:szCs w:val="20"/>
          <w:lang w:val="en-GB"/>
        </w:rPr>
      </w:pPr>
      <w:r w:rsidRPr="00A10048">
        <w:rPr>
          <w:rFonts w:ascii="Arial" w:hAnsi="Arial" w:cs="Arial"/>
          <w:sz w:val="20"/>
          <w:szCs w:val="20"/>
          <w:lang w:val="en-GB"/>
        </w:rPr>
        <w:t xml:space="preserve">Cited page reference. </w:t>
      </w:r>
    </w:p>
    <w:tbl>
      <w:tblPr>
        <w:tblStyle w:val="TableGrid"/>
        <w:tblW w:w="0" w:type="auto"/>
        <w:tblLook w:val="04A0" w:firstRow="1" w:lastRow="0" w:firstColumn="1" w:lastColumn="0" w:noHBand="0" w:noVBand="1"/>
      </w:tblPr>
      <w:tblGrid>
        <w:gridCol w:w="9242"/>
      </w:tblGrid>
      <w:tr w:rsidR="003D1BF1" w:rsidRPr="00A10048" w:rsidTr="003D1BF1">
        <w:tc>
          <w:tcPr>
            <w:tcW w:w="9242" w:type="dxa"/>
          </w:tcPr>
          <w:p w:rsidR="003D1BF1" w:rsidRPr="00A10048" w:rsidRDefault="00FB75BD" w:rsidP="00463BD1">
            <w:pPr>
              <w:spacing w:after="120" w:line="360" w:lineRule="auto"/>
              <w:jc w:val="both"/>
              <w:rPr>
                <w:rFonts w:ascii="Arial" w:hAnsi="Arial" w:cs="Arial"/>
                <w:sz w:val="20"/>
                <w:szCs w:val="20"/>
                <w:lang w:val="en-GB"/>
              </w:rPr>
            </w:pPr>
            <w:r>
              <w:rPr>
                <w:rFonts w:ascii="Arial" w:hAnsi="Arial" w:cs="Arial"/>
                <w:b/>
                <w:sz w:val="20"/>
                <w:szCs w:val="20"/>
                <w:u w:val="single"/>
                <w:lang w:val="en-GB"/>
              </w:rPr>
              <w:t>Example (full reference</w:t>
            </w:r>
            <w:r w:rsidR="001D05B4" w:rsidRPr="00A10048">
              <w:rPr>
                <w:rFonts w:ascii="Arial" w:hAnsi="Arial" w:cs="Arial"/>
                <w:b/>
                <w:sz w:val="20"/>
                <w:szCs w:val="20"/>
                <w:u w:val="single"/>
                <w:lang w:val="en-GB"/>
              </w:rPr>
              <w:t>)</w:t>
            </w:r>
            <w:r w:rsidR="001D05B4" w:rsidRPr="00A10048">
              <w:rPr>
                <w:rFonts w:ascii="Arial" w:hAnsi="Arial" w:cs="Arial"/>
                <w:sz w:val="20"/>
                <w:szCs w:val="20"/>
                <w:lang w:val="en-GB"/>
              </w:rPr>
              <w:t>:</w:t>
            </w:r>
          </w:p>
          <w:p w:rsidR="001D05B4" w:rsidRPr="0018632B" w:rsidRDefault="001D05B4" w:rsidP="00463BD1">
            <w:pPr>
              <w:spacing w:after="120" w:line="360" w:lineRule="auto"/>
              <w:rPr>
                <w:rFonts w:ascii="Arial" w:hAnsi="Arial" w:cs="Arial"/>
                <w:sz w:val="20"/>
                <w:szCs w:val="20"/>
              </w:rPr>
            </w:pPr>
            <w:r w:rsidRPr="0018632B">
              <w:rPr>
                <w:rFonts w:ascii="Arial" w:hAnsi="Arial" w:cs="Arial"/>
                <w:sz w:val="20"/>
                <w:szCs w:val="20"/>
              </w:rPr>
              <w:t xml:space="preserve">E du Toit, F de </w:t>
            </w:r>
            <w:proofErr w:type="spellStart"/>
            <w:r w:rsidRPr="0018632B">
              <w:rPr>
                <w:rFonts w:ascii="Arial" w:hAnsi="Arial" w:cs="Arial"/>
                <w:sz w:val="20"/>
                <w:szCs w:val="20"/>
              </w:rPr>
              <w:t>Jager</w:t>
            </w:r>
            <w:proofErr w:type="spellEnd"/>
            <w:r w:rsidRPr="0018632B">
              <w:rPr>
                <w:rFonts w:ascii="Arial" w:hAnsi="Arial" w:cs="Arial"/>
                <w:sz w:val="20"/>
                <w:szCs w:val="20"/>
              </w:rPr>
              <w:t xml:space="preserve">, AP Paizes, A St Q Skeen &amp; SE van der Merwe </w:t>
            </w:r>
            <w:r w:rsidRPr="0018632B">
              <w:rPr>
                <w:rFonts w:ascii="Arial" w:hAnsi="Arial" w:cs="Arial"/>
                <w:i/>
                <w:sz w:val="20"/>
                <w:szCs w:val="20"/>
              </w:rPr>
              <w:t>Commentary on the Criminal Procedure Act</w:t>
            </w:r>
            <w:r w:rsidRPr="0018632B">
              <w:rPr>
                <w:rFonts w:ascii="Arial" w:hAnsi="Arial" w:cs="Arial"/>
                <w:sz w:val="20"/>
                <w:szCs w:val="20"/>
              </w:rPr>
              <w:t xml:space="preserve"> (RS 44 2010) 5-34A. </w:t>
            </w:r>
          </w:p>
        </w:tc>
      </w:tr>
    </w:tbl>
    <w:p w:rsidR="001D05B4" w:rsidRPr="00A10048" w:rsidRDefault="001D05B4" w:rsidP="00463BD1">
      <w:pPr>
        <w:pStyle w:val="ListParagraph"/>
        <w:numPr>
          <w:ilvl w:val="0"/>
          <w:numId w:val="78"/>
        </w:numPr>
        <w:spacing w:after="120" w:line="360" w:lineRule="auto"/>
        <w:contextualSpacing w:val="0"/>
        <w:rPr>
          <w:rFonts w:ascii="Arial" w:hAnsi="Arial" w:cs="Arial"/>
          <w:sz w:val="20"/>
          <w:szCs w:val="20"/>
        </w:rPr>
      </w:pPr>
      <w:r w:rsidRPr="00A10048">
        <w:rPr>
          <w:rFonts w:ascii="Arial" w:hAnsi="Arial" w:cs="Arial"/>
          <w:sz w:val="20"/>
          <w:szCs w:val="20"/>
        </w:rPr>
        <w:t xml:space="preserve">Subsequent references are done the same way as abridged references of books: </w:t>
      </w:r>
    </w:p>
    <w:tbl>
      <w:tblPr>
        <w:tblStyle w:val="TableGrid"/>
        <w:tblW w:w="0" w:type="auto"/>
        <w:tblLook w:val="04A0" w:firstRow="1" w:lastRow="0" w:firstColumn="1" w:lastColumn="0" w:noHBand="0" w:noVBand="1"/>
      </w:tblPr>
      <w:tblGrid>
        <w:gridCol w:w="9242"/>
      </w:tblGrid>
      <w:tr w:rsidR="003D1BF1" w:rsidRPr="00A10048" w:rsidTr="003D1BF1">
        <w:tc>
          <w:tcPr>
            <w:tcW w:w="9242" w:type="dxa"/>
          </w:tcPr>
          <w:p w:rsidR="003D1BF1" w:rsidRPr="00A10048" w:rsidRDefault="001D05B4" w:rsidP="00463BD1">
            <w:pPr>
              <w:spacing w:after="120" w:line="360" w:lineRule="auto"/>
              <w:jc w:val="both"/>
              <w:rPr>
                <w:rFonts w:ascii="Arial" w:hAnsi="Arial" w:cs="Arial"/>
                <w:sz w:val="20"/>
                <w:szCs w:val="20"/>
                <w:lang w:val="en-GB"/>
              </w:rPr>
            </w:pPr>
            <w:r w:rsidRPr="00A10048">
              <w:rPr>
                <w:rFonts w:ascii="Arial" w:hAnsi="Arial" w:cs="Arial"/>
                <w:b/>
                <w:sz w:val="20"/>
                <w:szCs w:val="20"/>
                <w:u w:val="single"/>
                <w:lang w:val="en-GB"/>
              </w:rPr>
              <w:t xml:space="preserve">Example (abridged </w:t>
            </w:r>
            <w:r w:rsidR="00FB75BD">
              <w:rPr>
                <w:rFonts w:ascii="Arial" w:hAnsi="Arial" w:cs="Arial"/>
                <w:b/>
                <w:sz w:val="20"/>
                <w:szCs w:val="20"/>
                <w:u w:val="single"/>
                <w:lang w:val="en-GB"/>
              </w:rPr>
              <w:t>reference</w:t>
            </w:r>
            <w:r w:rsidRPr="00A10048">
              <w:rPr>
                <w:rFonts w:ascii="Arial" w:hAnsi="Arial" w:cs="Arial"/>
                <w:b/>
                <w:sz w:val="20"/>
                <w:szCs w:val="20"/>
                <w:u w:val="single"/>
                <w:lang w:val="en-GB"/>
              </w:rPr>
              <w:t>)</w:t>
            </w:r>
            <w:r w:rsidRPr="00A10048">
              <w:rPr>
                <w:rFonts w:ascii="Arial" w:hAnsi="Arial" w:cs="Arial"/>
                <w:sz w:val="20"/>
                <w:szCs w:val="20"/>
                <w:lang w:val="en-GB"/>
              </w:rPr>
              <w:t>:</w:t>
            </w:r>
          </w:p>
          <w:p w:rsidR="001D05B4" w:rsidRPr="0018632B" w:rsidRDefault="001D05B4" w:rsidP="00463BD1">
            <w:pPr>
              <w:spacing w:after="120" w:line="360" w:lineRule="auto"/>
              <w:rPr>
                <w:rFonts w:ascii="Arial" w:hAnsi="Arial" w:cs="Arial"/>
                <w:sz w:val="20"/>
                <w:szCs w:val="20"/>
              </w:rPr>
            </w:pPr>
            <w:r w:rsidRPr="0018632B">
              <w:rPr>
                <w:rFonts w:ascii="Arial" w:hAnsi="Arial" w:cs="Arial"/>
                <w:sz w:val="20"/>
                <w:szCs w:val="20"/>
              </w:rPr>
              <w:t xml:space="preserve">Du Toit et al </w:t>
            </w:r>
            <w:r w:rsidRPr="0018632B">
              <w:rPr>
                <w:rFonts w:ascii="Arial" w:hAnsi="Arial" w:cs="Arial"/>
                <w:i/>
                <w:sz w:val="20"/>
                <w:szCs w:val="20"/>
              </w:rPr>
              <w:t>Commentary on the CPA</w:t>
            </w:r>
            <w:r w:rsidRPr="0018632B">
              <w:rPr>
                <w:rFonts w:ascii="Arial" w:hAnsi="Arial" w:cs="Arial"/>
                <w:sz w:val="20"/>
                <w:szCs w:val="20"/>
              </w:rPr>
              <w:t xml:space="preserve"> 5-34A. </w:t>
            </w:r>
          </w:p>
        </w:tc>
      </w:tr>
    </w:tbl>
    <w:p w:rsidR="002078E3" w:rsidRPr="00A10048" w:rsidRDefault="002078E3" w:rsidP="00463BD1">
      <w:pPr>
        <w:pStyle w:val="Heading2"/>
        <w:numPr>
          <w:ilvl w:val="0"/>
          <w:numId w:val="58"/>
        </w:numPr>
        <w:spacing w:before="0" w:after="120" w:line="360" w:lineRule="auto"/>
        <w:rPr>
          <w:rFonts w:cs="Arial"/>
        </w:rPr>
      </w:pPr>
      <w:bookmarkStart w:id="62" w:name="_Toc378323173"/>
      <w:r w:rsidRPr="00A10048">
        <w:rPr>
          <w:rFonts w:cs="Arial"/>
        </w:rPr>
        <w:t>Theses</w:t>
      </w:r>
      <w:bookmarkEnd w:id="62"/>
      <w:r w:rsidRPr="00A10048">
        <w:rPr>
          <w:rFonts w:cs="Arial"/>
        </w:rPr>
        <w:t xml:space="preserve"> </w:t>
      </w:r>
    </w:p>
    <w:p w:rsidR="002078E3" w:rsidRPr="00A10048" w:rsidRDefault="002078E3" w:rsidP="00463BD1">
      <w:pPr>
        <w:pStyle w:val="ListParagraph"/>
        <w:numPr>
          <w:ilvl w:val="0"/>
          <w:numId w:val="78"/>
        </w:numPr>
        <w:spacing w:after="120" w:line="360" w:lineRule="auto"/>
        <w:contextualSpacing w:val="0"/>
        <w:rPr>
          <w:rFonts w:ascii="Arial" w:hAnsi="Arial" w:cs="Arial"/>
          <w:sz w:val="20"/>
          <w:szCs w:val="20"/>
        </w:rPr>
      </w:pPr>
      <w:r w:rsidRPr="00A10048">
        <w:rPr>
          <w:rFonts w:ascii="Arial" w:hAnsi="Arial" w:cs="Arial"/>
          <w:sz w:val="20"/>
          <w:szCs w:val="20"/>
        </w:rPr>
        <w:t>The first reference should contain the following information:</w:t>
      </w:r>
    </w:p>
    <w:p w:rsidR="002078E3" w:rsidRPr="00A10048" w:rsidRDefault="002078E3" w:rsidP="00463BD1">
      <w:pPr>
        <w:pStyle w:val="ListParagraph"/>
        <w:numPr>
          <w:ilvl w:val="0"/>
          <w:numId w:val="79"/>
        </w:numPr>
        <w:spacing w:after="120" w:line="360" w:lineRule="auto"/>
        <w:ind w:left="1418" w:hanging="567"/>
        <w:contextualSpacing w:val="0"/>
        <w:rPr>
          <w:rFonts w:ascii="Arial" w:hAnsi="Arial" w:cs="Arial"/>
          <w:sz w:val="20"/>
          <w:szCs w:val="20"/>
        </w:rPr>
      </w:pPr>
      <w:r w:rsidRPr="00A10048">
        <w:rPr>
          <w:rFonts w:ascii="Arial" w:hAnsi="Arial" w:cs="Arial"/>
          <w:sz w:val="20"/>
          <w:szCs w:val="20"/>
        </w:rPr>
        <w:t xml:space="preserve">Initials and surname of author; </w:t>
      </w:r>
    </w:p>
    <w:p w:rsidR="002078E3" w:rsidRPr="00A10048" w:rsidRDefault="002078E3" w:rsidP="00463BD1">
      <w:pPr>
        <w:pStyle w:val="ListParagraph"/>
        <w:numPr>
          <w:ilvl w:val="0"/>
          <w:numId w:val="79"/>
        </w:numPr>
        <w:spacing w:after="120" w:line="360" w:lineRule="auto"/>
        <w:ind w:left="1418" w:hanging="567"/>
        <w:contextualSpacing w:val="0"/>
        <w:rPr>
          <w:rFonts w:ascii="Arial" w:hAnsi="Arial" w:cs="Arial"/>
          <w:sz w:val="20"/>
          <w:szCs w:val="20"/>
        </w:rPr>
      </w:pPr>
      <w:commentRangeStart w:id="63"/>
      <w:r w:rsidRPr="00A10048">
        <w:rPr>
          <w:rFonts w:ascii="Arial" w:hAnsi="Arial" w:cs="Arial"/>
          <w:sz w:val="20"/>
          <w:szCs w:val="20"/>
        </w:rPr>
        <w:t>Full title</w:t>
      </w:r>
      <w:commentRangeEnd w:id="63"/>
      <w:r w:rsidR="00EA1BB2">
        <w:rPr>
          <w:rStyle w:val="CommentReference"/>
        </w:rPr>
        <w:commentReference w:id="63"/>
      </w:r>
      <w:r w:rsidRPr="00A10048">
        <w:rPr>
          <w:rFonts w:ascii="Arial" w:hAnsi="Arial" w:cs="Arial"/>
          <w:sz w:val="20"/>
          <w:szCs w:val="20"/>
        </w:rPr>
        <w:t>;</w:t>
      </w:r>
    </w:p>
    <w:p w:rsidR="002078E3" w:rsidRPr="00A10048" w:rsidRDefault="002078E3" w:rsidP="00463BD1">
      <w:pPr>
        <w:pStyle w:val="ListParagraph"/>
        <w:numPr>
          <w:ilvl w:val="0"/>
          <w:numId w:val="79"/>
        </w:numPr>
        <w:spacing w:after="120" w:line="360" w:lineRule="auto"/>
        <w:ind w:left="1418" w:hanging="567"/>
        <w:contextualSpacing w:val="0"/>
        <w:rPr>
          <w:rFonts w:ascii="Arial" w:hAnsi="Arial" w:cs="Arial"/>
          <w:sz w:val="20"/>
          <w:szCs w:val="20"/>
        </w:rPr>
      </w:pPr>
      <w:r w:rsidRPr="00A10048">
        <w:rPr>
          <w:rFonts w:ascii="Arial" w:hAnsi="Arial" w:cs="Arial"/>
          <w:sz w:val="20"/>
          <w:szCs w:val="20"/>
        </w:rPr>
        <w:t xml:space="preserve">Name of the degree for which thesis was presented; </w:t>
      </w:r>
    </w:p>
    <w:p w:rsidR="002078E3" w:rsidRPr="00A10048" w:rsidRDefault="002078E3" w:rsidP="00463BD1">
      <w:pPr>
        <w:pStyle w:val="ListParagraph"/>
        <w:numPr>
          <w:ilvl w:val="0"/>
          <w:numId w:val="79"/>
        </w:numPr>
        <w:spacing w:after="120" w:line="360" w:lineRule="auto"/>
        <w:ind w:left="1418" w:hanging="567"/>
        <w:contextualSpacing w:val="0"/>
        <w:rPr>
          <w:rFonts w:ascii="Arial" w:hAnsi="Arial" w:cs="Arial"/>
          <w:sz w:val="20"/>
          <w:szCs w:val="20"/>
        </w:rPr>
      </w:pPr>
      <w:r w:rsidRPr="00A10048">
        <w:rPr>
          <w:rFonts w:ascii="Arial" w:hAnsi="Arial" w:cs="Arial"/>
          <w:sz w:val="20"/>
          <w:szCs w:val="20"/>
        </w:rPr>
        <w:t xml:space="preserve">Name of the university; </w:t>
      </w:r>
    </w:p>
    <w:p w:rsidR="002078E3" w:rsidRPr="00A10048" w:rsidRDefault="00AA0AAC" w:rsidP="00463BD1">
      <w:pPr>
        <w:pStyle w:val="ListParagraph"/>
        <w:numPr>
          <w:ilvl w:val="0"/>
          <w:numId w:val="79"/>
        </w:numPr>
        <w:spacing w:after="120" w:line="360" w:lineRule="auto"/>
        <w:ind w:left="1418" w:hanging="567"/>
        <w:contextualSpacing w:val="0"/>
        <w:rPr>
          <w:rFonts w:ascii="Arial" w:hAnsi="Arial" w:cs="Arial"/>
          <w:sz w:val="20"/>
          <w:szCs w:val="20"/>
        </w:rPr>
      </w:pPr>
      <w:r>
        <w:rPr>
          <w:rFonts w:ascii="Arial" w:hAnsi="Arial" w:cs="Arial"/>
          <w:sz w:val="20"/>
          <w:szCs w:val="20"/>
        </w:rPr>
        <w:t>Year (in brackets)</w:t>
      </w:r>
      <w:r w:rsidR="002078E3" w:rsidRPr="00A10048">
        <w:rPr>
          <w:rFonts w:ascii="Arial" w:hAnsi="Arial" w:cs="Arial"/>
          <w:sz w:val="20"/>
          <w:szCs w:val="20"/>
        </w:rPr>
        <w:t>.</w:t>
      </w:r>
    </w:p>
    <w:tbl>
      <w:tblPr>
        <w:tblStyle w:val="TableGrid"/>
        <w:tblW w:w="0" w:type="auto"/>
        <w:tblInd w:w="108" w:type="dxa"/>
        <w:tblLook w:val="04A0" w:firstRow="1" w:lastRow="0" w:firstColumn="1" w:lastColumn="0" w:noHBand="0" w:noVBand="1"/>
      </w:tblPr>
      <w:tblGrid>
        <w:gridCol w:w="9134"/>
      </w:tblGrid>
      <w:tr w:rsidR="002078E3" w:rsidRPr="00A10048" w:rsidTr="005641CF">
        <w:tc>
          <w:tcPr>
            <w:tcW w:w="9134" w:type="dxa"/>
          </w:tcPr>
          <w:p w:rsidR="002078E3" w:rsidRPr="00A10048" w:rsidRDefault="002078E3" w:rsidP="00463BD1">
            <w:pPr>
              <w:spacing w:after="120" w:line="360" w:lineRule="auto"/>
              <w:rPr>
                <w:rFonts w:ascii="Arial" w:hAnsi="Arial" w:cs="Arial"/>
                <w:sz w:val="20"/>
                <w:szCs w:val="20"/>
              </w:rPr>
            </w:pPr>
            <w:r w:rsidRPr="00A10048">
              <w:rPr>
                <w:rFonts w:ascii="Arial" w:hAnsi="Arial" w:cs="Arial"/>
                <w:b/>
                <w:sz w:val="20"/>
                <w:szCs w:val="20"/>
                <w:u w:val="single"/>
              </w:rPr>
              <w:t>Example (full title)</w:t>
            </w:r>
            <w:r w:rsidRPr="00A10048">
              <w:rPr>
                <w:rFonts w:ascii="Arial" w:hAnsi="Arial" w:cs="Arial"/>
                <w:sz w:val="20"/>
                <w:szCs w:val="20"/>
              </w:rPr>
              <w:t>:</w:t>
            </w:r>
          </w:p>
          <w:p w:rsidR="002078E3" w:rsidRPr="00A10048" w:rsidRDefault="002078E3" w:rsidP="00463BD1">
            <w:pPr>
              <w:spacing w:after="120" w:line="360" w:lineRule="auto"/>
              <w:rPr>
                <w:rFonts w:ascii="Arial" w:hAnsi="Arial" w:cs="Arial"/>
                <w:sz w:val="20"/>
                <w:szCs w:val="20"/>
              </w:rPr>
            </w:pPr>
            <w:r w:rsidRPr="00A10048">
              <w:rPr>
                <w:rFonts w:ascii="Arial" w:hAnsi="Arial" w:cs="Arial"/>
                <w:sz w:val="20"/>
                <w:szCs w:val="20"/>
              </w:rPr>
              <w:t xml:space="preserve">S Scott </w:t>
            </w:r>
            <w:r w:rsidRPr="00AA0AAC">
              <w:rPr>
                <w:rFonts w:ascii="Arial" w:hAnsi="Arial" w:cs="Arial"/>
                <w:i/>
                <w:sz w:val="20"/>
                <w:szCs w:val="20"/>
              </w:rPr>
              <w:t>Unjust Enrichment by Transfer in South African Law: Unjust Factors or Absence of Legal Ground?</w:t>
            </w:r>
            <w:r w:rsidR="00AA0AAC">
              <w:rPr>
                <w:rFonts w:ascii="Arial" w:hAnsi="Arial" w:cs="Arial"/>
                <w:sz w:val="20"/>
                <w:szCs w:val="20"/>
              </w:rPr>
              <w:t xml:space="preserve"> DPhil thesis Oxford (2005) 8-</w:t>
            </w:r>
            <w:r w:rsidRPr="00A10048">
              <w:rPr>
                <w:rFonts w:ascii="Arial" w:hAnsi="Arial" w:cs="Arial"/>
                <w:sz w:val="20"/>
                <w:szCs w:val="20"/>
              </w:rPr>
              <w:t xml:space="preserve">9. </w:t>
            </w:r>
          </w:p>
        </w:tc>
      </w:tr>
    </w:tbl>
    <w:p w:rsidR="002078E3" w:rsidRPr="00A10048" w:rsidRDefault="002078E3" w:rsidP="00463BD1">
      <w:pPr>
        <w:pStyle w:val="ListParagraph"/>
        <w:numPr>
          <w:ilvl w:val="0"/>
          <w:numId w:val="78"/>
        </w:numPr>
        <w:spacing w:after="120" w:line="360" w:lineRule="auto"/>
        <w:contextualSpacing w:val="0"/>
        <w:rPr>
          <w:rFonts w:ascii="Arial" w:hAnsi="Arial" w:cs="Arial"/>
          <w:sz w:val="20"/>
          <w:szCs w:val="20"/>
        </w:rPr>
      </w:pPr>
      <w:r w:rsidRPr="00A10048">
        <w:rPr>
          <w:rFonts w:ascii="Arial" w:hAnsi="Arial" w:cs="Arial"/>
          <w:sz w:val="20"/>
          <w:szCs w:val="20"/>
        </w:rPr>
        <w:t xml:space="preserve">The abridged title is the same as with subsequent references of books:  </w:t>
      </w:r>
    </w:p>
    <w:p w:rsidR="002078E3" w:rsidRPr="00A10048" w:rsidRDefault="002078E3" w:rsidP="00463BD1">
      <w:pPr>
        <w:pStyle w:val="ListParagraph"/>
        <w:numPr>
          <w:ilvl w:val="0"/>
          <w:numId w:val="80"/>
        </w:numPr>
        <w:spacing w:after="120" w:line="360" w:lineRule="auto"/>
        <w:ind w:left="1418" w:hanging="567"/>
        <w:contextualSpacing w:val="0"/>
        <w:rPr>
          <w:rFonts w:ascii="Arial" w:hAnsi="Arial" w:cs="Arial"/>
          <w:sz w:val="20"/>
          <w:szCs w:val="20"/>
        </w:rPr>
      </w:pPr>
      <w:r w:rsidRPr="00A10048">
        <w:rPr>
          <w:rFonts w:ascii="Arial" w:hAnsi="Arial" w:cs="Arial"/>
          <w:sz w:val="20"/>
          <w:szCs w:val="20"/>
        </w:rPr>
        <w:t xml:space="preserve">Surname of author; </w:t>
      </w:r>
    </w:p>
    <w:p w:rsidR="002078E3" w:rsidRPr="00A10048" w:rsidRDefault="002078E3" w:rsidP="00463BD1">
      <w:pPr>
        <w:pStyle w:val="ListParagraph"/>
        <w:numPr>
          <w:ilvl w:val="0"/>
          <w:numId w:val="80"/>
        </w:numPr>
        <w:spacing w:after="120" w:line="360" w:lineRule="auto"/>
        <w:ind w:left="1418" w:hanging="567"/>
        <w:contextualSpacing w:val="0"/>
        <w:rPr>
          <w:rFonts w:ascii="Arial" w:hAnsi="Arial" w:cs="Arial"/>
          <w:sz w:val="20"/>
          <w:szCs w:val="20"/>
        </w:rPr>
      </w:pPr>
      <w:r w:rsidRPr="00A10048">
        <w:rPr>
          <w:rFonts w:ascii="Arial" w:hAnsi="Arial" w:cs="Arial"/>
          <w:sz w:val="20"/>
          <w:szCs w:val="20"/>
        </w:rPr>
        <w:lastRenderedPageBreak/>
        <w:t xml:space="preserve">Abridged title of thesis; </w:t>
      </w:r>
    </w:p>
    <w:p w:rsidR="002078E3" w:rsidRPr="00A10048" w:rsidRDefault="002078E3" w:rsidP="00463BD1">
      <w:pPr>
        <w:pStyle w:val="ListParagraph"/>
        <w:numPr>
          <w:ilvl w:val="0"/>
          <w:numId w:val="80"/>
        </w:numPr>
        <w:spacing w:after="120" w:line="360" w:lineRule="auto"/>
        <w:ind w:left="1418" w:hanging="567"/>
        <w:contextualSpacing w:val="0"/>
        <w:rPr>
          <w:rFonts w:ascii="Arial" w:hAnsi="Arial" w:cs="Arial"/>
          <w:sz w:val="20"/>
          <w:szCs w:val="20"/>
        </w:rPr>
      </w:pPr>
      <w:r w:rsidRPr="00A10048">
        <w:rPr>
          <w:rFonts w:ascii="Arial" w:hAnsi="Arial" w:cs="Arial"/>
          <w:sz w:val="20"/>
          <w:szCs w:val="20"/>
        </w:rPr>
        <w:t xml:space="preserve">Page(s) referenced.  </w:t>
      </w:r>
    </w:p>
    <w:tbl>
      <w:tblPr>
        <w:tblStyle w:val="TableGrid"/>
        <w:tblW w:w="0" w:type="auto"/>
        <w:tblInd w:w="108" w:type="dxa"/>
        <w:tblLook w:val="04A0" w:firstRow="1" w:lastRow="0" w:firstColumn="1" w:lastColumn="0" w:noHBand="0" w:noVBand="1"/>
      </w:tblPr>
      <w:tblGrid>
        <w:gridCol w:w="9072"/>
      </w:tblGrid>
      <w:tr w:rsidR="002078E3" w:rsidRPr="00A10048" w:rsidTr="005641CF">
        <w:tc>
          <w:tcPr>
            <w:tcW w:w="9072" w:type="dxa"/>
          </w:tcPr>
          <w:p w:rsidR="002078E3" w:rsidRPr="00A10048" w:rsidRDefault="002078E3" w:rsidP="00463BD1">
            <w:pPr>
              <w:spacing w:after="120" w:line="360" w:lineRule="auto"/>
              <w:rPr>
                <w:rFonts w:ascii="Arial" w:hAnsi="Arial" w:cs="Arial"/>
                <w:sz w:val="20"/>
                <w:szCs w:val="20"/>
              </w:rPr>
            </w:pPr>
            <w:r w:rsidRPr="00A10048">
              <w:rPr>
                <w:rFonts w:ascii="Arial" w:hAnsi="Arial" w:cs="Arial"/>
                <w:b/>
                <w:sz w:val="20"/>
                <w:szCs w:val="20"/>
                <w:u w:val="single"/>
              </w:rPr>
              <w:t xml:space="preserve">Example (abridged </w:t>
            </w:r>
            <w:r w:rsidR="00AA0AAC">
              <w:rPr>
                <w:rFonts w:ascii="Arial" w:hAnsi="Arial" w:cs="Arial"/>
                <w:b/>
                <w:sz w:val="20"/>
                <w:szCs w:val="20"/>
                <w:u w:val="single"/>
              </w:rPr>
              <w:t>reference</w:t>
            </w:r>
            <w:r w:rsidRPr="00A10048">
              <w:rPr>
                <w:rFonts w:ascii="Arial" w:hAnsi="Arial" w:cs="Arial"/>
                <w:b/>
                <w:sz w:val="20"/>
                <w:szCs w:val="20"/>
                <w:u w:val="single"/>
              </w:rPr>
              <w:t>)</w:t>
            </w:r>
            <w:r w:rsidRPr="00A10048">
              <w:rPr>
                <w:rFonts w:ascii="Arial" w:hAnsi="Arial" w:cs="Arial"/>
                <w:sz w:val="20"/>
                <w:szCs w:val="20"/>
              </w:rPr>
              <w:t>:</w:t>
            </w:r>
          </w:p>
          <w:p w:rsidR="002078E3" w:rsidRPr="00A10048" w:rsidRDefault="002078E3" w:rsidP="00463BD1">
            <w:pPr>
              <w:spacing w:after="120" w:line="360" w:lineRule="auto"/>
              <w:rPr>
                <w:rFonts w:ascii="Arial" w:hAnsi="Arial" w:cs="Arial"/>
                <w:sz w:val="20"/>
                <w:szCs w:val="20"/>
              </w:rPr>
            </w:pPr>
            <w:r w:rsidRPr="00A10048">
              <w:rPr>
                <w:rFonts w:ascii="Arial" w:hAnsi="Arial" w:cs="Arial"/>
                <w:sz w:val="20"/>
                <w:szCs w:val="20"/>
              </w:rPr>
              <w:t xml:space="preserve">Scott </w:t>
            </w:r>
            <w:r w:rsidRPr="00AA0AAC">
              <w:rPr>
                <w:rFonts w:ascii="Arial" w:hAnsi="Arial" w:cs="Arial"/>
                <w:i/>
                <w:sz w:val="20"/>
                <w:szCs w:val="20"/>
              </w:rPr>
              <w:t>Unjust Enrichment</w:t>
            </w:r>
            <w:r w:rsidRPr="00A10048">
              <w:rPr>
                <w:rFonts w:ascii="Arial" w:hAnsi="Arial" w:cs="Arial"/>
                <w:sz w:val="20"/>
                <w:szCs w:val="20"/>
              </w:rPr>
              <w:t xml:space="preserve"> 8-9.</w:t>
            </w:r>
          </w:p>
        </w:tc>
      </w:tr>
    </w:tbl>
    <w:p w:rsidR="008E7C8D" w:rsidRPr="00A10048" w:rsidRDefault="00912635" w:rsidP="00463BD1">
      <w:pPr>
        <w:pStyle w:val="Heading2"/>
        <w:numPr>
          <w:ilvl w:val="0"/>
          <w:numId w:val="58"/>
        </w:numPr>
        <w:spacing w:before="0" w:after="120" w:line="360" w:lineRule="auto"/>
        <w:rPr>
          <w:rFonts w:cs="Arial"/>
        </w:rPr>
      </w:pPr>
      <w:bookmarkStart w:id="64" w:name="_Toc378323174"/>
      <w:r w:rsidRPr="00A10048">
        <w:rPr>
          <w:rFonts w:cs="Arial"/>
        </w:rPr>
        <w:t>Official publications</w:t>
      </w:r>
      <w:r w:rsidR="00DA36E8" w:rsidRPr="00A10048">
        <w:rPr>
          <w:rFonts w:cs="Arial"/>
        </w:rPr>
        <w:t xml:space="preserve"> and SA Law Reform Commission publications</w:t>
      </w:r>
      <w:bookmarkEnd w:id="64"/>
      <w:r w:rsidR="008E7C8D" w:rsidRPr="00A10048">
        <w:rPr>
          <w:rFonts w:cs="Arial"/>
        </w:rPr>
        <w:t xml:space="preserve"> </w:t>
      </w:r>
    </w:p>
    <w:p w:rsidR="007F7915" w:rsidRPr="00A10048" w:rsidRDefault="008E7C8D" w:rsidP="00463BD1">
      <w:pPr>
        <w:pStyle w:val="ListParagraph"/>
        <w:numPr>
          <w:ilvl w:val="0"/>
          <w:numId w:val="78"/>
        </w:numPr>
        <w:spacing w:after="120" w:line="360" w:lineRule="auto"/>
        <w:contextualSpacing w:val="0"/>
        <w:rPr>
          <w:rFonts w:ascii="Arial" w:hAnsi="Arial" w:cs="Arial"/>
          <w:sz w:val="20"/>
          <w:szCs w:val="20"/>
        </w:rPr>
      </w:pPr>
      <w:r w:rsidRPr="00A10048">
        <w:rPr>
          <w:rFonts w:ascii="Arial" w:hAnsi="Arial" w:cs="Arial"/>
          <w:sz w:val="20"/>
          <w:szCs w:val="20"/>
        </w:rPr>
        <w:t xml:space="preserve">Official publications and SA Law Reform Commission </w:t>
      </w:r>
      <w:r w:rsidR="00AA0AAC" w:rsidRPr="00A10048">
        <w:rPr>
          <w:rFonts w:ascii="Arial" w:hAnsi="Arial" w:cs="Arial"/>
          <w:sz w:val="20"/>
          <w:szCs w:val="20"/>
        </w:rPr>
        <w:t>R</w:t>
      </w:r>
      <w:r w:rsidRPr="00A10048">
        <w:rPr>
          <w:rFonts w:ascii="Arial" w:hAnsi="Arial" w:cs="Arial"/>
          <w:sz w:val="20"/>
          <w:szCs w:val="20"/>
        </w:rPr>
        <w:t>eports are</w:t>
      </w:r>
      <w:r w:rsidR="00AA0AAC">
        <w:rPr>
          <w:rFonts w:ascii="Arial" w:hAnsi="Arial" w:cs="Arial"/>
          <w:sz w:val="20"/>
          <w:szCs w:val="20"/>
        </w:rPr>
        <w:t>, generally,</w:t>
      </w:r>
      <w:r w:rsidRPr="00A10048">
        <w:rPr>
          <w:rFonts w:ascii="Arial" w:hAnsi="Arial" w:cs="Arial"/>
          <w:sz w:val="20"/>
          <w:szCs w:val="20"/>
        </w:rPr>
        <w:t xml:space="preserve"> the same as books.</w:t>
      </w:r>
      <w:r w:rsidR="00D532AE" w:rsidRPr="00A10048">
        <w:rPr>
          <w:rFonts w:ascii="Arial" w:hAnsi="Arial" w:cs="Arial"/>
          <w:sz w:val="20"/>
          <w:szCs w:val="20"/>
        </w:rPr>
        <w:t xml:space="preserve"> If a report has a number, the number is used instead of the date. </w:t>
      </w:r>
    </w:p>
    <w:tbl>
      <w:tblPr>
        <w:tblStyle w:val="TableGrid"/>
        <w:tblW w:w="0" w:type="auto"/>
        <w:tblInd w:w="-34" w:type="dxa"/>
        <w:tblLook w:val="04A0" w:firstRow="1" w:lastRow="0" w:firstColumn="1" w:lastColumn="0" w:noHBand="0" w:noVBand="1"/>
      </w:tblPr>
      <w:tblGrid>
        <w:gridCol w:w="9276"/>
      </w:tblGrid>
      <w:tr w:rsidR="006C6209" w:rsidRPr="00A10048" w:rsidTr="00E05136">
        <w:tc>
          <w:tcPr>
            <w:tcW w:w="9276" w:type="dxa"/>
          </w:tcPr>
          <w:p w:rsidR="007F7915" w:rsidRPr="00A10048" w:rsidRDefault="007F7915" w:rsidP="00463BD1">
            <w:pPr>
              <w:spacing w:after="120" w:line="360" w:lineRule="auto"/>
              <w:rPr>
                <w:rFonts w:ascii="Arial" w:hAnsi="Arial" w:cs="Arial"/>
                <w:sz w:val="20"/>
                <w:szCs w:val="20"/>
              </w:rPr>
            </w:pPr>
            <w:r w:rsidRPr="00A10048">
              <w:rPr>
                <w:rFonts w:ascii="Arial" w:hAnsi="Arial" w:cs="Arial"/>
                <w:b/>
                <w:sz w:val="20"/>
                <w:szCs w:val="20"/>
                <w:u w:val="single"/>
              </w:rPr>
              <w:t xml:space="preserve">Example </w:t>
            </w:r>
            <w:r w:rsidR="0032050B" w:rsidRPr="00A10048">
              <w:rPr>
                <w:rFonts w:ascii="Arial" w:hAnsi="Arial" w:cs="Arial"/>
                <w:b/>
                <w:sz w:val="20"/>
                <w:szCs w:val="20"/>
                <w:u w:val="single"/>
              </w:rPr>
              <w:t>(</w:t>
            </w:r>
            <w:r w:rsidR="00AA0AAC">
              <w:rPr>
                <w:rFonts w:ascii="Arial" w:hAnsi="Arial" w:cs="Arial"/>
                <w:b/>
                <w:sz w:val="20"/>
                <w:szCs w:val="20"/>
                <w:u w:val="single"/>
              </w:rPr>
              <w:t>full reference</w:t>
            </w:r>
            <w:r w:rsidR="0032050B" w:rsidRPr="00A10048">
              <w:rPr>
                <w:rFonts w:ascii="Arial" w:hAnsi="Arial" w:cs="Arial"/>
                <w:b/>
                <w:sz w:val="20"/>
                <w:szCs w:val="20"/>
                <w:u w:val="single"/>
              </w:rPr>
              <w:t>)</w:t>
            </w:r>
            <w:r w:rsidRPr="00A10048">
              <w:rPr>
                <w:rFonts w:ascii="Arial" w:hAnsi="Arial" w:cs="Arial"/>
                <w:sz w:val="20"/>
                <w:szCs w:val="20"/>
              </w:rPr>
              <w:t>:</w:t>
            </w:r>
          </w:p>
          <w:p w:rsidR="007F7915" w:rsidRPr="00A10048" w:rsidRDefault="007F7915" w:rsidP="00463BD1">
            <w:pPr>
              <w:spacing w:after="120" w:line="360" w:lineRule="auto"/>
              <w:rPr>
                <w:rFonts w:ascii="Arial" w:hAnsi="Arial" w:cs="Arial"/>
                <w:sz w:val="20"/>
                <w:szCs w:val="20"/>
              </w:rPr>
            </w:pPr>
            <w:r w:rsidRPr="00A10048">
              <w:rPr>
                <w:rFonts w:ascii="Arial" w:hAnsi="Arial" w:cs="Arial"/>
                <w:sz w:val="20"/>
                <w:szCs w:val="20"/>
              </w:rPr>
              <w:t xml:space="preserve">RSA </w:t>
            </w:r>
            <w:r w:rsidRPr="00B636AF">
              <w:rPr>
                <w:rFonts w:ascii="Arial" w:hAnsi="Arial" w:cs="Arial"/>
                <w:i/>
                <w:sz w:val="20"/>
                <w:szCs w:val="20"/>
              </w:rPr>
              <w:t>First Report of the Constitutional Committee of the President’s Council</w:t>
            </w:r>
            <w:r w:rsidRPr="00A10048">
              <w:rPr>
                <w:rFonts w:ascii="Arial" w:hAnsi="Arial" w:cs="Arial"/>
                <w:sz w:val="20"/>
                <w:szCs w:val="20"/>
              </w:rPr>
              <w:t xml:space="preserve"> PC 3/1982 112-115</w:t>
            </w:r>
            <w:r w:rsidR="0032050B" w:rsidRPr="00A10048">
              <w:rPr>
                <w:rFonts w:ascii="Arial" w:hAnsi="Arial" w:cs="Arial"/>
                <w:sz w:val="20"/>
                <w:szCs w:val="20"/>
              </w:rPr>
              <w:t>.</w:t>
            </w:r>
            <w:r w:rsidRPr="00A10048">
              <w:rPr>
                <w:rFonts w:ascii="Arial" w:hAnsi="Arial" w:cs="Arial"/>
                <w:sz w:val="20"/>
                <w:szCs w:val="20"/>
              </w:rPr>
              <w:t xml:space="preserve"> </w:t>
            </w:r>
          </w:p>
        </w:tc>
      </w:tr>
    </w:tbl>
    <w:p w:rsidR="00E05136" w:rsidRPr="00A10048" w:rsidRDefault="00E05136" w:rsidP="00463BD1">
      <w:pPr>
        <w:spacing w:after="120" w:line="360"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E05136" w:rsidRPr="00A10048" w:rsidTr="00E05136">
        <w:tc>
          <w:tcPr>
            <w:tcW w:w="9242" w:type="dxa"/>
          </w:tcPr>
          <w:p w:rsidR="00E05136" w:rsidRPr="00A10048" w:rsidRDefault="00B636AF" w:rsidP="00463BD1">
            <w:pPr>
              <w:spacing w:after="120" w:line="360" w:lineRule="auto"/>
              <w:rPr>
                <w:rFonts w:ascii="Arial" w:hAnsi="Arial" w:cs="Arial"/>
                <w:sz w:val="20"/>
                <w:szCs w:val="20"/>
              </w:rPr>
            </w:pPr>
            <w:r>
              <w:rPr>
                <w:rFonts w:ascii="Arial" w:hAnsi="Arial" w:cs="Arial"/>
                <w:b/>
                <w:sz w:val="20"/>
                <w:szCs w:val="20"/>
                <w:u w:val="single"/>
              </w:rPr>
              <w:t>Example (abridged reference</w:t>
            </w:r>
            <w:r w:rsidR="00E05136" w:rsidRPr="00A10048">
              <w:rPr>
                <w:rFonts w:ascii="Arial" w:hAnsi="Arial" w:cs="Arial"/>
                <w:b/>
                <w:sz w:val="20"/>
                <w:szCs w:val="20"/>
                <w:u w:val="single"/>
              </w:rPr>
              <w:t>)</w:t>
            </w:r>
            <w:r w:rsidR="00E05136" w:rsidRPr="00A10048">
              <w:rPr>
                <w:rFonts w:ascii="Arial" w:hAnsi="Arial" w:cs="Arial"/>
                <w:sz w:val="20"/>
                <w:szCs w:val="20"/>
              </w:rPr>
              <w:t xml:space="preserve">:  </w:t>
            </w:r>
          </w:p>
          <w:p w:rsidR="00E05136" w:rsidRPr="00A10048" w:rsidRDefault="00E05136" w:rsidP="00463BD1">
            <w:pPr>
              <w:spacing w:after="120" w:line="360" w:lineRule="auto"/>
              <w:rPr>
                <w:rFonts w:ascii="Arial" w:hAnsi="Arial" w:cs="Arial"/>
                <w:sz w:val="20"/>
                <w:szCs w:val="20"/>
              </w:rPr>
            </w:pPr>
            <w:r w:rsidRPr="00A10048">
              <w:rPr>
                <w:rFonts w:ascii="Arial" w:hAnsi="Arial" w:cs="Arial"/>
                <w:sz w:val="20"/>
                <w:szCs w:val="20"/>
              </w:rPr>
              <w:t xml:space="preserve">RSA </w:t>
            </w:r>
            <w:r w:rsidRPr="00B636AF">
              <w:rPr>
                <w:rFonts w:ascii="Arial" w:hAnsi="Arial" w:cs="Arial"/>
                <w:i/>
                <w:sz w:val="20"/>
                <w:szCs w:val="20"/>
              </w:rPr>
              <w:t>First Report of Constitutional Committee</w:t>
            </w:r>
            <w:r w:rsidRPr="00A10048">
              <w:rPr>
                <w:rFonts w:ascii="Arial" w:hAnsi="Arial" w:cs="Arial"/>
                <w:sz w:val="20"/>
                <w:szCs w:val="20"/>
              </w:rPr>
              <w:t xml:space="preserve"> 112-115.</w:t>
            </w:r>
          </w:p>
        </w:tc>
      </w:tr>
    </w:tbl>
    <w:p w:rsidR="006C6209" w:rsidRPr="00A10048" w:rsidRDefault="00E05136" w:rsidP="00463BD1">
      <w:pPr>
        <w:pStyle w:val="Heading2"/>
        <w:numPr>
          <w:ilvl w:val="0"/>
          <w:numId w:val="58"/>
        </w:numPr>
        <w:spacing w:before="0" w:after="120" w:line="360" w:lineRule="auto"/>
        <w:rPr>
          <w:rFonts w:cs="Arial"/>
        </w:rPr>
      </w:pPr>
      <w:bookmarkStart w:id="65" w:name="_Toc378323175"/>
      <w:r w:rsidRPr="00A10048">
        <w:rPr>
          <w:rFonts w:cs="Arial"/>
        </w:rPr>
        <w:t>U</w:t>
      </w:r>
      <w:r w:rsidR="0081456B" w:rsidRPr="00A10048">
        <w:rPr>
          <w:rFonts w:cs="Arial"/>
        </w:rPr>
        <w:t>npublished materials</w:t>
      </w:r>
      <w:bookmarkEnd w:id="65"/>
    </w:p>
    <w:p w:rsidR="009821A2" w:rsidRPr="00A10048" w:rsidRDefault="006C6209" w:rsidP="00463BD1">
      <w:pPr>
        <w:pStyle w:val="ListParagraph"/>
        <w:numPr>
          <w:ilvl w:val="0"/>
          <w:numId w:val="78"/>
        </w:numPr>
        <w:spacing w:after="120" w:line="360" w:lineRule="auto"/>
        <w:contextualSpacing w:val="0"/>
        <w:rPr>
          <w:rFonts w:ascii="Arial" w:hAnsi="Arial" w:cs="Arial"/>
          <w:sz w:val="20"/>
          <w:szCs w:val="20"/>
        </w:rPr>
      </w:pPr>
      <w:r w:rsidRPr="00A10048">
        <w:rPr>
          <w:rFonts w:ascii="Arial" w:hAnsi="Arial" w:cs="Arial"/>
          <w:sz w:val="20"/>
          <w:szCs w:val="20"/>
        </w:rPr>
        <w:t xml:space="preserve">References to unpublished material should be avoided as far as possible. If it is used, it should be treated as books </w:t>
      </w:r>
      <w:r w:rsidR="00E05136" w:rsidRPr="00A10048">
        <w:rPr>
          <w:rFonts w:ascii="Arial" w:hAnsi="Arial" w:cs="Arial"/>
          <w:sz w:val="20"/>
          <w:szCs w:val="20"/>
        </w:rPr>
        <w:t xml:space="preserve">and </w:t>
      </w:r>
      <w:r w:rsidRPr="00A10048">
        <w:rPr>
          <w:rFonts w:ascii="Arial" w:hAnsi="Arial" w:cs="Arial"/>
          <w:sz w:val="20"/>
          <w:szCs w:val="20"/>
        </w:rPr>
        <w:t>includ</w:t>
      </w:r>
      <w:r w:rsidR="00E05136" w:rsidRPr="00A10048">
        <w:rPr>
          <w:rFonts w:ascii="Arial" w:hAnsi="Arial" w:cs="Arial"/>
          <w:sz w:val="20"/>
          <w:szCs w:val="20"/>
        </w:rPr>
        <w:t>e</w:t>
      </w:r>
      <w:r w:rsidRPr="00A10048">
        <w:rPr>
          <w:rFonts w:ascii="Arial" w:hAnsi="Arial" w:cs="Arial"/>
          <w:sz w:val="20"/>
          <w:szCs w:val="20"/>
        </w:rPr>
        <w:t xml:space="preserve"> an indication of where the relevant material can be obtained.</w:t>
      </w:r>
      <w:r w:rsidR="009821A2" w:rsidRPr="00A10048">
        <w:rPr>
          <w:rFonts w:ascii="Arial" w:hAnsi="Arial" w:cs="Arial"/>
          <w:sz w:val="20"/>
          <w:szCs w:val="20"/>
        </w:rPr>
        <w:t xml:space="preserve"> </w:t>
      </w:r>
    </w:p>
    <w:tbl>
      <w:tblPr>
        <w:tblStyle w:val="TableGrid"/>
        <w:tblW w:w="0" w:type="auto"/>
        <w:tblInd w:w="-34" w:type="dxa"/>
        <w:tblLook w:val="04A0" w:firstRow="1" w:lastRow="0" w:firstColumn="1" w:lastColumn="0" w:noHBand="0" w:noVBand="1"/>
      </w:tblPr>
      <w:tblGrid>
        <w:gridCol w:w="9276"/>
      </w:tblGrid>
      <w:tr w:rsidR="009821A2" w:rsidRPr="00A10048" w:rsidTr="00E05136">
        <w:tc>
          <w:tcPr>
            <w:tcW w:w="9276" w:type="dxa"/>
          </w:tcPr>
          <w:p w:rsidR="009821A2" w:rsidRPr="00A10048" w:rsidRDefault="009821A2" w:rsidP="00463BD1">
            <w:pPr>
              <w:spacing w:after="120" w:line="360" w:lineRule="auto"/>
              <w:rPr>
                <w:rFonts w:ascii="Arial" w:hAnsi="Arial" w:cs="Arial"/>
                <w:sz w:val="20"/>
                <w:szCs w:val="20"/>
              </w:rPr>
            </w:pPr>
            <w:r w:rsidRPr="00A10048">
              <w:rPr>
                <w:rFonts w:ascii="Arial" w:hAnsi="Arial" w:cs="Arial"/>
                <w:b/>
                <w:sz w:val="20"/>
                <w:szCs w:val="20"/>
                <w:u w:val="single"/>
              </w:rPr>
              <w:t xml:space="preserve">Example (full </w:t>
            </w:r>
            <w:r w:rsidR="003C6C8F">
              <w:rPr>
                <w:rFonts w:ascii="Arial" w:hAnsi="Arial" w:cs="Arial"/>
                <w:b/>
                <w:sz w:val="20"/>
                <w:szCs w:val="20"/>
                <w:u w:val="single"/>
              </w:rPr>
              <w:t>reference</w:t>
            </w:r>
            <w:r w:rsidRPr="00A10048">
              <w:rPr>
                <w:rFonts w:ascii="Arial" w:hAnsi="Arial" w:cs="Arial"/>
                <w:b/>
                <w:sz w:val="20"/>
                <w:szCs w:val="20"/>
                <w:u w:val="single"/>
              </w:rPr>
              <w:t>)</w:t>
            </w:r>
            <w:r w:rsidRPr="00A10048">
              <w:rPr>
                <w:rFonts w:ascii="Arial" w:hAnsi="Arial" w:cs="Arial"/>
                <w:sz w:val="20"/>
                <w:szCs w:val="20"/>
              </w:rPr>
              <w:t>:</w:t>
            </w:r>
          </w:p>
          <w:p w:rsidR="00D47326" w:rsidRPr="00A10048" w:rsidRDefault="009821A2" w:rsidP="00463BD1">
            <w:pPr>
              <w:spacing w:after="120" w:line="360" w:lineRule="auto"/>
              <w:rPr>
                <w:rFonts w:ascii="Arial" w:hAnsi="Arial" w:cs="Arial"/>
                <w:sz w:val="20"/>
                <w:szCs w:val="20"/>
              </w:rPr>
            </w:pPr>
            <w:r w:rsidRPr="00A10048">
              <w:rPr>
                <w:rFonts w:ascii="Arial" w:hAnsi="Arial" w:cs="Arial"/>
                <w:sz w:val="20"/>
                <w:szCs w:val="20"/>
              </w:rPr>
              <w:t xml:space="preserve">LM du Plessis </w:t>
            </w:r>
            <w:r w:rsidRPr="00A10048">
              <w:rPr>
                <w:rFonts w:ascii="Arial" w:hAnsi="Arial" w:cs="Arial"/>
                <w:i/>
                <w:sz w:val="20"/>
                <w:szCs w:val="20"/>
              </w:rPr>
              <w:t>The Courts, the Legal Profession and the Legal Process in a future South Africa</w:t>
            </w:r>
            <w:r w:rsidRPr="00A10048">
              <w:rPr>
                <w:rFonts w:ascii="Arial" w:hAnsi="Arial" w:cs="Arial"/>
                <w:sz w:val="20"/>
                <w:szCs w:val="20"/>
              </w:rPr>
              <w:t xml:space="preserve"> (1989) </w:t>
            </w:r>
            <w:r w:rsidR="00D47326" w:rsidRPr="00A10048">
              <w:rPr>
                <w:rFonts w:ascii="Arial" w:hAnsi="Arial" w:cs="Arial"/>
                <w:sz w:val="20"/>
                <w:szCs w:val="20"/>
              </w:rPr>
              <w:t xml:space="preserve">unpublished paper presented at a conference on </w:t>
            </w:r>
            <w:r w:rsidR="00D47326" w:rsidRPr="00A10048">
              <w:rPr>
                <w:rFonts w:ascii="Arial" w:hAnsi="Arial" w:cs="Arial"/>
                <w:i/>
                <w:sz w:val="20"/>
                <w:szCs w:val="20"/>
              </w:rPr>
              <w:t xml:space="preserve">A New Jurisprudence for a Future South Africa </w:t>
            </w:r>
            <w:r w:rsidR="00D47326" w:rsidRPr="00A10048">
              <w:rPr>
                <w:rFonts w:ascii="Arial" w:hAnsi="Arial" w:cs="Arial"/>
                <w:sz w:val="20"/>
                <w:szCs w:val="20"/>
              </w:rPr>
              <w:t>hosted by the Centre for Human Rights Studies at the University of Pretoria, 26-10-1990 (copy on file with author)</w:t>
            </w:r>
            <w:r w:rsidR="0032050B" w:rsidRPr="00A10048">
              <w:rPr>
                <w:rFonts w:ascii="Arial" w:hAnsi="Arial" w:cs="Arial"/>
                <w:sz w:val="20"/>
                <w:szCs w:val="20"/>
              </w:rPr>
              <w:t>.</w:t>
            </w:r>
          </w:p>
        </w:tc>
      </w:tr>
    </w:tbl>
    <w:p w:rsidR="00E05136" w:rsidRPr="00A10048" w:rsidRDefault="00E05136" w:rsidP="00463BD1">
      <w:pPr>
        <w:pStyle w:val="Heading3"/>
        <w:numPr>
          <w:ilvl w:val="0"/>
          <w:numId w:val="0"/>
        </w:numPr>
        <w:spacing w:after="120" w:line="360" w:lineRule="auto"/>
        <w:ind w:left="1648"/>
      </w:pPr>
    </w:p>
    <w:tbl>
      <w:tblPr>
        <w:tblStyle w:val="TableGrid"/>
        <w:tblW w:w="0" w:type="auto"/>
        <w:tblInd w:w="-34" w:type="dxa"/>
        <w:tblLook w:val="04A0" w:firstRow="1" w:lastRow="0" w:firstColumn="1" w:lastColumn="0" w:noHBand="0" w:noVBand="1"/>
      </w:tblPr>
      <w:tblGrid>
        <w:gridCol w:w="9276"/>
      </w:tblGrid>
      <w:tr w:rsidR="00E05136" w:rsidRPr="00A10048" w:rsidTr="00E05136">
        <w:tc>
          <w:tcPr>
            <w:tcW w:w="9276" w:type="dxa"/>
          </w:tcPr>
          <w:p w:rsidR="00E05136" w:rsidRPr="00A10048" w:rsidRDefault="00E05136" w:rsidP="00463BD1">
            <w:pPr>
              <w:spacing w:after="120" w:line="360" w:lineRule="auto"/>
              <w:rPr>
                <w:rFonts w:ascii="Arial" w:hAnsi="Arial" w:cs="Arial"/>
                <w:sz w:val="20"/>
                <w:szCs w:val="20"/>
                <w:lang w:val="en-GB"/>
              </w:rPr>
            </w:pPr>
            <w:r w:rsidRPr="00A10048">
              <w:rPr>
                <w:rFonts w:ascii="Arial" w:hAnsi="Arial" w:cs="Arial"/>
                <w:b/>
                <w:sz w:val="20"/>
                <w:szCs w:val="20"/>
                <w:u w:val="single"/>
                <w:lang w:val="en-GB"/>
              </w:rPr>
              <w:t xml:space="preserve">Example (abridged </w:t>
            </w:r>
            <w:r w:rsidR="003C6C8F">
              <w:rPr>
                <w:rFonts w:ascii="Arial" w:hAnsi="Arial" w:cs="Arial"/>
                <w:b/>
                <w:sz w:val="20"/>
                <w:szCs w:val="20"/>
                <w:u w:val="single"/>
                <w:lang w:val="en-GB"/>
              </w:rPr>
              <w:t>reference</w:t>
            </w:r>
            <w:r w:rsidRPr="00A10048">
              <w:rPr>
                <w:rFonts w:ascii="Arial" w:hAnsi="Arial" w:cs="Arial"/>
                <w:b/>
                <w:sz w:val="20"/>
                <w:szCs w:val="20"/>
                <w:u w:val="single"/>
                <w:lang w:val="en-GB"/>
              </w:rPr>
              <w:t>)</w:t>
            </w:r>
            <w:r w:rsidRPr="00A10048">
              <w:rPr>
                <w:rFonts w:ascii="Arial" w:hAnsi="Arial" w:cs="Arial"/>
                <w:sz w:val="20"/>
                <w:szCs w:val="20"/>
                <w:lang w:val="en-GB"/>
              </w:rPr>
              <w:t>:</w:t>
            </w:r>
          </w:p>
          <w:p w:rsidR="00E05136" w:rsidRPr="00A10048" w:rsidRDefault="00E05136" w:rsidP="00463BD1">
            <w:pPr>
              <w:spacing w:after="120" w:line="360" w:lineRule="auto"/>
              <w:rPr>
                <w:rFonts w:ascii="Arial" w:hAnsi="Arial" w:cs="Arial"/>
                <w:sz w:val="20"/>
                <w:szCs w:val="20"/>
              </w:rPr>
            </w:pPr>
            <w:r w:rsidRPr="00A10048">
              <w:rPr>
                <w:rFonts w:ascii="Arial" w:hAnsi="Arial" w:cs="Arial"/>
                <w:sz w:val="20"/>
                <w:szCs w:val="20"/>
              </w:rPr>
              <w:t xml:space="preserve">Du Plessis </w:t>
            </w:r>
            <w:r w:rsidRPr="003C6C8F">
              <w:rPr>
                <w:rFonts w:ascii="Arial" w:hAnsi="Arial" w:cs="Arial"/>
                <w:i/>
                <w:sz w:val="20"/>
                <w:szCs w:val="20"/>
              </w:rPr>
              <w:t>Courts, Legal Profession and Legal Process</w:t>
            </w:r>
            <w:r w:rsidRPr="00A10048">
              <w:rPr>
                <w:rFonts w:ascii="Arial" w:hAnsi="Arial" w:cs="Arial"/>
                <w:sz w:val="20"/>
                <w:szCs w:val="20"/>
              </w:rPr>
              <w:t>.</w:t>
            </w:r>
          </w:p>
        </w:tc>
      </w:tr>
    </w:tbl>
    <w:p w:rsidR="009E2739" w:rsidRPr="00A10048" w:rsidRDefault="009E2739" w:rsidP="00463BD1">
      <w:pPr>
        <w:pStyle w:val="Heading2"/>
        <w:numPr>
          <w:ilvl w:val="0"/>
          <w:numId w:val="58"/>
        </w:numPr>
        <w:spacing w:before="0" w:after="120" w:line="360" w:lineRule="auto"/>
        <w:rPr>
          <w:rFonts w:cs="Arial"/>
        </w:rPr>
      </w:pPr>
      <w:bookmarkStart w:id="66" w:name="_Toc378323176"/>
      <w:r w:rsidRPr="00A10048">
        <w:rPr>
          <w:rFonts w:cs="Arial"/>
        </w:rPr>
        <w:t>Journal articles</w:t>
      </w:r>
      <w:bookmarkEnd w:id="66"/>
    </w:p>
    <w:p w:rsidR="009E2739" w:rsidRPr="00A10048" w:rsidRDefault="009E2739" w:rsidP="00463BD1">
      <w:pPr>
        <w:pStyle w:val="ListParagraph"/>
        <w:numPr>
          <w:ilvl w:val="0"/>
          <w:numId w:val="78"/>
        </w:numPr>
        <w:spacing w:after="120" w:line="360" w:lineRule="auto"/>
        <w:contextualSpacing w:val="0"/>
        <w:rPr>
          <w:rFonts w:ascii="Arial" w:hAnsi="Arial" w:cs="Arial"/>
          <w:sz w:val="20"/>
          <w:szCs w:val="20"/>
        </w:rPr>
      </w:pPr>
      <w:r w:rsidRPr="00A10048">
        <w:rPr>
          <w:rFonts w:ascii="Arial" w:hAnsi="Arial" w:cs="Arial"/>
          <w:sz w:val="20"/>
          <w:szCs w:val="20"/>
        </w:rPr>
        <w:t>When you refer to a journal article, your first reference should contain the following information:</w:t>
      </w:r>
    </w:p>
    <w:p w:rsidR="009E2739" w:rsidRPr="00A10048" w:rsidRDefault="009E2739" w:rsidP="00463BD1">
      <w:pPr>
        <w:pStyle w:val="p23"/>
        <w:numPr>
          <w:ilvl w:val="0"/>
          <w:numId w:val="67"/>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Initial</w:t>
      </w:r>
      <w:r w:rsidR="00CA4BA5" w:rsidRPr="00A10048">
        <w:rPr>
          <w:rFonts w:ascii="Arial" w:hAnsi="Arial" w:cs="Arial"/>
          <w:sz w:val="20"/>
          <w:lang w:val="en-GB"/>
        </w:rPr>
        <w:t>(s)</w:t>
      </w:r>
      <w:r w:rsidRPr="00A10048">
        <w:rPr>
          <w:rFonts w:ascii="Arial" w:hAnsi="Arial" w:cs="Arial"/>
          <w:sz w:val="20"/>
          <w:lang w:val="en-GB"/>
        </w:rPr>
        <w:t xml:space="preserve"> and surname</w:t>
      </w:r>
      <w:r w:rsidR="00CA4BA5" w:rsidRPr="00A10048">
        <w:rPr>
          <w:rFonts w:ascii="Arial" w:hAnsi="Arial" w:cs="Arial"/>
          <w:sz w:val="20"/>
          <w:lang w:val="en-GB"/>
        </w:rPr>
        <w:t>(s)</w:t>
      </w:r>
      <w:r w:rsidRPr="00A10048">
        <w:rPr>
          <w:rFonts w:ascii="Arial" w:hAnsi="Arial" w:cs="Arial"/>
          <w:sz w:val="20"/>
          <w:lang w:val="en-GB"/>
        </w:rPr>
        <w:t xml:space="preserve"> of the author</w:t>
      </w:r>
      <w:r w:rsidR="00CA4BA5" w:rsidRPr="00A10048">
        <w:rPr>
          <w:rFonts w:ascii="Arial" w:hAnsi="Arial" w:cs="Arial"/>
          <w:sz w:val="20"/>
          <w:lang w:val="en-GB"/>
        </w:rPr>
        <w:t>(s)</w:t>
      </w:r>
      <w:r w:rsidRPr="00A10048">
        <w:rPr>
          <w:rFonts w:ascii="Arial" w:hAnsi="Arial" w:cs="Arial"/>
          <w:sz w:val="20"/>
          <w:lang w:val="en-GB"/>
        </w:rPr>
        <w:t>;</w:t>
      </w:r>
    </w:p>
    <w:p w:rsidR="009E2739" w:rsidRPr="00A10048" w:rsidRDefault="009E2739" w:rsidP="00463BD1">
      <w:pPr>
        <w:pStyle w:val="p23"/>
        <w:numPr>
          <w:ilvl w:val="0"/>
          <w:numId w:val="67"/>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 xml:space="preserve">Title of article in </w:t>
      </w:r>
      <w:r w:rsidR="004114DD" w:rsidRPr="00A10048">
        <w:rPr>
          <w:rFonts w:ascii="Arial" w:hAnsi="Arial" w:cs="Arial"/>
          <w:sz w:val="20"/>
          <w:lang w:val="en-GB"/>
        </w:rPr>
        <w:t>double</w:t>
      </w:r>
      <w:r w:rsidR="00CA4BA5" w:rsidRPr="00A10048">
        <w:rPr>
          <w:rFonts w:ascii="Arial" w:hAnsi="Arial" w:cs="Arial"/>
          <w:sz w:val="20"/>
          <w:lang w:val="en-GB"/>
        </w:rPr>
        <w:t xml:space="preserve"> </w:t>
      </w:r>
      <w:r w:rsidRPr="00A10048">
        <w:rPr>
          <w:rFonts w:ascii="Arial" w:hAnsi="Arial" w:cs="Arial"/>
          <w:sz w:val="20"/>
          <w:lang w:val="en-GB"/>
        </w:rPr>
        <w:t>quotation marks</w:t>
      </w:r>
      <w:r w:rsidR="00BC2F3C" w:rsidRPr="00A10048">
        <w:rPr>
          <w:rFonts w:ascii="Arial" w:hAnsi="Arial" w:cs="Arial"/>
          <w:sz w:val="20"/>
          <w:lang w:val="en-GB"/>
        </w:rPr>
        <w:t xml:space="preserve"> (not italics)</w:t>
      </w:r>
      <w:r w:rsidRPr="00A10048">
        <w:rPr>
          <w:rFonts w:ascii="Arial" w:hAnsi="Arial" w:cs="Arial"/>
          <w:sz w:val="20"/>
          <w:lang w:val="en-GB"/>
        </w:rPr>
        <w:t>;</w:t>
      </w:r>
    </w:p>
    <w:p w:rsidR="009E2739" w:rsidRPr="00A10048" w:rsidRDefault="009E2739" w:rsidP="00463BD1">
      <w:pPr>
        <w:pStyle w:val="p23"/>
        <w:numPr>
          <w:ilvl w:val="0"/>
          <w:numId w:val="67"/>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Year of publication in brackets;</w:t>
      </w:r>
    </w:p>
    <w:p w:rsidR="009E2739" w:rsidRPr="00A10048" w:rsidRDefault="009E2739" w:rsidP="00463BD1">
      <w:pPr>
        <w:pStyle w:val="p23"/>
        <w:numPr>
          <w:ilvl w:val="0"/>
          <w:numId w:val="67"/>
        </w:numPr>
        <w:tabs>
          <w:tab w:val="left" w:pos="425"/>
          <w:tab w:val="left" w:pos="851"/>
          <w:tab w:val="left" w:pos="1276"/>
          <w:tab w:val="left" w:pos="1701"/>
        </w:tabs>
        <w:spacing w:after="120" w:line="360" w:lineRule="auto"/>
        <w:jc w:val="both"/>
        <w:rPr>
          <w:rFonts w:ascii="Arial" w:hAnsi="Arial" w:cs="Arial"/>
          <w:sz w:val="20"/>
          <w:lang w:val="en-GB"/>
        </w:rPr>
      </w:pPr>
      <w:commentRangeStart w:id="67"/>
      <w:r w:rsidRPr="00A10048">
        <w:rPr>
          <w:rFonts w:ascii="Arial" w:hAnsi="Arial" w:cs="Arial"/>
          <w:sz w:val="20"/>
          <w:lang w:val="en-GB"/>
        </w:rPr>
        <w:t>Volume number</w:t>
      </w:r>
      <w:commentRangeEnd w:id="67"/>
      <w:r w:rsidR="00677EA0" w:rsidRPr="00A10048">
        <w:rPr>
          <w:rStyle w:val="CommentReference"/>
          <w:rFonts w:ascii="Arial" w:eastAsiaTheme="minorHAnsi" w:hAnsi="Arial" w:cs="Arial"/>
          <w:sz w:val="20"/>
          <w:szCs w:val="20"/>
          <w:lang w:val="en-GB"/>
        </w:rPr>
        <w:commentReference w:id="67"/>
      </w:r>
      <w:r w:rsidRPr="00A10048">
        <w:rPr>
          <w:rFonts w:ascii="Arial" w:hAnsi="Arial" w:cs="Arial"/>
          <w:sz w:val="20"/>
          <w:lang w:val="en-GB"/>
        </w:rPr>
        <w:t>;</w:t>
      </w:r>
    </w:p>
    <w:p w:rsidR="009E2739" w:rsidRPr="00A10048" w:rsidRDefault="009E2739" w:rsidP="00463BD1">
      <w:pPr>
        <w:pStyle w:val="p23"/>
        <w:numPr>
          <w:ilvl w:val="0"/>
          <w:numId w:val="67"/>
        </w:numPr>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lastRenderedPageBreak/>
        <w:t>Abbreviated name of journal in italics; and</w:t>
      </w:r>
    </w:p>
    <w:p w:rsidR="009E2739" w:rsidRPr="00A10048" w:rsidRDefault="009E2739" w:rsidP="00463BD1">
      <w:pPr>
        <w:pStyle w:val="p23"/>
        <w:numPr>
          <w:ilvl w:val="0"/>
          <w:numId w:val="67"/>
        </w:numPr>
        <w:tabs>
          <w:tab w:val="left" w:pos="425"/>
          <w:tab w:val="left" w:pos="851"/>
          <w:tab w:val="left" w:pos="1276"/>
          <w:tab w:val="left" w:pos="1701"/>
        </w:tabs>
        <w:spacing w:after="120" w:line="360" w:lineRule="auto"/>
        <w:jc w:val="both"/>
        <w:rPr>
          <w:rFonts w:ascii="Arial" w:hAnsi="Arial" w:cs="Arial"/>
          <w:sz w:val="20"/>
          <w:lang w:val="en-GB"/>
        </w:rPr>
      </w:pPr>
      <w:commentRangeStart w:id="68"/>
      <w:r w:rsidRPr="00A10048">
        <w:rPr>
          <w:rFonts w:ascii="Arial" w:hAnsi="Arial" w:cs="Arial"/>
          <w:sz w:val="20"/>
          <w:lang w:val="en-GB"/>
        </w:rPr>
        <w:t xml:space="preserve">First page of article followed by page(s) to which </w:t>
      </w:r>
      <w:r w:rsidR="00CA4BA5" w:rsidRPr="00A10048">
        <w:rPr>
          <w:rFonts w:ascii="Arial" w:hAnsi="Arial" w:cs="Arial"/>
          <w:sz w:val="20"/>
          <w:lang w:val="en-GB"/>
        </w:rPr>
        <w:t>you refer</w:t>
      </w:r>
      <w:r w:rsidRPr="00A10048">
        <w:rPr>
          <w:rFonts w:ascii="Arial" w:hAnsi="Arial" w:cs="Arial"/>
          <w:sz w:val="20"/>
          <w:lang w:val="en-GB"/>
        </w:rPr>
        <w:t xml:space="preserve">. </w:t>
      </w:r>
      <w:commentRangeEnd w:id="68"/>
      <w:r w:rsidR="00677EA0" w:rsidRPr="00A10048">
        <w:rPr>
          <w:rStyle w:val="CommentReference"/>
          <w:rFonts w:ascii="Arial" w:eastAsiaTheme="minorHAnsi" w:hAnsi="Arial" w:cs="Arial"/>
          <w:sz w:val="20"/>
          <w:szCs w:val="20"/>
          <w:lang w:val="en-GB"/>
        </w:rPr>
        <w:commentReference w:id="6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9E2739" w:rsidRPr="00A10048" w:rsidTr="00A15C11">
        <w:tc>
          <w:tcPr>
            <w:tcW w:w="9226" w:type="dxa"/>
            <w:shd w:val="clear" w:color="auto" w:fill="auto"/>
          </w:tcPr>
          <w:p w:rsidR="009E2739" w:rsidRPr="00A10048" w:rsidRDefault="009E2739" w:rsidP="00463BD1">
            <w:pPr>
              <w:pStyle w:val="p23"/>
              <w:tabs>
                <w:tab w:val="left" w:pos="425"/>
                <w:tab w:val="left" w:pos="851"/>
                <w:tab w:val="left" w:pos="1276"/>
                <w:tab w:val="left" w:pos="1701"/>
              </w:tabs>
              <w:spacing w:after="120" w:line="360" w:lineRule="auto"/>
              <w:jc w:val="both"/>
              <w:rPr>
                <w:rFonts w:ascii="Arial" w:hAnsi="Arial" w:cs="Arial"/>
                <w:b/>
                <w:sz w:val="20"/>
                <w:lang w:val="en-GB"/>
              </w:rPr>
            </w:pPr>
            <w:r w:rsidRPr="00A10048">
              <w:rPr>
                <w:rFonts w:ascii="Arial" w:hAnsi="Arial" w:cs="Arial"/>
                <w:b/>
                <w:sz w:val="20"/>
                <w:u w:val="single"/>
                <w:lang w:val="en-GB"/>
              </w:rPr>
              <w:t xml:space="preserve">Example </w:t>
            </w:r>
            <w:r w:rsidR="00455C1D">
              <w:rPr>
                <w:rFonts w:ascii="Arial" w:hAnsi="Arial" w:cs="Arial"/>
                <w:b/>
                <w:sz w:val="20"/>
                <w:u w:val="single"/>
                <w:lang w:val="en-GB"/>
              </w:rPr>
              <w:t>(full reference</w:t>
            </w:r>
            <w:r w:rsidRPr="00A10048">
              <w:rPr>
                <w:rFonts w:ascii="Arial" w:hAnsi="Arial" w:cs="Arial"/>
                <w:b/>
                <w:sz w:val="20"/>
                <w:u w:val="single"/>
                <w:lang w:val="en-GB"/>
              </w:rPr>
              <w:t>)</w:t>
            </w:r>
            <w:r w:rsidR="001858EB" w:rsidRPr="00A10048">
              <w:rPr>
                <w:rFonts w:ascii="Arial" w:hAnsi="Arial" w:cs="Arial"/>
                <w:b/>
                <w:sz w:val="20"/>
                <w:lang w:val="en-GB"/>
              </w:rPr>
              <w:t>:</w:t>
            </w:r>
          </w:p>
          <w:p w:rsidR="00AF2B92" w:rsidRPr="00A10048" w:rsidRDefault="00DA29D5" w:rsidP="00463BD1">
            <w:pPr>
              <w:pStyle w:val="p23"/>
              <w:tabs>
                <w:tab w:val="left" w:pos="425"/>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 xml:space="preserve">C </w:t>
            </w:r>
            <w:proofErr w:type="spellStart"/>
            <w:r w:rsidRPr="00A10048">
              <w:rPr>
                <w:rFonts w:ascii="Arial" w:hAnsi="Arial" w:cs="Arial"/>
                <w:sz w:val="20"/>
                <w:lang w:val="en-GB"/>
              </w:rPr>
              <w:t>Albertyn</w:t>
            </w:r>
            <w:proofErr w:type="spellEnd"/>
            <w:r w:rsidRPr="00A10048">
              <w:rPr>
                <w:rFonts w:ascii="Arial" w:hAnsi="Arial" w:cs="Arial"/>
                <w:sz w:val="20"/>
                <w:lang w:val="en-GB"/>
              </w:rPr>
              <w:t xml:space="preserve"> &amp; B </w:t>
            </w:r>
            <w:proofErr w:type="spellStart"/>
            <w:r w:rsidRPr="00A10048">
              <w:rPr>
                <w:rFonts w:ascii="Arial" w:hAnsi="Arial" w:cs="Arial"/>
                <w:sz w:val="20"/>
                <w:lang w:val="en-GB"/>
              </w:rPr>
              <w:t>Goldblatt</w:t>
            </w:r>
            <w:proofErr w:type="spellEnd"/>
            <w:r w:rsidRPr="00A10048">
              <w:rPr>
                <w:rFonts w:ascii="Arial" w:hAnsi="Arial" w:cs="Arial"/>
                <w:sz w:val="20"/>
                <w:lang w:val="en-GB"/>
              </w:rPr>
              <w:t xml:space="preserve"> “Facing the Challenge of Transformation: Difficulties in the Development of an Indigenous Jurisprudence of Equality” (1998) 14 </w:t>
            </w:r>
            <w:r w:rsidRPr="00A10048">
              <w:rPr>
                <w:rFonts w:ascii="Arial" w:hAnsi="Arial" w:cs="Arial"/>
                <w:i/>
                <w:sz w:val="20"/>
                <w:lang w:val="en-GB"/>
              </w:rPr>
              <w:t>SAJHR</w:t>
            </w:r>
            <w:r w:rsidRPr="00A10048">
              <w:rPr>
                <w:rFonts w:ascii="Arial" w:hAnsi="Arial" w:cs="Arial"/>
                <w:sz w:val="20"/>
                <w:lang w:val="en-GB"/>
              </w:rPr>
              <w:t xml:space="preserve"> 248 254.</w:t>
            </w:r>
          </w:p>
        </w:tc>
      </w:tr>
    </w:tbl>
    <w:p w:rsidR="009E2739" w:rsidRPr="00A10048" w:rsidRDefault="009E2739" w:rsidP="00463BD1">
      <w:pPr>
        <w:pStyle w:val="ListParagraph"/>
        <w:numPr>
          <w:ilvl w:val="0"/>
          <w:numId w:val="78"/>
        </w:numPr>
        <w:spacing w:after="120" w:line="360" w:lineRule="auto"/>
        <w:contextualSpacing w:val="0"/>
        <w:rPr>
          <w:rFonts w:ascii="Arial" w:hAnsi="Arial" w:cs="Arial"/>
          <w:sz w:val="20"/>
          <w:szCs w:val="20"/>
        </w:rPr>
      </w:pPr>
      <w:r w:rsidRPr="00A10048">
        <w:rPr>
          <w:rFonts w:ascii="Arial" w:hAnsi="Arial" w:cs="Arial"/>
          <w:sz w:val="20"/>
          <w:szCs w:val="20"/>
        </w:rPr>
        <w:t>Subsequent references should contain the following information:</w:t>
      </w:r>
    </w:p>
    <w:p w:rsidR="009E2739" w:rsidRPr="00A10048" w:rsidRDefault="009E2739" w:rsidP="00463BD1">
      <w:pPr>
        <w:pStyle w:val="p23"/>
        <w:numPr>
          <w:ilvl w:val="0"/>
          <w:numId w:val="68"/>
        </w:numPr>
        <w:tabs>
          <w:tab w:val="left" w:pos="425"/>
          <w:tab w:val="left" w:pos="851"/>
          <w:tab w:val="left" w:pos="1276"/>
          <w:tab w:val="left" w:pos="1701"/>
        </w:tabs>
        <w:spacing w:after="120" w:line="360" w:lineRule="auto"/>
        <w:ind w:left="1276" w:hanging="283"/>
        <w:jc w:val="both"/>
        <w:rPr>
          <w:rFonts w:ascii="Arial" w:hAnsi="Arial" w:cs="Arial"/>
          <w:sz w:val="20"/>
          <w:lang w:val="en-GB"/>
        </w:rPr>
      </w:pPr>
      <w:r w:rsidRPr="00A10048">
        <w:rPr>
          <w:rFonts w:ascii="Arial" w:hAnsi="Arial" w:cs="Arial"/>
          <w:sz w:val="20"/>
          <w:lang w:val="en-GB"/>
        </w:rPr>
        <w:t>Surname</w:t>
      </w:r>
      <w:r w:rsidR="00CA4BA5" w:rsidRPr="00A10048">
        <w:rPr>
          <w:rFonts w:ascii="Arial" w:hAnsi="Arial" w:cs="Arial"/>
          <w:sz w:val="20"/>
          <w:lang w:val="en-GB"/>
        </w:rPr>
        <w:t>(s)</w:t>
      </w:r>
      <w:r w:rsidRPr="00A10048">
        <w:rPr>
          <w:rFonts w:ascii="Arial" w:hAnsi="Arial" w:cs="Arial"/>
          <w:sz w:val="20"/>
          <w:lang w:val="en-GB"/>
        </w:rPr>
        <w:t xml:space="preserve"> of author</w:t>
      </w:r>
      <w:r w:rsidR="00CA4BA5" w:rsidRPr="00A10048">
        <w:rPr>
          <w:rFonts w:ascii="Arial" w:hAnsi="Arial" w:cs="Arial"/>
          <w:sz w:val="20"/>
          <w:lang w:val="en-GB"/>
        </w:rPr>
        <w:t>(s)</w:t>
      </w:r>
      <w:r w:rsidRPr="00A10048">
        <w:rPr>
          <w:rFonts w:ascii="Arial" w:hAnsi="Arial" w:cs="Arial"/>
          <w:sz w:val="20"/>
          <w:lang w:val="en-GB"/>
        </w:rPr>
        <w:t>;</w:t>
      </w:r>
    </w:p>
    <w:p w:rsidR="009E2739" w:rsidRPr="00A10048" w:rsidRDefault="009E2739" w:rsidP="00463BD1">
      <w:pPr>
        <w:pStyle w:val="p23"/>
        <w:numPr>
          <w:ilvl w:val="0"/>
          <w:numId w:val="68"/>
        </w:numPr>
        <w:tabs>
          <w:tab w:val="left" w:pos="425"/>
          <w:tab w:val="left" w:pos="851"/>
          <w:tab w:val="left" w:pos="1276"/>
          <w:tab w:val="left" w:pos="1701"/>
        </w:tabs>
        <w:spacing w:after="120" w:line="360" w:lineRule="auto"/>
        <w:ind w:left="1276" w:hanging="283"/>
        <w:jc w:val="both"/>
        <w:rPr>
          <w:rFonts w:ascii="Arial" w:hAnsi="Arial" w:cs="Arial"/>
          <w:sz w:val="20"/>
          <w:lang w:val="en-GB"/>
        </w:rPr>
      </w:pPr>
      <w:r w:rsidRPr="00A10048">
        <w:rPr>
          <w:rFonts w:ascii="Arial" w:hAnsi="Arial" w:cs="Arial"/>
          <w:sz w:val="20"/>
          <w:lang w:val="en-GB"/>
        </w:rPr>
        <w:t>Year of publication in brackets;</w:t>
      </w:r>
    </w:p>
    <w:p w:rsidR="009E2739" w:rsidRPr="00A10048" w:rsidRDefault="009E2739" w:rsidP="00463BD1">
      <w:pPr>
        <w:pStyle w:val="p23"/>
        <w:numPr>
          <w:ilvl w:val="0"/>
          <w:numId w:val="68"/>
        </w:numPr>
        <w:tabs>
          <w:tab w:val="left" w:pos="425"/>
          <w:tab w:val="left" w:pos="851"/>
          <w:tab w:val="left" w:pos="1276"/>
          <w:tab w:val="left" w:pos="1701"/>
        </w:tabs>
        <w:spacing w:after="120" w:line="360" w:lineRule="auto"/>
        <w:ind w:left="1276" w:hanging="283"/>
        <w:jc w:val="both"/>
        <w:rPr>
          <w:rFonts w:ascii="Arial" w:hAnsi="Arial" w:cs="Arial"/>
          <w:sz w:val="20"/>
          <w:lang w:val="en-GB"/>
        </w:rPr>
      </w:pPr>
      <w:r w:rsidRPr="00A10048">
        <w:rPr>
          <w:rFonts w:ascii="Arial" w:hAnsi="Arial" w:cs="Arial"/>
          <w:sz w:val="20"/>
          <w:lang w:val="en-GB"/>
        </w:rPr>
        <w:t>Abbreviated name of journal in italics;</w:t>
      </w:r>
    </w:p>
    <w:p w:rsidR="009E2739" w:rsidRPr="00A10048" w:rsidRDefault="009E2739" w:rsidP="00463BD1">
      <w:pPr>
        <w:pStyle w:val="p23"/>
        <w:numPr>
          <w:ilvl w:val="0"/>
          <w:numId w:val="68"/>
        </w:numPr>
        <w:tabs>
          <w:tab w:val="left" w:pos="425"/>
          <w:tab w:val="left" w:pos="851"/>
          <w:tab w:val="left" w:pos="1276"/>
          <w:tab w:val="left" w:pos="1701"/>
        </w:tabs>
        <w:spacing w:after="120" w:line="360" w:lineRule="auto"/>
        <w:ind w:left="1276" w:hanging="283"/>
        <w:jc w:val="both"/>
        <w:rPr>
          <w:rFonts w:ascii="Arial" w:hAnsi="Arial" w:cs="Arial"/>
          <w:sz w:val="20"/>
          <w:lang w:val="en-GB"/>
        </w:rPr>
      </w:pPr>
      <w:r w:rsidRPr="00A10048">
        <w:rPr>
          <w:rFonts w:ascii="Arial" w:hAnsi="Arial" w:cs="Arial"/>
          <w:sz w:val="20"/>
          <w:lang w:val="en-GB"/>
        </w:rPr>
        <w:t>Page</w:t>
      </w:r>
      <w:r w:rsidR="00764915" w:rsidRPr="00A10048">
        <w:rPr>
          <w:rFonts w:ascii="Arial" w:hAnsi="Arial" w:cs="Arial"/>
          <w:sz w:val="20"/>
          <w:lang w:val="en-GB"/>
        </w:rPr>
        <w:t>(</w:t>
      </w:r>
      <w:r w:rsidRPr="00A10048">
        <w:rPr>
          <w:rFonts w:ascii="Arial" w:hAnsi="Arial" w:cs="Arial"/>
          <w:sz w:val="20"/>
          <w:lang w:val="en-GB"/>
        </w:rPr>
        <w:t>s</w:t>
      </w:r>
      <w:r w:rsidR="00764915" w:rsidRPr="00A10048">
        <w:rPr>
          <w:rFonts w:ascii="Arial" w:hAnsi="Arial" w:cs="Arial"/>
          <w:sz w:val="20"/>
          <w:lang w:val="en-GB"/>
        </w:rPr>
        <w:t>)</w:t>
      </w:r>
      <w:r w:rsidRPr="00A10048">
        <w:rPr>
          <w:rFonts w:ascii="Arial" w:hAnsi="Arial" w:cs="Arial"/>
          <w:sz w:val="20"/>
          <w:lang w:val="en-GB"/>
        </w:rPr>
        <w:t xml:space="preserve"> to which </w:t>
      </w:r>
      <w:r w:rsidR="00CA4BA5" w:rsidRPr="00A10048">
        <w:rPr>
          <w:rFonts w:ascii="Arial" w:hAnsi="Arial" w:cs="Arial"/>
          <w:sz w:val="20"/>
          <w:lang w:val="en-GB"/>
        </w:rPr>
        <w:t>you refer</w:t>
      </w:r>
      <w:r w:rsidRPr="00A10048">
        <w:rPr>
          <w:rFonts w:ascii="Arial" w:hAnsi="Arial" w:cs="Arial"/>
          <w:sz w:val="20"/>
          <w:lang w:val="en-GB"/>
        </w:rPr>
        <w:t>; and</w:t>
      </w:r>
    </w:p>
    <w:p w:rsidR="00095389" w:rsidRPr="00A10048" w:rsidRDefault="009E2739" w:rsidP="00463BD1">
      <w:pPr>
        <w:pStyle w:val="p23"/>
        <w:numPr>
          <w:ilvl w:val="0"/>
          <w:numId w:val="68"/>
        </w:numPr>
        <w:tabs>
          <w:tab w:val="left" w:pos="425"/>
          <w:tab w:val="left" w:pos="851"/>
          <w:tab w:val="left" w:pos="1276"/>
          <w:tab w:val="left" w:pos="1701"/>
        </w:tabs>
        <w:spacing w:after="120" w:line="360" w:lineRule="auto"/>
        <w:ind w:left="1276" w:hanging="283"/>
        <w:jc w:val="both"/>
        <w:rPr>
          <w:rFonts w:ascii="Arial" w:hAnsi="Arial" w:cs="Arial"/>
          <w:b/>
          <w:sz w:val="20"/>
          <w:lang w:val="en-GB"/>
        </w:rPr>
      </w:pPr>
      <w:r w:rsidRPr="00A10048">
        <w:rPr>
          <w:rFonts w:ascii="Arial" w:hAnsi="Arial" w:cs="Arial"/>
          <w:sz w:val="20"/>
          <w:lang w:val="en-GB"/>
        </w:rPr>
        <w:t>Where there are more than two authors, only the first author, followed by "</w:t>
      </w:r>
      <w:commentRangeStart w:id="69"/>
      <w:r w:rsidRPr="00A10048">
        <w:rPr>
          <w:rFonts w:ascii="Arial" w:hAnsi="Arial" w:cs="Arial"/>
          <w:sz w:val="20"/>
          <w:lang w:val="en-GB"/>
        </w:rPr>
        <w:t>et al</w:t>
      </w:r>
      <w:commentRangeEnd w:id="69"/>
      <w:r w:rsidRPr="00A10048">
        <w:rPr>
          <w:rStyle w:val="CommentReference"/>
          <w:rFonts w:ascii="Arial" w:hAnsi="Arial" w:cs="Arial"/>
          <w:sz w:val="20"/>
          <w:szCs w:val="20"/>
          <w:lang w:val="en-GB"/>
        </w:rPr>
        <w:commentReference w:id="69"/>
      </w:r>
      <w:r w:rsidR="009E531A" w:rsidRPr="00A10048">
        <w:rPr>
          <w:rFonts w:ascii="Arial" w:hAnsi="Arial" w:cs="Arial"/>
          <w:sz w:val="20"/>
          <w:lang w:val="en-GB"/>
        </w:rPr>
        <w:t>.</w:t>
      </w:r>
      <w:r w:rsidRPr="00A10048">
        <w:rPr>
          <w:rFonts w:ascii="Arial" w:hAnsi="Arial" w:cs="Arial"/>
          <w:sz w:val="20"/>
          <w:lang w:val="en-GB"/>
        </w:rPr>
        <w:t>" is cited with an abridged title</w:t>
      </w:r>
      <w:r w:rsidRPr="00A10048">
        <w:rPr>
          <w:rFonts w:ascii="Arial" w:hAnsi="Arial" w:cs="Arial"/>
          <w:i/>
          <w:sz w:val="20"/>
          <w:lang w:val="en-GB"/>
        </w:rPr>
        <w:t>.</w:t>
      </w:r>
    </w:p>
    <w:p w:rsidR="009E2739" w:rsidRPr="00A10048" w:rsidRDefault="00CA4BA5" w:rsidP="00463BD1">
      <w:pPr>
        <w:pStyle w:val="p23"/>
        <w:numPr>
          <w:ilvl w:val="0"/>
          <w:numId w:val="68"/>
        </w:numPr>
        <w:tabs>
          <w:tab w:val="left" w:pos="425"/>
          <w:tab w:val="left" w:pos="851"/>
          <w:tab w:val="left" w:pos="1276"/>
          <w:tab w:val="left" w:pos="1701"/>
        </w:tabs>
        <w:spacing w:after="120" w:line="360" w:lineRule="auto"/>
        <w:ind w:left="1276" w:hanging="283"/>
        <w:jc w:val="both"/>
        <w:rPr>
          <w:rFonts w:ascii="Arial" w:hAnsi="Arial" w:cs="Arial"/>
          <w:b/>
          <w:sz w:val="20"/>
          <w:lang w:val="en-GB"/>
        </w:rPr>
      </w:pPr>
      <w:r w:rsidRPr="00A10048">
        <w:rPr>
          <w:rFonts w:ascii="Arial" w:hAnsi="Arial" w:cs="Arial"/>
          <w:sz w:val="20"/>
          <w:lang w:val="en-GB"/>
        </w:rPr>
        <w:t>The</w:t>
      </w:r>
      <w:r w:rsidR="009E2739" w:rsidRPr="00A10048">
        <w:rPr>
          <w:rFonts w:ascii="Arial" w:hAnsi="Arial" w:cs="Arial"/>
          <w:sz w:val="20"/>
          <w:lang w:val="en-GB"/>
        </w:rPr>
        <w:t xml:space="preserve"> initials, title of article, volume number and first page are </w:t>
      </w:r>
      <w:r w:rsidRPr="00A10048">
        <w:rPr>
          <w:rFonts w:ascii="Arial" w:hAnsi="Arial" w:cs="Arial"/>
          <w:sz w:val="20"/>
          <w:lang w:val="en-GB"/>
        </w:rPr>
        <w:t xml:space="preserve">therefore </w:t>
      </w:r>
      <w:r w:rsidR="009E2739" w:rsidRPr="00A10048">
        <w:rPr>
          <w:rFonts w:ascii="Arial" w:hAnsi="Arial" w:cs="Arial"/>
          <w:sz w:val="20"/>
          <w:lang w:val="en-GB"/>
        </w:rPr>
        <w:t>omitted from subsequent references.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9E2739" w:rsidRPr="00A10048" w:rsidTr="000A7063">
        <w:tc>
          <w:tcPr>
            <w:tcW w:w="9276" w:type="dxa"/>
            <w:shd w:val="clear" w:color="auto" w:fill="auto"/>
          </w:tcPr>
          <w:p w:rsidR="009E2739" w:rsidRPr="00A10048" w:rsidRDefault="009E2739" w:rsidP="00463BD1">
            <w:pPr>
              <w:pStyle w:val="p23"/>
              <w:tabs>
                <w:tab w:val="left" w:pos="425"/>
                <w:tab w:val="left" w:pos="851"/>
                <w:tab w:val="left" w:pos="1276"/>
                <w:tab w:val="left" w:pos="1701"/>
              </w:tabs>
              <w:spacing w:after="120" w:line="360" w:lineRule="auto"/>
              <w:jc w:val="both"/>
              <w:rPr>
                <w:rFonts w:ascii="Arial" w:hAnsi="Arial" w:cs="Arial"/>
                <w:b/>
                <w:sz w:val="20"/>
                <w:lang w:val="en-GB"/>
              </w:rPr>
            </w:pPr>
            <w:r w:rsidRPr="00A10048">
              <w:rPr>
                <w:rFonts w:ascii="Arial" w:hAnsi="Arial" w:cs="Arial"/>
                <w:b/>
                <w:sz w:val="20"/>
                <w:u w:val="single"/>
                <w:lang w:val="en-GB"/>
              </w:rPr>
              <w:t xml:space="preserve">Example (abridged </w:t>
            </w:r>
            <w:r w:rsidR="00455C1D">
              <w:rPr>
                <w:rFonts w:ascii="Arial" w:hAnsi="Arial" w:cs="Arial"/>
                <w:b/>
                <w:sz w:val="20"/>
                <w:u w:val="single"/>
                <w:lang w:val="en-GB"/>
              </w:rPr>
              <w:t>reference</w:t>
            </w:r>
            <w:r w:rsidRPr="00A10048">
              <w:rPr>
                <w:rFonts w:ascii="Arial" w:hAnsi="Arial" w:cs="Arial"/>
                <w:b/>
                <w:sz w:val="20"/>
                <w:u w:val="single"/>
                <w:lang w:val="en-GB"/>
              </w:rPr>
              <w:t>)</w:t>
            </w:r>
            <w:r w:rsidR="00E26135" w:rsidRPr="00A10048">
              <w:rPr>
                <w:rFonts w:ascii="Arial" w:hAnsi="Arial" w:cs="Arial"/>
                <w:b/>
                <w:sz w:val="20"/>
                <w:lang w:val="en-GB"/>
              </w:rPr>
              <w:t>:</w:t>
            </w:r>
          </w:p>
          <w:p w:rsidR="00C624B3" w:rsidRPr="00A10048" w:rsidRDefault="00C624B3" w:rsidP="00463BD1">
            <w:pPr>
              <w:pStyle w:val="p23"/>
              <w:tabs>
                <w:tab w:val="left" w:pos="425"/>
                <w:tab w:val="left" w:pos="851"/>
                <w:tab w:val="left" w:pos="1276"/>
                <w:tab w:val="left" w:pos="1701"/>
              </w:tabs>
              <w:spacing w:after="120" w:line="360" w:lineRule="auto"/>
              <w:jc w:val="both"/>
              <w:rPr>
                <w:rFonts w:ascii="Arial" w:hAnsi="Arial" w:cs="Arial"/>
                <w:sz w:val="20"/>
                <w:lang w:val="en-GB"/>
              </w:rPr>
            </w:pPr>
            <w:proofErr w:type="spellStart"/>
            <w:r w:rsidRPr="00A10048">
              <w:rPr>
                <w:rFonts w:ascii="Arial" w:hAnsi="Arial" w:cs="Arial"/>
                <w:sz w:val="20"/>
                <w:lang w:val="en-GB"/>
              </w:rPr>
              <w:t>Albertyn</w:t>
            </w:r>
            <w:proofErr w:type="spellEnd"/>
            <w:r w:rsidRPr="00A10048">
              <w:rPr>
                <w:rFonts w:ascii="Arial" w:hAnsi="Arial" w:cs="Arial"/>
                <w:sz w:val="20"/>
                <w:lang w:val="en-GB"/>
              </w:rPr>
              <w:t xml:space="preserve"> &amp; </w:t>
            </w:r>
            <w:proofErr w:type="spellStart"/>
            <w:r w:rsidRPr="00A10048">
              <w:rPr>
                <w:rFonts w:ascii="Arial" w:hAnsi="Arial" w:cs="Arial"/>
                <w:sz w:val="20"/>
                <w:lang w:val="en-GB"/>
              </w:rPr>
              <w:t>Goldblatt</w:t>
            </w:r>
            <w:proofErr w:type="spellEnd"/>
            <w:r w:rsidRPr="00A10048">
              <w:rPr>
                <w:rFonts w:ascii="Arial" w:hAnsi="Arial" w:cs="Arial"/>
                <w:sz w:val="20"/>
                <w:lang w:val="en-GB"/>
              </w:rPr>
              <w:t xml:space="preserve"> (1998) </w:t>
            </w:r>
            <w:r w:rsidRPr="00A10048">
              <w:rPr>
                <w:rFonts w:ascii="Arial" w:hAnsi="Arial" w:cs="Arial"/>
                <w:i/>
                <w:sz w:val="20"/>
                <w:lang w:val="en-GB"/>
              </w:rPr>
              <w:t>SAJHR</w:t>
            </w:r>
            <w:r w:rsidRPr="00A10048">
              <w:rPr>
                <w:rFonts w:ascii="Arial" w:hAnsi="Arial" w:cs="Arial"/>
                <w:sz w:val="20"/>
                <w:lang w:val="en-GB"/>
              </w:rPr>
              <w:t xml:space="preserve"> 254.</w:t>
            </w:r>
          </w:p>
        </w:tc>
      </w:tr>
    </w:tbl>
    <w:p w:rsidR="00ED53DE" w:rsidRPr="00A10048" w:rsidRDefault="0081456B" w:rsidP="00463BD1">
      <w:pPr>
        <w:pStyle w:val="Heading2"/>
        <w:numPr>
          <w:ilvl w:val="0"/>
          <w:numId w:val="58"/>
        </w:numPr>
        <w:spacing w:before="0" w:after="120" w:line="360" w:lineRule="auto"/>
        <w:rPr>
          <w:rFonts w:cs="Arial"/>
        </w:rPr>
      </w:pPr>
      <w:bookmarkStart w:id="70" w:name="_Toc378323177"/>
      <w:r w:rsidRPr="00A10048">
        <w:rPr>
          <w:rFonts w:cs="Arial"/>
        </w:rPr>
        <w:t>Articles in printed media</w:t>
      </w:r>
      <w:bookmarkEnd w:id="70"/>
      <w:r w:rsidR="00ED53DE" w:rsidRPr="00A10048">
        <w:rPr>
          <w:rFonts w:cs="Arial"/>
        </w:rPr>
        <w:t xml:space="preserve"> </w:t>
      </w:r>
    </w:p>
    <w:p w:rsidR="004B200E" w:rsidRPr="00A10048" w:rsidRDefault="00ED53DE" w:rsidP="00463BD1">
      <w:pPr>
        <w:pStyle w:val="ListParagraph"/>
        <w:numPr>
          <w:ilvl w:val="0"/>
          <w:numId w:val="78"/>
        </w:numPr>
        <w:spacing w:after="120" w:line="360" w:lineRule="auto"/>
        <w:contextualSpacing w:val="0"/>
        <w:rPr>
          <w:rFonts w:ascii="Arial" w:hAnsi="Arial" w:cs="Arial"/>
          <w:sz w:val="20"/>
          <w:szCs w:val="20"/>
        </w:rPr>
      </w:pPr>
      <w:r w:rsidRPr="00A10048">
        <w:rPr>
          <w:rFonts w:ascii="Arial" w:hAnsi="Arial" w:cs="Arial"/>
          <w:sz w:val="20"/>
          <w:szCs w:val="20"/>
        </w:rPr>
        <w:t>Articles</w:t>
      </w:r>
      <w:r w:rsidR="000A7063" w:rsidRPr="00A10048">
        <w:rPr>
          <w:rFonts w:ascii="Arial" w:hAnsi="Arial" w:cs="Arial"/>
          <w:sz w:val="20"/>
          <w:szCs w:val="20"/>
        </w:rPr>
        <w:t xml:space="preserve"> in printed media, such as </w:t>
      </w:r>
      <w:r w:rsidRPr="00A10048">
        <w:rPr>
          <w:rFonts w:ascii="Arial" w:hAnsi="Arial" w:cs="Arial"/>
          <w:sz w:val="20"/>
          <w:szCs w:val="20"/>
        </w:rPr>
        <w:t>newspaper and magazine articles</w:t>
      </w:r>
      <w:r w:rsidR="000A7063" w:rsidRPr="00A10048">
        <w:rPr>
          <w:rFonts w:ascii="Arial" w:hAnsi="Arial" w:cs="Arial"/>
          <w:sz w:val="20"/>
          <w:szCs w:val="20"/>
        </w:rPr>
        <w:t>,</w:t>
      </w:r>
      <w:r w:rsidRPr="00A10048">
        <w:rPr>
          <w:rFonts w:ascii="Arial" w:hAnsi="Arial" w:cs="Arial"/>
          <w:sz w:val="20"/>
          <w:szCs w:val="20"/>
        </w:rPr>
        <w:t xml:space="preserve"> are treated the same as journal articles</w:t>
      </w:r>
      <w:r w:rsidR="004B200E" w:rsidRPr="00A10048">
        <w:rPr>
          <w:rFonts w:ascii="Arial" w:hAnsi="Arial" w:cs="Arial"/>
          <w:sz w:val="20"/>
          <w:szCs w:val="20"/>
        </w:rPr>
        <w:t xml:space="preserve"> except that the name of the newspaper or magazine is not abbreviated. </w:t>
      </w:r>
    </w:p>
    <w:tbl>
      <w:tblPr>
        <w:tblStyle w:val="TableGrid"/>
        <w:tblW w:w="0" w:type="auto"/>
        <w:tblInd w:w="-34" w:type="dxa"/>
        <w:tblLook w:val="04A0" w:firstRow="1" w:lastRow="0" w:firstColumn="1" w:lastColumn="0" w:noHBand="0" w:noVBand="1"/>
      </w:tblPr>
      <w:tblGrid>
        <w:gridCol w:w="9276"/>
      </w:tblGrid>
      <w:tr w:rsidR="004164C6" w:rsidRPr="00A10048" w:rsidTr="000A7063">
        <w:tc>
          <w:tcPr>
            <w:tcW w:w="9276" w:type="dxa"/>
          </w:tcPr>
          <w:p w:rsidR="004164C6" w:rsidRPr="00A10048" w:rsidRDefault="004B200E" w:rsidP="00463BD1">
            <w:pPr>
              <w:spacing w:after="120" w:line="360" w:lineRule="auto"/>
              <w:rPr>
                <w:rFonts w:ascii="Arial" w:hAnsi="Arial" w:cs="Arial"/>
                <w:sz w:val="20"/>
                <w:szCs w:val="20"/>
              </w:rPr>
            </w:pPr>
            <w:r w:rsidRPr="00A10048">
              <w:rPr>
                <w:rFonts w:ascii="Arial" w:hAnsi="Arial" w:cs="Arial"/>
                <w:b/>
                <w:sz w:val="20"/>
                <w:szCs w:val="20"/>
                <w:u w:val="single"/>
              </w:rPr>
              <w:t>Example (full</w:t>
            </w:r>
            <w:r w:rsidR="00387322" w:rsidRPr="00A10048">
              <w:rPr>
                <w:rFonts w:ascii="Arial" w:hAnsi="Arial" w:cs="Arial"/>
                <w:b/>
                <w:sz w:val="20"/>
                <w:szCs w:val="20"/>
                <w:u w:val="single"/>
              </w:rPr>
              <w:t xml:space="preserve"> </w:t>
            </w:r>
            <w:r w:rsidR="00455C1D">
              <w:rPr>
                <w:rFonts w:ascii="Arial" w:hAnsi="Arial" w:cs="Arial"/>
                <w:b/>
                <w:sz w:val="20"/>
                <w:szCs w:val="20"/>
                <w:u w:val="single"/>
              </w:rPr>
              <w:t>reference</w:t>
            </w:r>
            <w:r w:rsidRPr="00A10048">
              <w:rPr>
                <w:rFonts w:ascii="Arial" w:hAnsi="Arial" w:cs="Arial"/>
                <w:b/>
                <w:sz w:val="20"/>
                <w:szCs w:val="20"/>
                <w:u w:val="single"/>
              </w:rPr>
              <w:t>)</w:t>
            </w:r>
            <w:r w:rsidRPr="00A10048">
              <w:rPr>
                <w:rFonts w:ascii="Arial" w:hAnsi="Arial" w:cs="Arial"/>
                <w:sz w:val="20"/>
                <w:szCs w:val="20"/>
              </w:rPr>
              <w:t xml:space="preserve">: </w:t>
            </w:r>
          </w:p>
          <w:p w:rsidR="004B200E" w:rsidRPr="00A10048" w:rsidRDefault="00E529E0" w:rsidP="00463BD1">
            <w:pPr>
              <w:spacing w:after="120" w:line="360" w:lineRule="auto"/>
              <w:rPr>
                <w:rFonts w:ascii="Arial" w:hAnsi="Arial" w:cs="Arial"/>
                <w:sz w:val="20"/>
                <w:szCs w:val="20"/>
              </w:rPr>
            </w:pPr>
            <w:r w:rsidRPr="00A10048">
              <w:rPr>
                <w:rFonts w:ascii="Arial" w:hAnsi="Arial" w:cs="Arial"/>
                <w:sz w:val="20"/>
                <w:szCs w:val="20"/>
              </w:rPr>
              <w:t xml:space="preserve">LM du Plessis “SA Howe – </w:t>
            </w:r>
            <w:proofErr w:type="spellStart"/>
            <w:r w:rsidRPr="00A10048">
              <w:rPr>
                <w:rFonts w:ascii="Arial" w:hAnsi="Arial" w:cs="Arial"/>
                <w:sz w:val="20"/>
                <w:szCs w:val="20"/>
              </w:rPr>
              <w:t>Grammofone</w:t>
            </w:r>
            <w:proofErr w:type="spellEnd"/>
            <w:r w:rsidRPr="00A10048">
              <w:rPr>
                <w:rFonts w:ascii="Arial" w:hAnsi="Arial" w:cs="Arial"/>
                <w:sz w:val="20"/>
                <w:szCs w:val="20"/>
              </w:rPr>
              <w:t xml:space="preserve"> of </w:t>
            </w:r>
            <w:proofErr w:type="spellStart"/>
            <w:r w:rsidRPr="00A10048">
              <w:rPr>
                <w:rFonts w:ascii="Arial" w:hAnsi="Arial" w:cs="Arial"/>
                <w:sz w:val="20"/>
                <w:szCs w:val="20"/>
              </w:rPr>
              <w:t>Politieke</w:t>
            </w:r>
            <w:proofErr w:type="spellEnd"/>
            <w:r w:rsidRPr="00A10048">
              <w:rPr>
                <w:rFonts w:ascii="Arial" w:hAnsi="Arial" w:cs="Arial"/>
                <w:sz w:val="20"/>
                <w:szCs w:val="20"/>
              </w:rPr>
              <w:t xml:space="preserve"> </w:t>
            </w:r>
            <w:proofErr w:type="spellStart"/>
            <w:r w:rsidRPr="00A10048">
              <w:rPr>
                <w:rFonts w:ascii="Arial" w:hAnsi="Arial" w:cs="Arial"/>
                <w:sz w:val="20"/>
                <w:szCs w:val="20"/>
              </w:rPr>
              <w:t>Kanaalgrawers</w:t>
            </w:r>
            <w:proofErr w:type="spellEnd"/>
            <w:r w:rsidRPr="00A10048">
              <w:rPr>
                <w:rFonts w:ascii="Arial" w:hAnsi="Arial" w:cs="Arial"/>
                <w:sz w:val="20"/>
                <w:szCs w:val="20"/>
              </w:rPr>
              <w:t xml:space="preserve">?” </w:t>
            </w:r>
            <w:r w:rsidRPr="00A10048">
              <w:rPr>
                <w:rFonts w:ascii="Arial" w:hAnsi="Arial" w:cs="Arial"/>
                <w:i/>
                <w:sz w:val="20"/>
                <w:szCs w:val="20"/>
              </w:rPr>
              <w:t>Rapport</w:t>
            </w:r>
            <w:r w:rsidRPr="00A10048">
              <w:rPr>
                <w:rFonts w:ascii="Arial" w:hAnsi="Arial" w:cs="Arial"/>
                <w:sz w:val="20"/>
                <w:szCs w:val="20"/>
              </w:rPr>
              <w:t xml:space="preserve"> (18-05-1986) 23</w:t>
            </w:r>
            <w:r w:rsidR="000A7063" w:rsidRPr="00A10048">
              <w:rPr>
                <w:rFonts w:ascii="Arial" w:hAnsi="Arial" w:cs="Arial"/>
                <w:sz w:val="20"/>
                <w:szCs w:val="20"/>
              </w:rPr>
              <w:t>.</w:t>
            </w:r>
          </w:p>
        </w:tc>
      </w:tr>
    </w:tbl>
    <w:p w:rsidR="0081456B" w:rsidRPr="00A10048" w:rsidRDefault="0081456B" w:rsidP="00463BD1">
      <w:pPr>
        <w:spacing w:after="120" w:line="360"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0A7063" w:rsidRPr="00A10048" w:rsidTr="000A7063">
        <w:tc>
          <w:tcPr>
            <w:tcW w:w="9242" w:type="dxa"/>
          </w:tcPr>
          <w:p w:rsidR="000A7063" w:rsidRPr="00A10048" w:rsidRDefault="000A7063" w:rsidP="00463BD1">
            <w:pPr>
              <w:spacing w:after="120" w:line="360" w:lineRule="auto"/>
              <w:rPr>
                <w:rFonts w:ascii="Arial" w:hAnsi="Arial" w:cs="Arial"/>
                <w:sz w:val="20"/>
                <w:szCs w:val="20"/>
              </w:rPr>
            </w:pPr>
            <w:r w:rsidRPr="00A10048">
              <w:rPr>
                <w:rFonts w:ascii="Arial" w:hAnsi="Arial" w:cs="Arial"/>
                <w:b/>
                <w:sz w:val="20"/>
                <w:szCs w:val="20"/>
                <w:u w:val="single"/>
              </w:rPr>
              <w:t>Example (abridged</w:t>
            </w:r>
            <w:r w:rsidR="00387322" w:rsidRPr="00A10048">
              <w:rPr>
                <w:rFonts w:ascii="Arial" w:hAnsi="Arial" w:cs="Arial"/>
                <w:b/>
                <w:sz w:val="20"/>
                <w:szCs w:val="20"/>
                <w:u w:val="single"/>
              </w:rPr>
              <w:t xml:space="preserve"> </w:t>
            </w:r>
            <w:r w:rsidR="00455C1D">
              <w:rPr>
                <w:rFonts w:ascii="Arial" w:hAnsi="Arial" w:cs="Arial"/>
                <w:b/>
                <w:sz w:val="20"/>
                <w:szCs w:val="20"/>
                <w:u w:val="single"/>
              </w:rPr>
              <w:t>reference</w:t>
            </w:r>
            <w:r w:rsidRPr="00A10048">
              <w:rPr>
                <w:rFonts w:ascii="Arial" w:hAnsi="Arial" w:cs="Arial"/>
                <w:b/>
                <w:sz w:val="20"/>
                <w:szCs w:val="20"/>
                <w:u w:val="single"/>
              </w:rPr>
              <w:t>)</w:t>
            </w:r>
            <w:r w:rsidRPr="00A10048">
              <w:rPr>
                <w:rFonts w:ascii="Arial" w:hAnsi="Arial" w:cs="Arial"/>
                <w:sz w:val="20"/>
                <w:szCs w:val="20"/>
              </w:rPr>
              <w:t xml:space="preserve">: </w:t>
            </w:r>
          </w:p>
          <w:p w:rsidR="000A7063" w:rsidRPr="00A10048" w:rsidRDefault="000A7063" w:rsidP="00463BD1">
            <w:pPr>
              <w:spacing w:after="120" w:line="360" w:lineRule="auto"/>
              <w:rPr>
                <w:rFonts w:ascii="Arial" w:hAnsi="Arial" w:cs="Arial"/>
                <w:sz w:val="20"/>
                <w:szCs w:val="20"/>
              </w:rPr>
            </w:pPr>
            <w:r w:rsidRPr="00A10048">
              <w:rPr>
                <w:rFonts w:ascii="Arial" w:hAnsi="Arial" w:cs="Arial"/>
                <w:sz w:val="20"/>
                <w:szCs w:val="20"/>
              </w:rPr>
              <w:t xml:space="preserve">Du Plessis </w:t>
            </w:r>
            <w:r w:rsidRPr="00A10048">
              <w:rPr>
                <w:rFonts w:ascii="Arial" w:hAnsi="Arial" w:cs="Arial"/>
                <w:i/>
                <w:sz w:val="20"/>
                <w:szCs w:val="20"/>
              </w:rPr>
              <w:t>Rapport</w:t>
            </w:r>
            <w:r w:rsidRPr="00A10048">
              <w:rPr>
                <w:rFonts w:ascii="Arial" w:hAnsi="Arial" w:cs="Arial"/>
                <w:sz w:val="20"/>
                <w:szCs w:val="20"/>
              </w:rPr>
              <w:t xml:space="preserve"> (18-05-1986) 23.</w:t>
            </w:r>
          </w:p>
        </w:tc>
      </w:tr>
    </w:tbl>
    <w:p w:rsidR="000155BC" w:rsidRPr="00A10048" w:rsidRDefault="009E2739" w:rsidP="00463BD1">
      <w:pPr>
        <w:pStyle w:val="Heading2"/>
        <w:numPr>
          <w:ilvl w:val="0"/>
          <w:numId w:val="58"/>
        </w:numPr>
        <w:spacing w:before="0" w:after="120" w:line="360" w:lineRule="auto"/>
        <w:rPr>
          <w:rFonts w:cs="Arial"/>
        </w:rPr>
      </w:pPr>
      <w:bookmarkStart w:id="71" w:name="_Toc378323178"/>
      <w:r w:rsidRPr="00A10048">
        <w:rPr>
          <w:rFonts w:cs="Arial"/>
        </w:rPr>
        <w:t>Case law</w:t>
      </w:r>
      <w:bookmarkEnd w:id="71"/>
    </w:p>
    <w:p w:rsidR="009E2739" w:rsidRPr="00A10048" w:rsidRDefault="009E2739" w:rsidP="00463BD1">
      <w:pPr>
        <w:pStyle w:val="ListParagraph"/>
        <w:numPr>
          <w:ilvl w:val="0"/>
          <w:numId w:val="78"/>
        </w:numPr>
        <w:spacing w:after="120" w:line="360" w:lineRule="auto"/>
        <w:contextualSpacing w:val="0"/>
        <w:rPr>
          <w:rFonts w:ascii="Arial" w:hAnsi="Arial" w:cs="Arial"/>
          <w:b/>
          <w:sz w:val="20"/>
          <w:szCs w:val="20"/>
        </w:rPr>
      </w:pPr>
      <w:r w:rsidRPr="00A10048">
        <w:rPr>
          <w:rFonts w:ascii="Arial" w:hAnsi="Arial" w:cs="Arial"/>
          <w:b/>
          <w:sz w:val="20"/>
          <w:szCs w:val="20"/>
        </w:rPr>
        <w:t>General guidelines</w:t>
      </w:r>
    </w:p>
    <w:p w:rsidR="009E2739" w:rsidRPr="00A10048" w:rsidRDefault="009E2739" w:rsidP="00463BD1">
      <w:pPr>
        <w:pStyle w:val="p29"/>
        <w:numPr>
          <w:ilvl w:val="0"/>
          <w:numId w:val="59"/>
        </w:numPr>
        <w:tabs>
          <w:tab w:val="clear" w:pos="400"/>
          <w:tab w:val="left" w:pos="851"/>
          <w:tab w:val="left" w:pos="1701"/>
        </w:tabs>
        <w:spacing w:after="120" w:line="360" w:lineRule="auto"/>
        <w:jc w:val="both"/>
        <w:rPr>
          <w:rFonts w:ascii="Arial" w:hAnsi="Arial" w:cs="Arial"/>
          <w:sz w:val="20"/>
          <w:lang w:val="en-GB"/>
        </w:rPr>
      </w:pPr>
      <w:r w:rsidRPr="00A10048">
        <w:rPr>
          <w:rFonts w:ascii="Arial" w:hAnsi="Arial" w:cs="Arial"/>
          <w:sz w:val="20"/>
          <w:lang w:val="en-GB"/>
        </w:rPr>
        <w:t xml:space="preserve">Always refer to </w:t>
      </w:r>
      <w:r w:rsidR="00CA4BA5" w:rsidRPr="00A10048">
        <w:rPr>
          <w:rFonts w:ascii="Arial" w:hAnsi="Arial" w:cs="Arial"/>
          <w:sz w:val="20"/>
          <w:lang w:val="en-GB"/>
        </w:rPr>
        <w:t xml:space="preserve">the </w:t>
      </w:r>
      <w:r w:rsidRPr="00A10048">
        <w:rPr>
          <w:rFonts w:ascii="Arial" w:hAnsi="Arial" w:cs="Arial"/>
          <w:sz w:val="20"/>
          <w:lang w:val="en-GB"/>
        </w:rPr>
        <w:t xml:space="preserve">reported versions of cases. It is only if the case is not reported that you may refer to the internet reference </w:t>
      </w:r>
      <w:r w:rsidR="001858EB" w:rsidRPr="00A10048">
        <w:rPr>
          <w:rFonts w:ascii="Arial" w:hAnsi="Arial" w:cs="Arial"/>
          <w:sz w:val="20"/>
          <w:lang w:val="en-GB"/>
        </w:rPr>
        <w:t>of</w:t>
      </w:r>
      <w:r w:rsidRPr="00A10048">
        <w:rPr>
          <w:rFonts w:ascii="Arial" w:hAnsi="Arial" w:cs="Arial"/>
          <w:sz w:val="20"/>
          <w:lang w:val="en-GB"/>
        </w:rPr>
        <w:t xml:space="preserve"> the case.</w:t>
      </w:r>
    </w:p>
    <w:p w:rsidR="009E2739" w:rsidRPr="00A10048" w:rsidRDefault="00CA4BA5" w:rsidP="00463BD1">
      <w:pPr>
        <w:pStyle w:val="p29"/>
        <w:numPr>
          <w:ilvl w:val="0"/>
          <w:numId w:val="59"/>
        </w:numPr>
        <w:tabs>
          <w:tab w:val="clear" w:pos="400"/>
          <w:tab w:val="left" w:pos="851"/>
          <w:tab w:val="left" w:pos="1701"/>
        </w:tabs>
        <w:spacing w:after="120" w:line="360" w:lineRule="auto"/>
        <w:jc w:val="both"/>
        <w:rPr>
          <w:rFonts w:ascii="Arial" w:hAnsi="Arial" w:cs="Arial"/>
          <w:sz w:val="20"/>
          <w:lang w:val="en-GB"/>
        </w:rPr>
      </w:pPr>
      <w:r w:rsidRPr="00A10048">
        <w:rPr>
          <w:rFonts w:ascii="Arial" w:hAnsi="Arial" w:cs="Arial"/>
          <w:sz w:val="20"/>
          <w:lang w:val="en-GB"/>
        </w:rPr>
        <w:t>D</w:t>
      </w:r>
      <w:r w:rsidR="009E2739" w:rsidRPr="00A10048">
        <w:rPr>
          <w:rFonts w:ascii="Arial" w:hAnsi="Arial" w:cs="Arial"/>
          <w:sz w:val="20"/>
          <w:lang w:val="en-GB"/>
        </w:rPr>
        <w:t xml:space="preserve">o not refer to more than one set of law reports for </w:t>
      </w:r>
      <w:r w:rsidR="008711B4" w:rsidRPr="00A10048">
        <w:rPr>
          <w:rFonts w:ascii="Arial" w:hAnsi="Arial" w:cs="Arial"/>
          <w:sz w:val="20"/>
          <w:lang w:val="en-GB"/>
        </w:rPr>
        <w:t>any</w:t>
      </w:r>
      <w:r w:rsidR="009E2739" w:rsidRPr="00A10048">
        <w:rPr>
          <w:rFonts w:ascii="Arial" w:hAnsi="Arial" w:cs="Arial"/>
          <w:sz w:val="20"/>
          <w:lang w:val="en-GB"/>
        </w:rPr>
        <w:t xml:space="preserve"> particular case.</w:t>
      </w:r>
    </w:p>
    <w:p w:rsidR="00CA4BA5" w:rsidRPr="00A10048" w:rsidRDefault="009E2739" w:rsidP="00463BD1">
      <w:pPr>
        <w:pStyle w:val="p29"/>
        <w:numPr>
          <w:ilvl w:val="0"/>
          <w:numId w:val="59"/>
        </w:numPr>
        <w:tabs>
          <w:tab w:val="clear" w:pos="400"/>
          <w:tab w:val="left" w:pos="851"/>
          <w:tab w:val="left" w:pos="1701"/>
        </w:tabs>
        <w:spacing w:after="120" w:line="360" w:lineRule="auto"/>
        <w:jc w:val="both"/>
        <w:rPr>
          <w:rFonts w:ascii="Arial" w:hAnsi="Arial" w:cs="Arial"/>
          <w:sz w:val="20"/>
          <w:lang w:val="en-GB"/>
        </w:rPr>
      </w:pPr>
      <w:r w:rsidRPr="00A10048">
        <w:rPr>
          <w:rFonts w:ascii="Arial" w:hAnsi="Arial" w:cs="Arial"/>
          <w:sz w:val="20"/>
          <w:lang w:val="en-GB"/>
        </w:rPr>
        <w:t>The name of the case should be in italics.</w:t>
      </w:r>
    </w:p>
    <w:p w:rsidR="009E2739" w:rsidRPr="00A10048" w:rsidRDefault="009E2739" w:rsidP="00463BD1">
      <w:pPr>
        <w:pStyle w:val="p29"/>
        <w:numPr>
          <w:ilvl w:val="0"/>
          <w:numId w:val="59"/>
        </w:numPr>
        <w:tabs>
          <w:tab w:val="clear" w:pos="400"/>
          <w:tab w:val="left" w:pos="851"/>
          <w:tab w:val="left" w:pos="993"/>
          <w:tab w:val="left" w:pos="1701"/>
        </w:tabs>
        <w:spacing w:after="120" w:line="360" w:lineRule="auto"/>
        <w:jc w:val="both"/>
        <w:rPr>
          <w:rFonts w:ascii="Arial" w:hAnsi="Arial" w:cs="Arial"/>
          <w:sz w:val="20"/>
          <w:lang w:val="en-GB"/>
        </w:rPr>
      </w:pPr>
      <w:r w:rsidRPr="00A10048">
        <w:rPr>
          <w:rFonts w:ascii="Arial" w:hAnsi="Arial" w:cs="Arial"/>
          <w:sz w:val="20"/>
          <w:lang w:val="en-GB"/>
        </w:rPr>
        <w:t>No brackets are placed around the volume number of the law report.</w:t>
      </w:r>
    </w:p>
    <w:p w:rsidR="009E2739" w:rsidRPr="00A10048" w:rsidRDefault="009E2739" w:rsidP="00463BD1">
      <w:pPr>
        <w:pStyle w:val="p29"/>
        <w:numPr>
          <w:ilvl w:val="0"/>
          <w:numId w:val="59"/>
        </w:numPr>
        <w:tabs>
          <w:tab w:val="clear" w:pos="400"/>
          <w:tab w:val="left" w:pos="851"/>
          <w:tab w:val="left" w:pos="1701"/>
        </w:tabs>
        <w:spacing w:after="120" w:line="360" w:lineRule="auto"/>
        <w:jc w:val="both"/>
        <w:rPr>
          <w:rFonts w:ascii="Arial" w:hAnsi="Arial" w:cs="Arial"/>
          <w:sz w:val="20"/>
          <w:lang w:val="en-GB"/>
        </w:rPr>
      </w:pPr>
      <w:r w:rsidRPr="00A10048">
        <w:rPr>
          <w:rFonts w:ascii="Arial" w:hAnsi="Arial" w:cs="Arial"/>
          <w:sz w:val="20"/>
          <w:lang w:val="en-GB"/>
        </w:rPr>
        <w:lastRenderedPageBreak/>
        <w:t>The name of the case is cited in the main text</w:t>
      </w:r>
      <w:r w:rsidR="001858EB" w:rsidRPr="00A10048">
        <w:rPr>
          <w:rFonts w:ascii="Arial" w:hAnsi="Arial" w:cs="Arial"/>
          <w:sz w:val="20"/>
          <w:lang w:val="en-GB"/>
        </w:rPr>
        <w:t xml:space="preserve"> </w:t>
      </w:r>
      <w:r w:rsidRPr="00A10048">
        <w:rPr>
          <w:rFonts w:ascii="Arial" w:hAnsi="Arial" w:cs="Arial"/>
          <w:sz w:val="20"/>
          <w:lang w:val="en-GB"/>
        </w:rPr>
        <w:t xml:space="preserve">and further particulars are set out in the footnote. </w:t>
      </w:r>
    </w:p>
    <w:tbl>
      <w:tblPr>
        <w:tblStyle w:val="TableGrid"/>
        <w:tblW w:w="0" w:type="auto"/>
        <w:tblInd w:w="108" w:type="dxa"/>
        <w:tblLook w:val="04A0" w:firstRow="1" w:lastRow="0" w:firstColumn="1" w:lastColumn="0" w:noHBand="0" w:noVBand="1"/>
      </w:tblPr>
      <w:tblGrid>
        <w:gridCol w:w="9134"/>
      </w:tblGrid>
      <w:tr w:rsidR="005F5192" w:rsidRPr="00A10048" w:rsidTr="005F5192">
        <w:tc>
          <w:tcPr>
            <w:tcW w:w="9134" w:type="dxa"/>
          </w:tcPr>
          <w:p w:rsidR="005F5192" w:rsidRPr="00A10048" w:rsidRDefault="0056219F" w:rsidP="00463BD1">
            <w:pPr>
              <w:pStyle w:val="p29"/>
              <w:tabs>
                <w:tab w:val="clear" w:pos="400"/>
                <w:tab w:val="left" w:pos="851"/>
                <w:tab w:val="left" w:pos="1701"/>
              </w:tabs>
              <w:spacing w:after="120" w:line="360" w:lineRule="auto"/>
              <w:ind w:left="0"/>
              <w:jc w:val="both"/>
              <w:rPr>
                <w:rFonts w:ascii="Arial" w:hAnsi="Arial" w:cs="Arial"/>
                <w:b/>
                <w:sz w:val="20"/>
                <w:u w:val="single"/>
                <w:lang w:val="en-GB"/>
              </w:rPr>
            </w:pPr>
            <w:r w:rsidRPr="00A10048">
              <w:rPr>
                <w:rFonts w:ascii="Arial" w:hAnsi="Arial" w:cs="Arial"/>
                <w:b/>
                <w:sz w:val="20"/>
                <w:u w:val="single"/>
                <w:lang w:val="en-GB"/>
              </w:rPr>
              <w:t>Example:</w:t>
            </w:r>
          </w:p>
          <w:p w:rsidR="005F5192" w:rsidRPr="00A10048" w:rsidRDefault="005F5192" w:rsidP="00463BD1">
            <w:pPr>
              <w:pStyle w:val="p29"/>
              <w:tabs>
                <w:tab w:val="clear" w:pos="400"/>
                <w:tab w:val="left" w:pos="851"/>
                <w:tab w:val="left" w:pos="1701"/>
              </w:tabs>
              <w:spacing w:after="120" w:line="360" w:lineRule="auto"/>
              <w:ind w:left="0"/>
              <w:jc w:val="both"/>
              <w:rPr>
                <w:rFonts w:ascii="Arial" w:hAnsi="Arial" w:cs="Arial"/>
                <w:i/>
                <w:sz w:val="20"/>
                <w:vertAlign w:val="superscript"/>
                <w:lang w:val="en-GB"/>
              </w:rPr>
            </w:pPr>
            <w:r w:rsidRPr="00A10048">
              <w:rPr>
                <w:rFonts w:ascii="Arial" w:hAnsi="Arial" w:cs="Arial"/>
                <w:i/>
                <w:sz w:val="20"/>
                <w:lang w:val="en-GB"/>
              </w:rPr>
              <w:t>Government of the Republic of South Africa v Grootboom</w:t>
            </w:r>
            <w:r w:rsidRPr="00455C1D">
              <w:rPr>
                <w:rFonts w:ascii="Arial" w:hAnsi="Arial" w:cs="Arial"/>
                <w:sz w:val="20"/>
                <w:vertAlign w:val="superscript"/>
                <w:lang w:val="en-GB"/>
              </w:rPr>
              <w:t>1</w:t>
            </w:r>
          </w:p>
          <w:p w:rsidR="005F5192" w:rsidRPr="00A10048" w:rsidRDefault="005F5192" w:rsidP="00463BD1">
            <w:pPr>
              <w:pStyle w:val="p29"/>
              <w:tabs>
                <w:tab w:val="clear" w:pos="400"/>
                <w:tab w:val="left" w:pos="851"/>
                <w:tab w:val="left" w:pos="1701"/>
              </w:tabs>
              <w:spacing w:after="120" w:line="360" w:lineRule="auto"/>
              <w:ind w:left="0"/>
              <w:jc w:val="both"/>
              <w:rPr>
                <w:rFonts w:ascii="Arial" w:hAnsi="Arial" w:cs="Arial"/>
                <w:sz w:val="20"/>
                <w:lang w:val="en-GB"/>
              </w:rPr>
            </w:pPr>
            <w:r w:rsidRPr="00A10048">
              <w:rPr>
                <w:rFonts w:ascii="Arial" w:hAnsi="Arial" w:cs="Arial"/>
                <w:sz w:val="20"/>
                <w:lang w:val="en-GB"/>
              </w:rPr>
              <w:t>Footnote: 2001 1 SA 46 (CC) para 96</w:t>
            </w:r>
            <w:r w:rsidR="001D490F" w:rsidRPr="00A10048">
              <w:rPr>
                <w:rFonts w:ascii="Arial" w:hAnsi="Arial" w:cs="Arial"/>
                <w:sz w:val="20"/>
                <w:lang w:val="en-GB"/>
              </w:rPr>
              <w:t>.</w:t>
            </w:r>
            <w:r w:rsidRPr="00A10048">
              <w:rPr>
                <w:rFonts w:ascii="Arial" w:hAnsi="Arial" w:cs="Arial"/>
                <w:sz w:val="20"/>
                <w:lang w:val="en-GB"/>
              </w:rPr>
              <w:t xml:space="preserve"> </w:t>
            </w:r>
          </w:p>
        </w:tc>
      </w:tr>
    </w:tbl>
    <w:p w:rsidR="00B43ECD" w:rsidRPr="00A10048" w:rsidRDefault="00B43ECD" w:rsidP="00463BD1">
      <w:pPr>
        <w:pStyle w:val="ListParagraph"/>
        <w:numPr>
          <w:ilvl w:val="0"/>
          <w:numId w:val="78"/>
        </w:numPr>
        <w:spacing w:after="120" w:line="360" w:lineRule="auto"/>
        <w:contextualSpacing w:val="0"/>
        <w:rPr>
          <w:rFonts w:ascii="Arial" w:hAnsi="Arial" w:cs="Arial"/>
          <w:sz w:val="20"/>
          <w:szCs w:val="20"/>
        </w:rPr>
      </w:pPr>
      <w:r w:rsidRPr="00A10048">
        <w:rPr>
          <w:rFonts w:ascii="Arial" w:hAnsi="Arial" w:cs="Arial"/>
          <w:sz w:val="20"/>
          <w:szCs w:val="20"/>
        </w:rPr>
        <w:t>Punctuation marks should be omitted from the name of a case</w:t>
      </w:r>
      <w:r w:rsidR="00CA4BA5" w:rsidRPr="00A10048">
        <w:rPr>
          <w:rFonts w:ascii="Arial" w:hAnsi="Arial" w:cs="Arial"/>
          <w:sz w:val="20"/>
          <w:szCs w:val="20"/>
        </w:rPr>
        <w:t xml:space="preserve"> whenever possible</w:t>
      </w:r>
      <w:r w:rsidRPr="00A10048">
        <w:rPr>
          <w:rFonts w:ascii="Arial" w:hAnsi="Arial" w:cs="Arial"/>
          <w:sz w:val="20"/>
          <w:szCs w:val="20"/>
        </w:rPr>
        <w:t>.</w:t>
      </w:r>
    </w:p>
    <w:p w:rsidR="009E2739" w:rsidRPr="00A10048" w:rsidRDefault="009E2739" w:rsidP="00463BD1">
      <w:pPr>
        <w:pStyle w:val="ListParagraph"/>
        <w:numPr>
          <w:ilvl w:val="0"/>
          <w:numId w:val="78"/>
        </w:numPr>
        <w:spacing w:after="120" w:line="360" w:lineRule="auto"/>
        <w:contextualSpacing w:val="0"/>
        <w:rPr>
          <w:rFonts w:ascii="Arial" w:hAnsi="Arial" w:cs="Arial"/>
          <w:sz w:val="20"/>
          <w:szCs w:val="20"/>
        </w:rPr>
      </w:pPr>
      <w:r w:rsidRPr="00A10048">
        <w:rPr>
          <w:rFonts w:ascii="Arial" w:hAnsi="Arial" w:cs="Arial"/>
          <w:sz w:val="20"/>
          <w:szCs w:val="20"/>
        </w:rPr>
        <w:t xml:space="preserve">Case references may be abbreviated in </w:t>
      </w:r>
      <w:r w:rsidR="007606DE" w:rsidRPr="00A10048">
        <w:rPr>
          <w:rFonts w:ascii="Arial" w:hAnsi="Arial" w:cs="Arial"/>
          <w:sz w:val="20"/>
          <w:szCs w:val="20"/>
        </w:rPr>
        <w:t xml:space="preserve">the main text and in </w:t>
      </w:r>
      <w:r w:rsidRPr="00A10048">
        <w:rPr>
          <w:rFonts w:ascii="Arial" w:hAnsi="Arial" w:cs="Arial"/>
          <w:sz w:val="20"/>
          <w:szCs w:val="20"/>
        </w:rPr>
        <w:t xml:space="preserve">footnotes. </w:t>
      </w:r>
      <w:r w:rsidR="008A3C7E" w:rsidRPr="00A10048">
        <w:rPr>
          <w:rFonts w:ascii="Arial" w:hAnsi="Arial" w:cs="Arial"/>
          <w:sz w:val="20"/>
          <w:szCs w:val="20"/>
        </w:rPr>
        <w:t>The abridged reference should cite the parties’ names and the relevant page</w:t>
      </w:r>
      <w:r w:rsidR="00B43ECD" w:rsidRPr="00A10048">
        <w:rPr>
          <w:rFonts w:ascii="Arial" w:hAnsi="Arial" w:cs="Arial"/>
          <w:sz w:val="20"/>
          <w:szCs w:val="20"/>
        </w:rPr>
        <w:t xml:space="preserve"> or </w:t>
      </w:r>
      <w:r w:rsidR="008A3C7E" w:rsidRPr="00A10048">
        <w:rPr>
          <w:rFonts w:ascii="Arial" w:hAnsi="Arial" w:cs="Arial"/>
          <w:sz w:val="20"/>
          <w:szCs w:val="20"/>
        </w:rPr>
        <w:t>paragraph</w:t>
      </w:r>
      <w:r w:rsidR="00B43ECD" w:rsidRPr="00A10048">
        <w:rPr>
          <w:rFonts w:ascii="Arial" w:hAnsi="Arial" w:cs="Arial"/>
          <w:sz w:val="20"/>
          <w:szCs w:val="20"/>
        </w:rPr>
        <w:t xml:space="preserve"> number(s)</w:t>
      </w:r>
      <w:r w:rsidR="008A3C7E" w:rsidRPr="00A1004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9E2739" w:rsidRPr="00A10048" w:rsidTr="00A15C11">
        <w:tc>
          <w:tcPr>
            <w:tcW w:w="9226" w:type="dxa"/>
            <w:shd w:val="clear" w:color="auto" w:fill="auto"/>
          </w:tcPr>
          <w:p w:rsidR="009E2739" w:rsidRPr="00A10048" w:rsidRDefault="009E2739" w:rsidP="00463BD1">
            <w:pPr>
              <w:tabs>
                <w:tab w:val="left" w:pos="425"/>
                <w:tab w:val="left" w:pos="851"/>
                <w:tab w:val="left" w:pos="1701"/>
                <w:tab w:val="left" w:pos="5670"/>
              </w:tabs>
              <w:spacing w:after="120" w:line="360" w:lineRule="auto"/>
              <w:jc w:val="both"/>
              <w:rPr>
                <w:rFonts w:ascii="Arial" w:hAnsi="Arial" w:cs="Arial"/>
                <w:b/>
                <w:sz w:val="20"/>
                <w:szCs w:val="20"/>
                <w:lang w:val="en-GB"/>
              </w:rPr>
            </w:pPr>
            <w:r w:rsidRPr="00A10048">
              <w:rPr>
                <w:rFonts w:ascii="Arial" w:hAnsi="Arial" w:cs="Arial"/>
                <w:b/>
                <w:sz w:val="20"/>
                <w:szCs w:val="20"/>
                <w:u w:val="single"/>
                <w:lang w:val="en-GB"/>
              </w:rPr>
              <w:t>Example</w:t>
            </w:r>
            <w:r w:rsidR="007D592A" w:rsidRPr="00A10048">
              <w:rPr>
                <w:rFonts w:ascii="Arial" w:hAnsi="Arial" w:cs="Arial"/>
                <w:b/>
                <w:sz w:val="20"/>
                <w:szCs w:val="20"/>
                <w:u w:val="single"/>
                <w:lang w:val="en-GB"/>
              </w:rPr>
              <w:t>s</w:t>
            </w:r>
            <w:r w:rsidR="00E26135" w:rsidRPr="00A10048">
              <w:rPr>
                <w:rFonts w:ascii="Arial" w:hAnsi="Arial" w:cs="Arial"/>
                <w:b/>
                <w:sz w:val="20"/>
                <w:szCs w:val="20"/>
                <w:lang w:val="en-GB"/>
              </w:rPr>
              <w:t>:</w:t>
            </w:r>
          </w:p>
          <w:p w:rsidR="00E60CD2" w:rsidRPr="00A10048" w:rsidRDefault="00AB4AF4" w:rsidP="00463BD1">
            <w:pPr>
              <w:pStyle w:val="p82"/>
              <w:numPr>
                <w:ilvl w:val="0"/>
                <w:numId w:val="19"/>
              </w:numPr>
              <w:tabs>
                <w:tab w:val="left" w:pos="65"/>
                <w:tab w:val="left" w:pos="851"/>
                <w:tab w:val="left" w:pos="1701"/>
                <w:tab w:val="left" w:pos="5670"/>
              </w:tabs>
              <w:spacing w:after="120" w:line="360" w:lineRule="auto"/>
              <w:ind w:left="851" w:hanging="567"/>
              <w:rPr>
                <w:rFonts w:ascii="Arial" w:hAnsi="Arial" w:cs="Arial"/>
                <w:sz w:val="20"/>
                <w:lang w:val="en-GB"/>
              </w:rPr>
            </w:pPr>
            <w:commentRangeStart w:id="72"/>
            <w:r w:rsidRPr="00A10048">
              <w:rPr>
                <w:rFonts w:ascii="Arial" w:hAnsi="Arial" w:cs="Arial"/>
                <w:i/>
                <w:sz w:val="20"/>
                <w:lang w:val="en-GB"/>
              </w:rPr>
              <w:t>Government of the Republic of South Africa v Gro</w:t>
            </w:r>
            <w:r w:rsidR="00321D45" w:rsidRPr="00A10048">
              <w:rPr>
                <w:rFonts w:ascii="Arial" w:hAnsi="Arial" w:cs="Arial"/>
                <w:i/>
                <w:sz w:val="20"/>
                <w:lang w:val="en-GB"/>
              </w:rPr>
              <w:t>otboom</w:t>
            </w:r>
            <w:r w:rsidR="00E60CD2" w:rsidRPr="00A10048">
              <w:rPr>
                <w:rFonts w:ascii="Arial" w:hAnsi="Arial" w:cs="Arial"/>
                <w:i/>
                <w:sz w:val="20"/>
                <w:vertAlign w:val="superscript"/>
                <w:lang w:val="en-GB"/>
              </w:rPr>
              <w:t>1</w:t>
            </w:r>
          </w:p>
          <w:p w:rsidR="00E60CD2" w:rsidRPr="00A10048" w:rsidRDefault="00E60CD2" w:rsidP="00463BD1">
            <w:pPr>
              <w:pStyle w:val="p82"/>
              <w:tabs>
                <w:tab w:val="left" w:pos="65"/>
                <w:tab w:val="left" w:pos="851"/>
                <w:tab w:val="left" w:pos="1701"/>
                <w:tab w:val="left" w:pos="5670"/>
              </w:tabs>
              <w:spacing w:after="120" w:line="360" w:lineRule="auto"/>
              <w:ind w:left="851"/>
              <w:rPr>
                <w:rFonts w:ascii="Arial" w:hAnsi="Arial" w:cs="Arial"/>
                <w:sz w:val="20"/>
                <w:lang w:val="en-GB"/>
              </w:rPr>
            </w:pPr>
            <w:r w:rsidRPr="00A10048">
              <w:rPr>
                <w:rFonts w:ascii="Arial" w:hAnsi="Arial" w:cs="Arial"/>
                <w:sz w:val="20"/>
                <w:lang w:val="en-GB"/>
              </w:rPr>
              <w:t>Footnote:</w:t>
            </w:r>
            <w:r w:rsidR="00321D45" w:rsidRPr="00A10048">
              <w:rPr>
                <w:rFonts w:ascii="Arial" w:hAnsi="Arial" w:cs="Arial"/>
                <w:sz w:val="20"/>
                <w:lang w:val="en-GB"/>
              </w:rPr>
              <w:t xml:space="preserve"> 2001 1 SA 46 (CC) </w:t>
            </w:r>
            <w:r w:rsidR="00CF0B07" w:rsidRPr="00A10048">
              <w:rPr>
                <w:rFonts w:ascii="Arial" w:hAnsi="Arial" w:cs="Arial"/>
                <w:sz w:val="20"/>
                <w:lang w:val="en-GB"/>
              </w:rPr>
              <w:t xml:space="preserve">para </w:t>
            </w:r>
            <w:r w:rsidRPr="00A10048">
              <w:rPr>
                <w:rFonts w:ascii="Arial" w:hAnsi="Arial" w:cs="Arial"/>
                <w:sz w:val="20"/>
                <w:lang w:val="en-GB"/>
              </w:rPr>
              <w:t>96.</w:t>
            </w:r>
            <w:commentRangeEnd w:id="72"/>
            <w:r w:rsidRPr="00A10048">
              <w:rPr>
                <w:rStyle w:val="CommentReference"/>
                <w:rFonts w:ascii="Arial" w:eastAsiaTheme="minorHAnsi" w:hAnsi="Arial" w:cs="Arial"/>
                <w:sz w:val="20"/>
                <w:szCs w:val="20"/>
                <w:lang w:val="en-GB"/>
              </w:rPr>
              <w:commentReference w:id="72"/>
            </w:r>
          </w:p>
          <w:p w:rsidR="00E60CD2" w:rsidRPr="00A10048" w:rsidRDefault="00321D45" w:rsidP="00463BD1">
            <w:pPr>
              <w:pStyle w:val="p82"/>
              <w:tabs>
                <w:tab w:val="left" w:pos="65"/>
                <w:tab w:val="left" w:pos="851"/>
                <w:tab w:val="left" w:pos="1701"/>
                <w:tab w:val="left" w:pos="5670"/>
              </w:tabs>
              <w:spacing w:after="120" w:line="360" w:lineRule="auto"/>
              <w:ind w:left="851"/>
              <w:rPr>
                <w:rFonts w:ascii="Arial" w:hAnsi="Arial" w:cs="Arial"/>
                <w:i/>
                <w:sz w:val="20"/>
                <w:lang w:val="en-GB"/>
              </w:rPr>
            </w:pPr>
            <w:commentRangeStart w:id="73"/>
            <w:r w:rsidRPr="00A10048">
              <w:rPr>
                <w:rFonts w:ascii="Arial" w:hAnsi="Arial" w:cs="Arial"/>
                <w:sz w:val="20"/>
                <w:lang w:val="en-GB"/>
              </w:rPr>
              <w:t xml:space="preserve">or </w:t>
            </w:r>
            <w:r w:rsidRPr="00A10048">
              <w:rPr>
                <w:rFonts w:ascii="Arial" w:hAnsi="Arial" w:cs="Arial"/>
                <w:i/>
                <w:sz w:val="20"/>
                <w:lang w:val="en-GB"/>
              </w:rPr>
              <w:t>Government of the Republic of South Africa v Grootboom</w:t>
            </w:r>
            <w:r w:rsidR="00E60CD2" w:rsidRPr="00A10048">
              <w:rPr>
                <w:rFonts w:ascii="Arial" w:hAnsi="Arial" w:cs="Arial"/>
                <w:i/>
                <w:sz w:val="20"/>
                <w:vertAlign w:val="superscript"/>
                <w:lang w:val="en-GB"/>
              </w:rPr>
              <w:t>1</w:t>
            </w:r>
          </w:p>
          <w:p w:rsidR="006F59C8" w:rsidRPr="00A10048" w:rsidRDefault="00E60CD2" w:rsidP="00463BD1">
            <w:pPr>
              <w:pStyle w:val="p82"/>
              <w:tabs>
                <w:tab w:val="left" w:pos="65"/>
                <w:tab w:val="left" w:pos="851"/>
                <w:tab w:val="left" w:pos="1701"/>
                <w:tab w:val="left" w:pos="5670"/>
              </w:tabs>
              <w:spacing w:after="120" w:line="360" w:lineRule="auto"/>
              <w:ind w:left="851"/>
              <w:rPr>
                <w:rFonts w:ascii="Arial" w:hAnsi="Arial" w:cs="Arial"/>
                <w:sz w:val="20"/>
                <w:lang w:val="en-GB"/>
              </w:rPr>
            </w:pPr>
            <w:r w:rsidRPr="00A10048">
              <w:rPr>
                <w:rFonts w:ascii="Arial" w:hAnsi="Arial" w:cs="Arial"/>
                <w:sz w:val="20"/>
                <w:lang w:val="en-GB"/>
              </w:rPr>
              <w:t>Footnote:</w:t>
            </w:r>
            <w:r w:rsidRPr="00A10048">
              <w:rPr>
                <w:rFonts w:ascii="Arial" w:hAnsi="Arial" w:cs="Arial"/>
                <w:i/>
                <w:sz w:val="20"/>
                <w:lang w:val="en-GB"/>
              </w:rPr>
              <w:t xml:space="preserve">  </w:t>
            </w:r>
            <w:r w:rsidR="00CF0B07" w:rsidRPr="00A10048">
              <w:rPr>
                <w:rFonts w:ascii="Arial" w:hAnsi="Arial" w:cs="Arial"/>
                <w:sz w:val="20"/>
                <w:lang w:val="en-GB"/>
              </w:rPr>
              <w:t xml:space="preserve">para </w:t>
            </w:r>
            <w:r w:rsidR="00321D45" w:rsidRPr="00A10048">
              <w:rPr>
                <w:rFonts w:ascii="Arial" w:hAnsi="Arial" w:cs="Arial"/>
                <w:sz w:val="20"/>
                <w:lang w:val="en-GB"/>
              </w:rPr>
              <w:t>96</w:t>
            </w:r>
            <w:r w:rsidRPr="00A10048">
              <w:rPr>
                <w:rFonts w:ascii="Arial" w:hAnsi="Arial" w:cs="Arial"/>
                <w:sz w:val="20"/>
                <w:lang w:val="en-GB"/>
              </w:rPr>
              <w:t>.</w:t>
            </w:r>
            <w:commentRangeEnd w:id="73"/>
            <w:r w:rsidRPr="00A10048">
              <w:rPr>
                <w:rStyle w:val="CommentReference"/>
                <w:rFonts w:ascii="Arial" w:eastAsiaTheme="minorHAnsi" w:hAnsi="Arial" w:cs="Arial"/>
                <w:sz w:val="20"/>
                <w:szCs w:val="20"/>
                <w:lang w:val="en-GB"/>
              </w:rPr>
              <w:commentReference w:id="73"/>
            </w:r>
          </w:p>
          <w:p w:rsidR="00E60CD2" w:rsidRPr="00A10048" w:rsidRDefault="006F59C8" w:rsidP="00463BD1">
            <w:pPr>
              <w:pStyle w:val="p82"/>
              <w:numPr>
                <w:ilvl w:val="0"/>
                <w:numId w:val="19"/>
              </w:numPr>
              <w:tabs>
                <w:tab w:val="left" w:pos="65"/>
                <w:tab w:val="left" w:pos="851"/>
                <w:tab w:val="left" w:pos="1701"/>
                <w:tab w:val="left" w:pos="5670"/>
              </w:tabs>
              <w:spacing w:after="120" w:line="360" w:lineRule="auto"/>
              <w:ind w:left="851" w:hanging="567"/>
              <w:rPr>
                <w:rFonts w:ascii="Arial" w:hAnsi="Arial" w:cs="Arial"/>
                <w:sz w:val="20"/>
                <w:lang w:val="en-GB"/>
              </w:rPr>
            </w:pPr>
            <w:commentRangeStart w:id="74"/>
            <w:r w:rsidRPr="00A10048">
              <w:rPr>
                <w:rFonts w:ascii="Arial" w:hAnsi="Arial" w:cs="Arial"/>
                <w:i/>
                <w:sz w:val="20"/>
                <w:lang w:val="en-GB"/>
              </w:rPr>
              <w:t xml:space="preserve">POPCRU obo </w:t>
            </w:r>
            <w:proofErr w:type="spellStart"/>
            <w:r w:rsidRPr="00A10048">
              <w:rPr>
                <w:rFonts w:ascii="Arial" w:hAnsi="Arial" w:cs="Arial"/>
                <w:i/>
                <w:sz w:val="20"/>
                <w:lang w:val="en-GB"/>
              </w:rPr>
              <w:t>Maseko</w:t>
            </w:r>
            <w:proofErr w:type="spellEnd"/>
            <w:r w:rsidRPr="00A10048">
              <w:rPr>
                <w:rFonts w:ascii="Arial" w:hAnsi="Arial" w:cs="Arial"/>
                <w:i/>
                <w:sz w:val="20"/>
                <w:lang w:val="en-GB"/>
              </w:rPr>
              <w:t xml:space="preserve"> v Depa</w:t>
            </w:r>
            <w:r w:rsidR="00E60CD2" w:rsidRPr="00A10048">
              <w:rPr>
                <w:rFonts w:ascii="Arial" w:hAnsi="Arial" w:cs="Arial"/>
                <w:i/>
                <w:sz w:val="20"/>
                <w:lang w:val="en-GB"/>
              </w:rPr>
              <w:t>rtment of Correctional Services</w:t>
            </w:r>
            <w:r w:rsidR="00E60CD2" w:rsidRPr="00A10048">
              <w:rPr>
                <w:rFonts w:ascii="Arial" w:hAnsi="Arial" w:cs="Arial"/>
                <w:i/>
                <w:sz w:val="20"/>
                <w:vertAlign w:val="superscript"/>
                <w:lang w:val="en-GB"/>
              </w:rPr>
              <w:t>1</w:t>
            </w:r>
          </w:p>
          <w:p w:rsidR="00E60CD2" w:rsidRPr="00A10048" w:rsidRDefault="00E60CD2" w:rsidP="00463BD1">
            <w:pPr>
              <w:pStyle w:val="p82"/>
              <w:tabs>
                <w:tab w:val="left" w:pos="65"/>
                <w:tab w:val="left" w:pos="851"/>
                <w:tab w:val="left" w:pos="1701"/>
                <w:tab w:val="left" w:pos="5670"/>
              </w:tabs>
              <w:spacing w:after="120" w:line="360" w:lineRule="auto"/>
              <w:ind w:left="851"/>
              <w:rPr>
                <w:rFonts w:ascii="Arial" w:hAnsi="Arial" w:cs="Arial"/>
                <w:sz w:val="20"/>
                <w:lang w:val="en-GB"/>
              </w:rPr>
            </w:pPr>
            <w:r w:rsidRPr="00A10048">
              <w:rPr>
                <w:rFonts w:ascii="Arial" w:hAnsi="Arial" w:cs="Arial"/>
                <w:sz w:val="20"/>
                <w:lang w:val="en-GB"/>
              </w:rPr>
              <w:t xml:space="preserve">Footnote: </w:t>
            </w:r>
            <w:r w:rsidR="006F59C8" w:rsidRPr="00A10048">
              <w:rPr>
                <w:rFonts w:ascii="Arial" w:hAnsi="Arial" w:cs="Arial"/>
                <w:sz w:val="20"/>
                <w:lang w:val="en-GB"/>
              </w:rPr>
              <w:t>2011 (2) BLLR 450 (LC) para 37</w:t>
            </w:r>
            <w:r w:rsidRPr="00A10048">
              <w:rPr>
                <w:rFonts w:ascii="Arial" w:hAnsi="Arial" w:cs="Arial"/>
                <w:sz w:val="20"/>
                <w:lang w:val="en-GB"/>
              </w:rPr>
              <w:t>.</w:t>
            </w:r>
            <w:r w:rsidR="006F59C8" w:rsidRPr="00A10048">
              <w:rPr>
                <w:rFonts w:ascii="Arial" w:hAnsi="Arial" w:cs="Arial"/>
                <w:sz w:val="20"/>
                <w:lang w:val="en-GB"/>
              </w:rPr>
              <w:t xml:space="preserve"> </w:t>
            </w:r>
            <w:commentRangeEnd w:id="74"/>
            <w:r w:rsidRPr="00A10048">
              <w:rPr>
                <w:rStyle w:val="CommentReference"/>
                <w:rFonts w:ascii="Arial" w:eastAsiaTheme="minorHAnsi" w:hAnsi="Arial" w:cs="Arial"/>
                <w:sz w:val="20"/>
                <w:szCs w:val="20"/>
                <w:lang w:val="en-GB"/>
              </w:rPr>
              <w:commentReference w:id="74"/>
            </w:r>
          </w:p>
          <w:p w:rsidR="00E60CD2" w:rsidRPr="00A10048" w:rsidRDefault="006F59C8" w:rsidP="00463BD1">
            <w:pPr>
              <w:pStyle w:val="p82"/>
              <w:tabs>
                <w:tab w:val="left" w:pos="65"/>
                <w:tab w:val="left" w:pos="851"/>
                <w:tab w:val="left" w:pos="1701"/>
                <w:tab w:val="left" w:pos="5670"/>
              </w:tabs>
              <w:spacing w:after="120" w:line="360" w:lineRule="auto"/>
              <w:ind w:left="851"/>
              <w:rPr>
                <w:rFonts w:ascii="Arial" w:hAnsi="Arial" w:cs="Arial"/>
                <w:i/>
                <w:sz w:val="20"/>
                <w:lang w:val="en-GB"/>
              </w:rPr>
            </w:pPr>
            <w:commentRangeStart w:id="75"/>
            <w:r w:rsidRPr="00A10048">
              <w:rPr>
                <w:rFonts w:ascii="Arial" w:hAnsi="Arial" w:cs="Arial"/>
                <w:sz w:val="20"/>
                <w:lang w:val="en-GB"/>
              </w:rPr>
              <w:t xml:space="preserve">or </w:t>
            </w:r>
            <w:r w:rsidRPr="00A10048">
              <w:rPr>
                <w:rFonts w:ascii="Arial" w:hAnsi="Arial" w:cs="Arial"/>
                <w:i/>
                <w:sz w:val="20"/>
                <w:lang w:val="en-GB"/>
              </w:rPr>
              <w:t xml:space="preserve">POPCRU obo </w:t>
            </w:r>
            <w:proofErr w:type="spellStart"/>
            <w:r w:rsidRPr="00A10048">
              <w:rPr>
                <w:rFonts w:ascii="Arial" w:hAnsi="Arial" w:cs="Arial"/>
                <w:i/>
                <w:sz w:val="20"/>
                <w:lang w:val="en-GB"/>
              </w:rPr>
              <w:t>Maseko</w:t>
            </w:r>
            <w:proofErr w:type="spellEnd"/>
            <w:r w:rsidRPr="00A10048">
              <w:rPr>
                <w:rFonts w:ascii="Arial" w:hAnsi="Arial" w:cs="Arial"/>
                <w:i/>
                <w:sz w:val="20"/>
                <w:lang w:val="en-GB"/>
              </w:rPr>
              <w:t xml:space="preserve"> v Department of Correctional Services</w:t>
            </w:r>
            <w:r w:rsidR="00E60CD2" w:rsidRPr="00A10048">
              <w:rPr>
                <w:rFonts w:ascii="Arial" w:hAnsi="Arial" w:cs="Arial"/>
                <w:i/>
                <w:sz w:val="20"/>
                <w:vertAlign w:val="superscript"/>
                <w:lang w:val="en-GB"/>
              </w:rPr>
              <w:t>1</w:t>
            </w:r>
          </w:p>
          <w:p w:rsidR="00AB4AF4" w:rsidRPr="00A10048" w:rsidRDefault="00E60CD2" w:rsidP="00463BD1">
            <w:pPr>
              <w:pStyle w:val="p82"/>
              <w:tabs>
                <w:tab w:val="left" w:pos="65"/>
                <w:tab w:val="left" w:pos="851"/>
                <w:tab w:val="left" w:pos="1701"/>
                <w:tab w:val="left" w:pos="5670"/>
              </w:tabs>
              <w:spacing w:after="120" w:line="360" w:lineRule="auto"/>
              <w:ind w:left="851"/>
              <w:rPr>
                <w:rFonts w:ascii="Arial" w:hAnsi="Arial" w:cs="Arial"/>
                <w:sz w:val="20"/>
                <w:lang w:val="en-GB"/>
              </w:rPr>
            </w:pPr>
            <w:r w:rsidRPr="00A10048">
              <w:rPr>
                <w:rFonts w:ascii="Arial" w:hAnsi="Arial" w:cs="Arial"/>
                <w:sz w:val="20"/>
                <w:lang w:val="en-GB"/>
              </w:rPr>
              <w:t>Footnote:</w:t>
            </w:r>
            <w:r w:rsidR="006F59C8" w:rsidRPr="00A10048">
              <w:rPr>
                <w:rFonts w:ascii="Arial" w:hAnsi="Arial" w:cs="Arial"/>
                <w:i/>
                <w:sz w:val="20"/>
                <w:lang w:val="en-GB"/>
              </w:rPr>
              <w:t xml:space="preserve"> </w:t>
            </w:r>
            <w:r w:rsidR="006F59C8" w:rsidRPr="00A10048">
              <w:rPr>
                <w:rFonts w:ascii="Arial" w:hAnsi="Arial" w:cs="Arial"/>
                <w:sz w:val="20"/>
                <w:lang w:val="en-GB"/>
              </w:rPr>
              <w:t>para 37.</w:t>
            </w:r>
            <w:commentRangeEnd w:id="75"/>
            <w:r w:rsidRPr="00A10048">
              <w:rPr>
                <w:rStyle w:val="CommentReference"/>
                <w:rFonts w:ascii="Arial" w:eastAsiaTheme="minorHAnsi" w:hAnsi="Arial" w:cs="Arial"/>
                <w:sz w:val="20"/>
                <w:szCs w:val="20"/>
                <w:lang w:val="en-GB"/>
              </w:rPr>
              <w:commentReference w:id="75"/>
            </w:r>
          </w:p>
          <w:p w:rsidR="00E60CD2" w:rsidRPr="00A10048" w:rsidRDefault="006F59C8" w:rsidP="00463BD1">
            <w:pPr>
              <w:pStyle w:val="p82"/>
              <w:numPr>
                <w:ilvl w:val="0"/>
                <w:numId w:val="19"/>
              </w:numPr>
              <w:tabs>
                <w:tab w:val="left" w:pos="65"/>
                <w:tab w:val="left" w:pos="851"/>
                <w:tab w:val="left" w:pos="1701"/>
                <w:tab w:val="left" w:pos="5670"/>
              </w:tabs>
              <w:spacing w:after="120" w:line="360" w:lineRule="auto"/>
              <w:ind w:left="851" w:hanging="567"/>
              <w:rPr>
                <w:rFonts w:ascii="Arial" w:hAnsi="Arial" w:cs="Arial"/>
                <w:sz w:val="20"/>
                <w:lang w:val="en-GB"/>
              </w:rPr>
            </w:pPr>
            <w:commentRangeStart w:id="76"/>
            <w:proofErr w:type="spellStart"/>
            <w:r w:rsidRPr="00A10048">
              <w:rPr>
                <w:rFonts w:ascii="Arial" w:hAnsi="Arial" w:cs="Arial"/>
                <w:i/>
                <w:sz w:val="20"/>
                <w:lang w:val="en-GB"/>
              </w:rPr>
              <w:t>Dadoo</w:t>
            </w:r>
            <w:proofErr w:type="spellEnd"/>
            <w:r w:rsidRPr="00A10048">
              <w:rPr>
                <w:rFonts w:ascii="Arial" w:hAnsi="Arial" w:cs="Arial"/>
                <w:i/>
                <w:sz w:val="20"/>
                <w:lang w:val="en-GB"/>
              </w:rPr>
              <w:t xml:space="preserve"> Ltd v Krugersdorp Municipal Council</w:t>
            </w:r>
            <w:r w:rsidR="00E60CD2" w:rsidRPr="00A10048">
              <w:rPr>
                <w:rFonts w:ascii="Arial" w:hAnsi="Arial" w:cs="Arial"/>
                <w:sz w:val="20"/>
                <w:vertAlign w:val="superscript"/>
                <w:lang w:val="en-GB"/>
              </w:rPr>
              <w:t>1</w:t>
            </w:r>
            <w:r w:rsidRPr="00A10048">
              <w:rPr>
                <w:rFonts w:ascii="Arial" w:hAnsi="Arial" w:cs="Arial"/>
                <w:i/>
                <w:sz w:val="20"/>
                <w:lang w:val="en-GB"/>
              </w:rPr>
              <w:t xml:space="preserve"> </w:t>
            </w:r>
          </w:p>
          <w:p w:rsidR="00E60CD2" w:rsidRPr="00A10048" w:rsidRDefault="00E60CD2" w:rsidP="00463BD1">
            <w:pPr>
              <w:pStyle w:val="p82"/>
              <w:tabs>
                <w:tab w:val="left" w:pos="65"/>
                <w:tab w:val="left" w:pos="851"/>
                <w:tab w:val="left" w:pos="1701"/>
                <w:tab w:val="left" w:pos="5670"/>
              </w:tabs>
              <w:spacing w:after="120" w:line="360" w:lineRule="auto"/>
              <w:ind w:left="851"/>
              <w:rPr>
                <w:rFonts w:ascii="Arial" w:hAnsi="Arial" w:cs="Arial"/>
                <w:sz w:val="20"/>
                <w:lang w:val="en-GB"/>
              </w:rPr>
            </w:pPr>
            <w:r w:rsidRPr="00A10048">
              <w:rPr>
                <w:rFonts w:ascii="Arial" w:hAnsi="Arial" w:cs="Arial"/>
                <w:sz w:val="20"/>
                <w:lang w:val="en-GB"/>
              </w:rPr>
              <w:t>Footnote:</w:t>
            </w:r>
            <w:r w:rsidRPr="00A10048">
              <w:rPr>
                <w:rFonts w:ascii="Arial" w:hAnsi="Arial" w:cs="Arial"/>
                <w:i/>
                <w:sz w:val="20"/>
                <w:lang w:val="en-GB"/>
              </w:rPr>
              <w:t xml:space="preserve"> </w:t>
            </w:r>
            <w:r w:rsidR="006F59C8" w:rsidRPr="00A10048">
              <w:rPr>
                <w:rFonts w:ascii="Arial" w:hAnsi="Arial" w:cs="Arial"/>
                <w:sz w:val="20"/>
                <w:lang w:val="en-GB"/>
              </w:rPr>
              <w:t>1920 AD 530</w:t>
            </w:r>
            <w:r w:rsidRPr="00A10048">
              <w:rPr>
                <w:rFonts w:ascii="Arial" w:hAnsi="Arial" w:cs="Arial"/>
                <w:sz w:val="20"/>
                <w:lang w:val="en-GB"/>
              </w:rPr>
              <w:t> </w:t>
            </w:r>
            <w:r w:rsidR="006F59C8" w:rsidRPr="00A10048">
              <w:rPr>
                <w:rFonts w:ascii="Arial" w:hAnsi="Arial" w:cs="Arial"/>
                <w:sz w:val="20"/>
                <w:lang w:val="en-GB"/>
              </w:rPr>
              <w:t>544</w:t>
            </w:r>
            <w:r w:rsidRPr="00A10048">
              <w:rPr>
                <w:rFonts w:ascii="Arial" w:hAnsi="Arial" w:cs="Arial"/>
                <w:sz w:val="20"/>
                <w:lang w:val="en-GB"/>
              </w:rPr>
              <w:t>.</w:t>
            </w:r>
            <w:r w:rsidR="006F59C8" w:rsidRPr="00A10048">
              <w:rPr>
                <w:rFonts w:ascii="Arial" w:hAnsi="Arial" w:cs="Arial"/>
                <w:sz w:val="20"/>
                <w:lang w:val="en-GB"/>
              </w:rPr>
              <w:t xml:space="preserve"> </w:t>
            </w:r>
            <w:commentRangeEnd w:id="76"/>
            <w:r w:rsidRPr="00A10048">
              <w:rPr>
                <w:rStyle w:val="CommentReference"/>
                <w:rFonts w:ascii="Arial" w:eastAsiaTheme="minorHAnsi" w:hAnsi="Arial" w:cs="Arial"/>
                <w:sz w:val="20"/>
                <w:szCs w:val="20"/>
                <w:lang w:val="en-GB"/>
              </w:rPr>
              <w:commentReference w:id="76"/>
            </w:r>
          </w:p>
          <w:p w:rsidR="00E60CD2" w:rsidRPr="00A10048" w:rsidRDefault="006F59C8" w:rsidP="00463BD1">
            <w:pPr>
              <w:pStyle w:val="p82"/>
              <w:tabs>
                <w:tab w:val="left" w:pos="65"/>
                <w:tab w:val="left" w:pos="851"/>
                <w:tab w:val="left" w:pos="1701"/>
                <w:tab w:val="left" w:pos="5670"/>
              </w:tabs>
              <w:spacing w:after="120" w:line="360" w:lineRule="auto"/>
              <w:ind w:left="851"/>
              <w:rPr>
                <w:rFonts w:ascii="Arial" w:hAnsi="Arial" w:cs="Arial"/>
                <w:i/>
                <w:sz w:val="20"/>
                <w:vertAlign w:val="superscript"/>
                <w:lang w:val="en-GB"/>
              </w:rPr>
            </w:pPr>
            <w:commentRangeStart w:id="77"/>
            <w:r w:rsidRPr="00A10048">
              <w:rPr>
                <w:rFonts w:ascii="Arial" w:hAnsi="Arial" w:cs="Arial"/>
                <w:sz w:val="20"/>
                <w:lang w:val="en-GB"/>
              </w:rPr>
              <w:t>or</w:t>
            </w:r>
            <w:r w:rsidRPr="00A10048">
              <w:rPr>
                <w:rFonts w:ascii="Arial" w:hAnsi="Arial" w:cs="Arial"/>
                <w:i/>
                <w:sz w:val="20"/>
                <w:lang w:val="en-GB"/>
              </w:rPr>
              <w:t xml:space="preserve"> </w:t>
            </w:r>
            <w:proofErr w:type="spellStart"/>
            <w:r w:rsidRPr="00A10048">
              <w:rPr>
                <w:rFonts w:ascii="Arial" w:hAnsi="Arial" w:cs="Arial"/>
                <w:i/>
                <w:sz w:val="20"/>
                <w:lang w:val="en-GB"/>
              </w:rPr>
              <w:t>Dadoo</w:t>
            </w:r>
            <w:proofErr w:type="spellEnd"/>
            <w:r w:rsidRPr="00A10048">
              <w:rPr>
                <w:rFonts w:ascii="Arial" w:hAnsi="Arial" w:cs="Arial"/>
                <w:i/>
                <w:sz w:val="20"/>
                <w:lang w:val="en-GB"/>
              </w:rPr>
              <w:t xml:space="preserve"> </w:t>
            </w:r>
            <w:r w:rsidR="00E60CD2" w:rsidRPr="00A10048">
              <w:rPr>
                <w:rFonts w:ascii="Arial" w:hAnsi="Arial" w:cs="Arial"/>
                <w:i/>
                <w:sz w:val="20"/>
                <w:lang w:val="en-GB"/>
              </w:rPr>
              <w:t>v Krugersdorp Municipal Council</w:t>
            </w:r>
            <w:r w:rsidR="00E60CD2" w:rsidRPr="00A10048">
              <w:rPr>
                <w:rFonts w:ascii="Arial" w:hAnsi="Arial" w:cs="Arial"/>
                <w:i/>
                <w:sz w:val="20"/>
                <w:vertAlign w:val="superscript"/>
                <w:lang w:val="en-GB"/>
              </w:rPr>
              <w:t>1</w:t>
            </w:r>
          </w:p>
          <w:p w:rsidR="006F59C8" w:rsidRPr="00A10048" w:rsidRDefault="00E60CD2" w:rsidP="00463BD1">
            <w:pPr>
              <w:pStyle w:val="p82"/>
              <w:tabs>
                <w:tab w:val="left" w:pos="65"/>
                <w:tab w:val="left" w:pos="851"/>
                <w:tab w:val="left" w:pos="1701"/>
                <w:tab w:val="left" w:pos="5670"/>
              </w:tabs>
              <w:spacing w:after="120" w:line="360" w:lineRule="auto"/>
              <w:ind w:left="851"/>
              <w:rPr>
                <w:rFonts w:ascii="Arial" w:hAnsi="Arial" w:cs="Arial"/>
                <w:sz w:val="20"/>
                <w:lang w:val="en-GB"/>
              </w:rPr>
            </w:pPr>
            <w:r w:rsidRPr="00A10048">
              <w:rPr>
                <w:rFonts w:ascii="Arial" w:hAnsi="Arial" w:cs="Arial"/>
                <w:sz w:val="20"/>
                <w:lang w:val="en-GB"/>
              </w:rPr>
              <w:t>Footnote:</w:t>
            </w:r>
            <w:r w:rsidRPr="00A10048">
              <w:rPr>
                <w:rFonts w:ascii="Arial" w:hAnsi="Arial" w:cs="Arial"/>
                <w:i/>
                <w:sz w:val="20"/>
                <w:lang w:val="en-GB"/>
              </w:rPr>
              <w:t xml:space="preserve"> </w:t>
            </w:r>
            <w:r w:rsidR="006F59C8" w:rsidRPr="00A10048">
              <w:rPr>
                <w:rFonts w:ascii="Arial" w:hAnsi="Arial" w:cs="Arial"/>
                <w:sz w:val="20"/>
                <w:lang w:val="en-GB"/>
              </w:rPr>
              <w:t>544</w:t>
            </w:r>
            <w:r w:rsidRPr="00A10048">
              <w:rPr>
                <w:rFonts w:ascii="Arial" w:hAnsi="Arial" w:cs="Arial"/>
                <w:sz w:val="20"/>
                <w:lang w:val="en-GB"/>
              </w:rPr>
              <w:t>.</w:t>
            </w:r>
            <w:commentRangeEnd w:id="77"/>
            <w:r w:rsidRPr="00A10048">
              <w:rPr>
                <w:rStyle w:val="CommentReference"/>
                <w:rFonts w:ascii="Arial" w:eastAsiaTheme="minorHAnsi" w:hAnsi="Arial" w:cs="Arial"/>
                <w:sz w:val="20"/>
                <w:szCs w:val="20"/>
                <w:lang w:val="en-GB"/>
              </w:rPr>
              <w:commentReference w:id="77"/>
            </w:r>
          </w:p>
        </w:tc>
      </w:tr>
    </w:tbl>
    <w:p w:rsidR="009E2739" w:rsidRPr="00A10048" w:rsidRDefault="009E2739" w:rsidP="00463BD1">
      <w:pPr>
        <w:pStyle w:val="Heading2"/>
        <w:numPr>
          <w:ilvl w:val="0"/>
          <w:numId w:val="58"/>
        </w:numPr>
        <w:spacing w:before="0" w:after="120" w:line="360" w:lineRule="auto"/>
        <w:rPr>
          <w:rFonts w:cs="Arial"/>
        </w:rPr>
      </w:pPr>
      <w:bookmarkStart w:id="78" w:name="_Toc378323179"/>
      <w:r w:rsidRPr="00A10048">
        <w:rPr>
          <w:rFonts w:cs="Arial"/>
        </w:rPr>
        <w:t>Legislation</w:t>
      </w:r>
      <w:bookmarkEnd w:id="78"/>
    </w:p>
    <w:p w:rsidR="009E2739" w:rsidRPr="00A10048" w:rsidRDefault="009E2739" w:rsidP="00463BD1">
      <w:pPr>
        <w:pStyle w:val="p48"/>
        <w:numPr>
          <w:ilvl w:val="0"/>
          <w:numId w:val="60"/>
        </w:numPr>
        <w:tabs>
          <w:tab w:val="left" w:pos="851"/>
          <w:tab w:val="left" w:pos="1276"/>
          <w:tab w:val="left" w:pos="1701"/>
        </w:tabs>
        <w:spacing w:after="120" w:line="360" w:lineRule="auto"/>
        <w:jc w:val="both"/>
        <w:rPr>
          <w:rFonts w:ascii="Arial" w:hAnsi="Arial" w:cs="Arial"/>
          <w:sz w:val="20"/>
          <w:lang w:val="en-GB"/>
        </w:rPr>
      </w:pPr>
      <w:r w:rsidRPr="00A10048">
        <w:rPr>
          <w:rFonts w:ascii="Arial" w:hAnsi="Arial" w:cs="Arial"/>
          <w:sz w:val="20"/>
          <w:lang w:val="en-GB"/>
        </w:rPr>
        <w:t xml:space="preserve">The first reference to legislation contains the name, number and year in the main text. Thereafter, only the name is used.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9E2739" w:rsidRPr="00A10048" w:rsidTr="00A15C11">
        <w:tc>
          <w:tcPr>
            <w:tcW w:w="9260" w:type="dxa"/>
            <w:shd w:val="clear" w:color="auto" w:fill="auto"/>
          </w:tcPr>
          <w:p w:rsidR="009E2739" w:rsidRPr="00A10048" w:rsidRDefault="004821AE" w:rsidP="00463BD1">
            <w:pPr>
              <w:pStyle w:val="p99"/>
              <w:tabs>
                <w:tab w:val="left" w:pos="851"/>
                <w:tab w:val="left" w:pos="1276"/>
                <w:tab w:val="left" w:pos="1701"/>
              </w:tabs>
              <w:spacing w:after="120" w:line="360" w:lineRule="auto"/>
              <w:ind w:left="0"/>
              <w:jc w:val="both"/>
              <w:rPr>
                <w:rFonts w:ascii="Arial" w:hAnsi="Arial" w:cs="Arial"/>
                <w:sz w:val="20"/>
                <w:lang w:val="en-GB"/>
              </w:rPr>
            </w:pPr>
            <w:r w:rsidRPr="00A10048">
              <w:rPr>
                <w:rFonts w:ascii="Arial" w:hAnsi="Arial" w:cs="Arial"/>
                <w:b/>
                <w:sz w:val="20"/>
                <w:u w:val="single"/>
                <w:lang w:val="en-GB"/>
              </w:rPr>
              <w:t>Example</w:t>
            </w:r>
            <w:r w:rsidR="00E26135" w:rsidRPr="00A10048">
              <w:rPr>
                <w:rFonts w:ascii="Arial" w:hAnsi="Arial" w:cs="Arial"/>
                <w:b/>
                <w:sz w:val="20"/>
                <w:lang w:val="en-GB"/>
              </w:rPr>
              <w:t>:</w:t>
            </w:r>
          </w:p>
          <w:p w:rsidR="009E2739" w:rsidRPr="00A10048" w:rsidRDefault="009E2739" w:rsidP="00463BD1">
            <w:pPr>
              <w:pStyle w:val="p99"/>
              <w:tabs>
                <w:tab w:val="left" w:pos="851"/>
                <w:tab w:val="left" w:pos="1276"/>
                <w:tab w:val="left" w:pos="1701"/>
              </w:tabs>
              <w:spacing w:after="120" w:line="360" w:lineRule="auto"/>
              <w:ind w:left="0"/>
              <w:jc w:val="both"/>
              <w:rPr>
                <w:rFonts w:ascii="Arial" w:hAnsi="Arial" w:cs="Arial"/>
                <w:sz w:val="20"/>
                <w:lang w:val="en-GB"/>
              </w:rPr>
            </w:pPr>
            <w:r w:rsidRPr="00A10048">
              <w:rPr>
                <w:rFonts w:ascii="Arial" w:hAnsi="Arial" w:cs="Arial"/>
                <w:sz w:val="20"/>
                <w:lang w:val="en-GB"/>
              </w:rPr>
              <w:t xml:space="preserve">The Interpretation Act 33 of 1957 (the </w:t>
            </w:r>
            <w:r w:rsidR="00861889" w:rsidRPr="00A10048">
              <w:rPr>
                <w:rFonts w:ascii="Arial" w:hAnsi="Arial" w:cs="Arial"/>
                <w:sz w:val="20"/>
                <w:lang w:val="en-GB"/>
              </w:rPr>
              <w:t>‘</w:t>
            </w:r>
            <w:r w:rsidRPr="00A10048">
              <w:rPr>
                <w:rFonts w:ascii="Arial" w:hAnsi="Arial" w:cs="Arial"/>
                <w:sz w:val="20"/>
                <w:lang w:val="en-GB"/>
              </w:rPr>
              <w:t>Interpretation Act</w:t>
            </w:r>
            <w:r w:rsidR="00861889" w:rsidRPr="00A10048">
              <w:rPr>
                <w:rFonts w:ascii="Arial" w:hAnsi="Arial" w:cs="Arial"/>
                <w:sz w:val="20"/>
                <w:lang w:val="en-GB"/>
              </w:rPr>
              <w:t>’</w:t>
            </w:r>
            <w:r w:rsidRPr="00A10048">
              <w:rPr>
                <w:rFonts w:ascii="Arial" w:hAnsi="Arial" w:cs="Arial"/>
                <w:sz w:val="20"/>
                <w:lang w:val="en-GB"/>
              </w:rPr>
              <w:t>) deals with</w:t>
            </w:r>
            <w:r w:rsidR="00861889" w:rsidRPr="00A10048">
              <w:rPr>
                <w:rFonts w:ascii="Arial" w:hAnsi="Arial" w:cs="Arial"/>
                <w:sz w:val="20"/>
                <w:lang w:val="en-GB"/>
              </w:rPr>
              <w:t xml:space="preserve"> . . . </w:t>
            </w:r>
          </w:p>
        </w:tc>
      </w:tr>
    </w:tbl>
    <w:p w:rsidR="009E2739" w:rsidRPr="00A10048" w:rsidRDefault="009E2739" w:rsidP="00463BD1">
      <w:pPr>
        <w:pStyle w:val="Heading2"/>
        <w:numPr>
          <w:ilvl w:val="0"/>
          <w:numId w:val="58"/>
        </w:numPr>
        <w:spacing w:before="0" w:after="120" w:line="360" w:lineRule="auto"/>
        <w:rPr>
          <w:rFonts w:cs="Arial"/>
        </w:rPr>
      </w:pPr>
      <w:bookmarkStart w:id="79" w:name="_Toc378323180"/>
      <w:r w:rsidRPr="00A10048">
        <w:rPr>
          <w:rFonts w:cs="Arial"/>
        </w:rPr>
        <w:t>The Constitution</w:t>
      </w:r>
      <w:bookmarkEnd w:id="79"/>
    </w:p>
    <w:p w:rsidR="002D00FA" w:rsidRDefault="002D00FA" w:rsidP="00C95DAE">
      <w:pPr>
        <w:pStyle w:val="ListParagraph"/>
        <w:numPr>
          <w:ilvl w:val="0"/>
          <w:numId w:val="20"/>
        </w:numPr>
        <w:spacing w:after="120" w:line="360" w:lineRule="auto"/>
        <w:ind w:left="1276" w:hanging="425"/>
        <w:contextualSpacing w:val="0"/>
        <w:jc w:val="both"/>
        <w:rPr>
          <w:rFonts w:ascii="Arial" w:hAnsi="Arial" w:cs="Arial"/>
          <w:sz w:val="20"/>
          <w:szCs w:val="20"/>
          <w:lang w:val="en-GB"/>
        </w:rPr>
      </w:pPr>
      <w:r w:rsidRPr="00A10048">
        <w:rPr>
          <w:rFonts w:ascii="Arial" w:hAnsi="Arial" w:cs="Arial"/>
          <w:sz w:val="20"/>
          <w:szCs w:val="20"/>
          <w:lang w:val="en-GB"/>
        </w:rPr>
        <w:t>It is important to note that the Constitution is no longer cited as Act 108 of 1996</w:t>
      </w:r>
      <w:r w:rsidR="004414CA" w:rsidRPr="00A10048">
        <w:rPr>
          <w:rFonts w:ascii="Arial" w:hAnsi="Arial" w:cs="Arial"/>
          <w:sz w:val="20"/>
          <w:szCs w:val="20"/>
          <w:lang w:val="en-GB"/>
        </w:rPr>
        <w:t>. T</w:t>
      </w:r>
      <w:r w:rsidR="001F6604" w:rsidRPr="00A10048">
        <w:rPr>
          <w:rFonts w:ascii="Arial" w:hAnsi="Arial" w:cs="Arial"/>
          <w:sz w:val="20"/>
          <w:szCs w:val="20"/>
          <w:lang w:val="en-GB"/>
        </w:rPr>
        <w:t>he official title of the Constitution is: Constitution of the Republic of South Africa, 1996.</w:t>
      </w:r>
    </w:p>
    <w:p w:rsidR="00C95DAE" w:rsidRPr="00A10048" w:rsidRDefault="00C95DAE" w:rsidP="00C95DAE">
      <w:pPr>
        <w:pStyle w:val="ListParagraph"/>
        <w:spacing w:after="120" w:line="360" w:lineRule="auto"/>
        <w:ind w:left="644"/>
        <w:contextualSpacing w:val="0"/>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9E2739" w:rsidRPr="00A10048" w:rsidTr="00A15C11">
        <w:tc>
          <w:tcPr>
            <w:tcW w:w="9226" w:type="dxa"/>
            <w:shd w:val="clear" w:color="auto" w:fill="auto"/>
          </w:tcPr>
          <w:p w:rsidR="009E2739" w:rsidRPr="00A10048" w:rsidRDefault="009E2739" w:rsidP="00463BD1">
            <w:pPr>
              <w:tabs>
                <w:tab w:val="left" w:pos="425"/>
                <w:tab w:val="left" w:pos="851"/>
                <w:tab w:val="left" w:pos="1276"/>
                <w:tab w:val="left" w:pos="1701"/>
              </w:tabs>
              <w:spacing w:after="120" w:line="360" w:lineRule="auto"/>
              <w:jc w:val="both"/>
              <w:rPr>
                <w:rFonts w:ascii="Arial" w:hAnsi="Arial" w:cs="Arial"/>
                <w:b/>
                <w:sz w:val="20"/>
                <w:szCs w:val="20"/>
                <w:lang w:val="en-GB"/>
              </w:rPr>
            </w:pPr>
            <w:r w:rsidRPr="00A10048">
              <w:rPr>
                <w:rFonts w:ascii="Arial" w:hAnsi="Arial" w:cs="Arial"/>
                <w:b/>
                <w:sz w:val="20"/>
                <w:szCs w:val="20"/>
                <w:u w:val="single"/>
                <w:lang w:val="en-GB"/>
              </w:rPr>
              <w:lastRenderedPageBreak/>
              <w:t>Example</w:t>
            </w:r>
            <w:r w:rsidR="00E26135" w:rsidRPr="00A10048">
              <w:rPr>
                <w:rFonts w:ascii="Arial" w:hAnsi="Arial" w:cs="Arial"/>
                <w:b/>
                <w:sz w:val="20"/>
                <w:szCs w:val="20"/>
                <w:lang w:val="en-GB"/>
              </w:rPr>
              <w:t>:</w:t>
            </w:r>
          </w:p>
          <w:p w:rsidR="009E2739" w:rsidRPr="00A10048" w:rsidRDefault="009E2739" w:rsidP="00463BD1">
            <w:pPr>
              <w:spacing w:after="120" w:line="360" w:lineRule="auto"/>
              <w:rPr>
                <w:rFonts w:ascii="Arial" w:hAnsi="Arial" w:cs="Arial"/>
                <w:sz w:val="20"/>
                <w:szCs w:val="20"/>
              </w:rPr>
            </w:pPr>
            <w:r w:rsidRPr="00A10048">
              <w:rPr>
                <w:rFonts w:ascii="Arial" w:hAnsi="Arial" w:cs="Arial"/>
                <w:sz w:val="20"/>
                <w:szCs w:val="20"/>
              </w:rPr>
              <w:t xml:space="preserve">Section 9 of the Constitution of the Republic of South Africa, 1996 (the </w:t>
            </w:r>
            <w:r w:rsidR="00861889" w:rsidRPr="00A10048">
              <w:rPr>
                <w:rFonts w:ascii="Arial" w:hAnsi="Arial" w:cs="Arial"/>
                <w:sz w:val="20"/>
                <w:szCs w:val="20"/>
              </w:rPr>
              <w:t>‘</w:t>
            </w:r>
            <w:r w:rsidRPr="00A10048">
              <w:rPr>
                <w:rFonts w:ascii="Arial" w:hAnsi="Arial" w:cs="Arial"/>
                <w:sz w:val="20"/>
                <w:szCs w:val="20"/>
              </w:rPr>
              <w:t>Constitution</w:t>
            </w:r>
            <w:r w:rsidR="00861889" w:rsidRPr="00A10048">
              <w:rPr>
                <w:rFonts w:ascii="Arial" w:hAnsi="Arial" w:cs="Arial"/>
                <w:sz w:val="20"/>
                <w:szCs w:val="20"/>
              </w:rPr>
              <w:t>’</w:t>
            </w:r>
            <w:r w:rsidRPr="00A10048">
              <w:rPr>
                <w:rFonts w:ascii="Arial" w:hAnsi="Arial" w:cs="Arial"/>
                <w:sz w:val="20"/>
                <w:szCs w:val="20"/>
              </w:rPr>
              <w:t>) provides that</w:t>
            </w:r>
            <w:r w:rsidR="00A10048" w:rsidRPr="00A10048">
              <w:rPr>
                <w:rFonts w:ascii="Arial" w:hAnsi="Arial" w:cs="Arial"/>
                <w:sz w:val="20"/>
                <w:szCs w:val="20"/>
              </w:rPr>
              <w:t>…</w:t>
            </w:r>
          </w:p>
        </w:tc>
      </w:tr>
    </w:tbl>
    <w:p w:rsidR="009E2739" w:rsidRPr="00A10048" w:rsidRDefault="009E2739" w:rsidP="00463BD1">
      <w:pPr>
        <w:pStyle w:val="Heading2"/>
        <w:numPr>
          <w:ilvl w:val="0"/>
          <w:numId w:val="58"/>
        </w:numPr>
        <w:spacing w:before="0" w:after="120" w:line="360" w:lineRule="auto"/>
        <w:rPr>
          <w:rFonts w:cs="Arial"/>
        </w:rPr>
      </w:pPr>
      <w:bookmarkStart w:id="80" w:name="_Toc378323181"/>
      <w:r w:rsidRPr="00A10048">
        <w:rPr>
          <w:rFonts w:cs="Arial"/>
        </w:rPr>
        <w:t xml:space="preserve">Internet </w:t>
      </w:r>
      <w:r w:rsidR="00861889" w:rsidRPr="00A10048">
        <w:rPr>
          <w:rFonts w:cs="Arial"/>
        </w:rPr>
        <w:t>sources</w:t>
      </w:r>
      <w:bookmarkEnd w:id="80"/>
    </w:p>
    <w:p w:rsidR="00835B6C" w:rsidRPr="00A10048" w:rsidRDefault="00440302" w:rsidP="00463BD1">
      <w:pPr>
        <w:pStyle w:val="ListParagraph"/>
        <w:numPr>
          <w:ilvl w:val="0"/>
          <w:numId w:val="81"/>
        </w:numPr>
        <w:spacing w:after="120" w:line="360" w:lineRule="auto"/>
        <w:contextualSpacing w:val="0"/>
        <w:rPr>
          <w:rFonts w:ascii="Arial" w:hAnsi="Arial" w:cs="Arial"/>
          <w:sz w:val="20"/>
          <w:szCs w:val="20"/>
        </w:rPr>
      </w:pPr>
      <w:r w:rsidRPr="00A10048">
        <w:rPr>
          <w:rFonts w:ascii="Arial" w:hAnsi="Arial" w:cs="Arial"/>
          <w:sz w:val="20"/>
          <w:szCs w:val="20"/>
        </w:rPr>
        <w:t>Referencing electronic sources is only permitted where the source is only available electronically</w:t>
      </w:r>
      <w:r w:rsidR="00BD55C1" w:rsidRPr="00A10048">
        <w:rPr>
          <w:rFonts w:ascii="Arial" w:hAnsi="Arial" w:cs="Arial"/>
          <w:sz w:val="20"/>
          <w:szCs w:val="20"/>
        </w:rPr>
        <w:t>.</w:t>
      </w:r>
    </w:p>
    <w:p w:rsidR="009E2739" w:rsidRPr="00A10048" w:rsidRDefault="009E2739" w:rsidP="00463BD1">
      <w:pPr>
        <w:pStyle w:val="ListParagraph"/>
        <w:numPr>
          <w:ilvl w:val="0"/>
          <w:numId w:val="81"/>
        </w:numPr>
        <w:spacing w:after="120" w:line="360" w:lineRule="auto"/>
        <w:contextualSpacing w:val="0"/>
        <w:rPr>
          <w:rFonts w:ascii="Arial" w:hAnsi="Arial" w:cs="Arial"/>
          <w:sz w:val="20"/>
          <w:szCs w:val="20"/>
        </w:rPr>
      </w:pPr>
      <w:r w:rsidRPr="00A10048">
        <w:rPr>
          <w:rFonts w:ascii="Arial" w:hAnsi="Arial" w:cs="Arial"/>
          <w:sz w:val="20"/>
          <w:szCs w:val="20"/>
        </w:rPr>
        <w:t xml:space="preserve">When you refer to an internet site, you </w:t>
      </w:r>
      <w:r w:rsidR="00835B6C" w:rsidRPr="00A10048">
        <w:rPr>
          <w:rFonts w:ascii="Arial" w:hAnsi="Arial" w:cs="Arial"/>
          <w:sz w:val="20"/>
          <w:szCs w:val="20"/>
        </w:rPr>
        <w:t xml:space="preserve">generally </w:t>
      </w:r>
      <w:r w:rsidRPr="00A10048">
        <w:rPr>
          <w:rFonts w:ascii="Arial" w:hAnsi="Arial" w:cs="Arial"/>
          <w:sz w:val="20"/>
          <w:szCs w:val="20"/>
        </w:rPr>
        <w:t>need to provide the following information</w:t>
      </w:r>
      <w:r w:rsidR="00861889" w:rsidRPr="00A10048">
        <w:rPr>
          <w:rFonts w:ascii="Arial" w:hAnsi="Arial" w:cs="Arial"/>
          <w:sz w:val="20"/>
          <w:szCs w:val="20"/>
        </w:rPr>
        <w:t xml:space="preserve"> in your first</w:t>
      </w:r>
      <w:r w:rsidR="00A53099" w:rsidRPr="00A10048">
        <w:rPr>
          <w:rFonts w:ascii="Arial" w:hAnsi="Arial" w:cs="Arial"/>
          <w:sz w:val="20"/>
          <w:szCs w:val="20"/>
        </w:rPr>
        <w:t xml:space="preserve"> r</w:t>
      </w:r>
      <w:r w:rsidR="00861889" w:rsidRPr="00A10048">
        <w:rPr>
          <w:rFonts w:ascii="Arial" w:hAnsi="Arial" w:cs="Arial"/>
          <w:sz w:val="20"/>
          <w:szCs w:val="20"/>
        </w:rPr>
        <w:t>eference</w:t>
      </w:r>
      <w:r w:rsidRPr="00A10048">
        <w:rPr>
          <w:rFonts w:ascii="Arial" w:hAnsi="Arial" w:cs="Arial"/>
          <w:sz w:val="20"/>
          <w:szCs w:val="20"/>
        </w:rPr>
        <w:t xml:space="preserve">: </w:t>
      </w:r>
    </w:p>
    <w:p w:rsidR="009E2739" w:rsidRPr="00A10048" w:rsidRDefault="009E2739" w:rsidP="00463BD1">
      <w:pPr>
        <w:widowControl w:val="0"/>
        <w:numPr>
          <w:ilvl w:val="1"/>
          <w:numId w:val="58"/>
        </w:numPr>
        <w:tabs>
          <w:tab w:val="left" w:pos="425"/>
          <w:tab w:val="left" w:pos="851"/>
          <w:tab w:val="left" w:pos="1276"/>
          <w:tab w:val="left" w:pos="1701"/>
        </w:tabs>
        <w:overflowPunct w:val="0"/>
        <w:autoSpaceDE w:val="0"/>
        <w:autoSpaceDN w:val="0"/>
        <w:adjustRightInd w:val="0"/>
        <w:spacing w:after="120" w:line="360" w:lineRule="auto"/>
        <w:jc w:val="both"/>
        <w:textAlignment w:val="baseline"/>
        <w:rPr>
          <w:rFonts w:ascii="Arial" w:hAnsi="Arial" w:cs="Arial"/>
          <w:sz w:val="20"/>
          <w:szCs w:val="20"/>
          <w:lang w:val="en-GB"/>
        </w:rPr>
      </w:pPr>
      <w:commentRangeStart w:id="81"/>
      <w:r w:rsidRPr="00A10048">
        <w:rPr>
          <w:rFonts w:ascii="Arial" w:hAnsi="Arial" w:cs="Arial"/>
          <w:sz w:val="20"/>
          <w:szCs w:val="20"/>
          <w:lang w:val="en-GB"/>
        </w:rPr>
        <w:t>Initial</w:t>
      </w:r>
      <w:r w:rsidR="00764915" w:rsidRPr="00A10048">
        <w:rPr>
          <w:rFonts w:ascii="Arial" w:hAnsi="Arial" w:cs="Arial"/>
          <w:sz w:val="20"/>
          <w:szCs w:val="20"/>
          <w:lang w:val="en-GB"/>
        </w:rPr>
        <w:t>s</w:t>
      </w:r>
      <w:r w:rsidRPr="00A10048">
        <w:rPr>
          <w:rFonts w:ascii="Arial" w:hAnsi="Arial" w:cs="Arial"/>
          <w:sz w:val="20"/>
          <w:szCs w:val="20"/>
          <w:lang w:val="en-GB"/>
        </w:rPr>
        <w:t xml:space="preserve"> and surname</w:t>
      </w:r>
      <w:r w:rsidR="00764915" w:rsidRPr="00A10048">
        <w:rPr>
          <w:rFonts w:ascii="Arial" w:hAnsi="Arial" w:cs="Arial"/>
          <w:sz w:val="20"/>
          <w:szCs w:val="20"/>
          <w:lang w:val="en-GB"/>
        </w:rPr>
        <w:t>(s)</w:t>
      </w:r>
      <w:r w:rsidRPr="00A10048">
        <w:rPr>
          <w:rFonts w:ascii="Arial" w:hAnsi="Arial" w:cs="Arial"/>
          <w:sz w:val="20"/>
          <w:szCs w:val="20"/>
          <w:lang w:val="en-GB"/>
        </w:rPr>
        <w:t xml:space="preserve"> of the autho</w:t>
      </w:r>
      <w:r w:rsidR="00764915" w:rsidRPr="00A10048">
        <w:rPr>
          <w:rFonts w:ascii="Arial" w:hAnsi="Arial" w:cs="Arial"/>
          <w:sz w:val="20"/>
          <w:szCs w:val="20"/>
          <w:lang w:val="en-GB"/>
        </w:rPr>
        <w:t>r(s)</w:t>
      </w:r>
      <w:commentRangeEnd w:id="81"/>
      <w:r w:rsidRPr="00A10048">
        <w:rPr>
          <w:rStyle w:val="CommentReference"/>
          <w:rFonts w:ascii="Arial" w:hAnsi="Arial" w:cs="Arial"/>
          <w:sz w:val="20"/>
          <w:szCs w:val="20"/>
          <w:lang w:val="en-GB"/>
        </w:rPr>
        <w:commentReference w:id="81"/>
      </w:r>
      <w:r w:rsidR="00835B6C" w:rsidRPr="00A10048">
        <w:rPr>
          <w:rFonts w:ascii="Arial" w:hAnsi="Arial" w:cs="Arial"/>
          <w:sz w:val="20"/>
          <w:szCs w:val="20"/>
          <w:lang w:val="en-GB"/>
        </w:rPr>
        <w:t xml:space="preserve"> or editor(s)</w:t>
      </w:r>
      <w:r w:rsidRPr="00A10048">
        <w:rPr>
          <w:rFonts w:ascii="Arial" w:hAnsi="Arial" w:cs="Arial"/>
          <w:sz w:val="20"/>
          <w:szCs w:val="20"/>
          <w:lang w:val="en-GB"/>
        </w:rPr>
        <w:t>;</w:t>
      </w:r>
    </w:p>
    <w:p w:rsidR="009E2739" w:rsidRPr="00A10048" w:rsidRDefault="009E2739" w:rsidP="00463BD1">
      <w:pPr>
        <w:widowControl w:val="0"/>
        <w:numPr>
          <w:ilvl w:val="1"/>
          <w:numId w:val="58"/>
        </w:numPr>
        <w:tabs>
          <w:tab w:val="left" w:pos="425"/>
          <w:tab w:val="left" w:pos="851"/>
          <w:tab w:val="left" w:pos="1276"/>
          <w:tab w:val="left" w:pos="1701"/>
        </w:tabs>
        <w:overflowPunct w:val="0"/>
        <w:autoSpaceDE w:val="0"/>
        <w:autoSpaceDN w:val="0"/>
        <w:adjustRightInd w:val="0"/>
        <w:spacing w:after="120" w:line="360" w:lineRule="auto"/>
        <w:jc w:val="both"/>
        <w:textAlignment w:val="baseline"/>
        <w:rPr>
          <w:rFonts w:ascii="Arial" w:hAnsi="Arial" w:cs="Arial"/>
          <w:sz w:val="20"/>
          <w:szCs w:val="20"/>
          <w:lang w:val="en-GB"/>
        </w:rPr>
      </w:pPr>
      <w:r w:rsidRPr="00A10048">
        <w:rPr>
          <w:rFonts w:ascii="Arial" w:hAnsi="Arial" w:cs="Arial"/>
          <w:sz w:val="20"/>
          <w:szCs w:val="20"/>
          <w:lang w:val="en-GB"/>
        </w:rPr>
        <w:t>Title of document referred to in double quotation marks;</w:t>
      </w:r>
    </w:p>
    <w:p w:rsidR="008A0DDD" w:rsidRPr="00A10048" w:rsidRDefault="008A0DDD" w:rsidP="00463BD1">
      <w:pPr>
        <w:widowControl w:val="0"/>
        <w:numPr>
          <w:ilvl w:val="1"/>
          <w:numId w:val="58"/>
        </w:numPr>
        <w:tabs>
          <w:tab w:val="left" w:pos="425"/>
          <w:tab w:val="left" w:pos="851"/>
          <w:tab w:val="left" w:pos="1276"/>
          <w:tab w:val="left" w:pos="1701"/>
        </w:tabs>
        <w:overflowPunct w:val="0"/>
        <w:autoSpaceDE w:val="0"/>
        <w:autoSpaceDN w:val="0"/>
        <w:adjustRightInd w:val="0"/>
        <w:spacing w:after="120" w:line="360" w:lineRule="auto"/>
        <w:jc w:val="both"/>
        <w:textAlignment w:val="baseline"/>
        <w:rPr>
          <w:rFonts w:ascii="Arial" w:hAnsi="Arial" w:cs="Arial"/>
          <w:sz w:val="20"/>
          <w:szCs w:val="20"/>
          <w:lang w:val="en-GB"/>
        </w:rPr>
      </w:pPr>
      <w:r w:rsidRPr="00A10048">
        <w:rPr>
          <w:rFonts w:ascii="Arial" w:hAnsi="Arial" w:cs="Arial"/>
          <w:sz w:val="20"/>
          <w:szCs w:val="20"/>
          <w:lang w:val="en-GB"/>
        </w:rPr>
        <w:t>Date of electronic publication or latest update of website</w:t>
      </w:r>
      <w:r w:rsidR="00426530" w:rsidRPr="00A10048">
        <w:rPr>
          <w:rFonts w:ascii="Arial" w:hAnsi="Arial" w:cs="Arial"/>
          <w:sz w:val="20"/>
          <w:szCs w:val="20"/>
          <w:lang w:val="en-GB"/>
        </w:rPr>
        <w:t>;</w:t>
      </w:r>
    </w:p>
    <w:p w:rsidR="008A0DDD" w:rsidRPr="00A10048" w:rsidRDefault="008A0DDD" w:rsidP="00463BD1">
      <w:pPr>
        <w:widowControl w:val="0"/>
        <w:numPr>
          <w:ilvl w:val="1"/>
          <w:numId w:val="58"/>
        </w:numPr>
        <w:tabs>
          <w:tab w:val="left" w:pos="425"/>
          <w:tab w:val="left" w:pos="851"/>
          <w:tab w:val="left" w:pos="1276"/>
          <w:tab w:val="left" w:pos="1701"/>
        </w:tabs>
        <w:overflowPunct w:val="0"/>
        <w:autoSpaceDE w:val="0"/>
        <w:autoSpaceDN w:val="0"/>
        <w:adjustRightInd w:val="0"/>
        <w:spacing w:after="120" w:line="360" w:lineRule="auto"/>
        <w:jc w:val="both"/>
        <w:textAlignment w:val="baseline"/>
        <w:rPr>
          <w:rFonts w:ascii="Arial" w:hAnsi="Arial" w:cs="Arial"/>
          <w:sz w:val="20"/>
          <w:szCs w:val="20"/>
          <w:lang w:val="en-GB"/>
        </w:rPr>
      </w:pPr>
      <w:r w:rsidRPr="00A10048">
        <w:rPr>
          <w:rFonts w:ascii="Arial" w:hAnsi="Arial" w:cs="Arial"/>
          <w:sz w:val="20"/>
          <w:szCs w:val="20"/>
          <w:lang w:val="en-GB"/>
        </w:rPr>
        <w:t>Title of website, in italics</w:t>
      </w:r>
      <w:r w:rsidR="00426530" w:rsidRPr="00A10048">
        <w:rPr>
          <w:rFonts w:ascii="Arial" w:hAnsi="Arial" w:cs="Arial"/>
          <w:sz w:val="20"/>
          <w:szCs w:val="20"/>
          <w:lang w:val="en-GB"/>
        </w:rPr>
        <w:t>;</w:t>
      </w:r>
    </w:p>
    <w:p w:rsidR="009E2739" w:rsidRPr="00A10048" w:rsidRDefault="009E2739" w:rsidP="00463BD1">
      <w:pPr>
        <w:widowControl w:val="0"/>
        <w:numPr>
          <w:ilvl w:val="1"/>
          <w:numId w:val="58"/>
        </w:numPr>
        <w:tabs>
          <w:tab w:val="left" w:pos="425"/>
          <w:tab w:val="left" w:pos="851"/>
          <w:tab w:val="left" w:pos="1276"/>
          <w:tab w:val="left" w:pos="1701"/>
        </w:tabs>
        <w:overflowPunct w:val="0"/>
        <w:autoSpaceDE w:val="0"/>
        <w:autoSpaceDN w:val="0"/>
        <w:adjustRightInd w:val="0"/>
        <w:spacing w:after="120" w:line="360" w:lineRule="auto"/>
        <w:jc w:val="both"/>
        <w:textAlignment w:val="baseline"/>
        <w:rPr>
          <w:rFonts w:ascii="Arial" w:hAnsi="Arial" w:cs="Arial"/>
          <w:sz w:val="20"/>
          <w:szCs w:val="20"/>
          <w:lang w:val="en-GB"/>
        </w:rPr>
      </w:pPr>
      <w:commentRangeStart w:id="82"/>
      <w:r w:rsidRPr="00A10048">
        <w:rPr>
          <w:rFonts w:ascii="Arial" w:hAnsi="Arial" w:cs="Arial"/>
          <w:sz w:val="20"/>
          <w:szCs w:val="20"/>
          <w:lang w:val="en-GB"/>
        </w:rPr>
        <w:t>&lt;URL address&gt; in brackets (&lt; &gt;)</w:t>
      </w:r>
      <w:commentRangeEnd w:id="82"/>
      <w:r w:rsidR="00835B6C" w:rsidRPr="00A10048">
        <w:rPr>
          <w:rStyle w:val="CommentReference"/>
          <w:rFonts w:ascii="Arial" w:hAnsi="Arial" w:cs="Arial"/>
          <w:sz w:val="20"/>
          <w:szCs w:val="20"/>
        </w:rPr>
        <w:commentReference w:id="82"/>
      </w:r>
      <w:r w:rsidRPr="00A10048">
        <w:rPr>
          <w:rFonts w:ascii="Arial" w:hAnsi="Arial" w:cs="Arial"/>
          <w:sz w:val="20"/>
          <w:szCs w:val="20"/>
          <w:lang w:val="en-GB"/>
        </w:rPr>
        <w:t>;</w:t>
      </w:r>
    </w:p>
    <w:p w:rsidR="009E2739" w:rsidRPr="00A10048" w:rsidRDefault="009E2739" w:rsidP="00463BD1">
      <w:pPr>
        <w:widowControl w:val="0"/>
        <w:numPr>
          <w:ilvl w:val="1"/>
          <w:numId w:val="58"/>
        </w:numPr>
        <w:tabs>
          <w:tab w:val="left" w:pos="425"/>
          <w:tab w:val="left" w:pos="851"/>
          <w:tab w:val="left" w:pos="1276"/>
          <w:tab w:val="left" w:pos="1701"/>
        </w:tabs>
        <w:overflowPunct w:val="0"/>
        <w:autoSpaceDE w:val="0"/>
        <w:autoSpaceDN w:val="0"/>
        <w:adjustRightInd w:val="0"/>
        <w:spacing w:after="120" w:line="360" w:lineRule="auto"/>
        <w:jc w:val="both"/>
        <w:textAlignment w:val="baseline"/>
        <w:rPr>
          <w:rFonts w:ascii="Arial" w:hAnsi="Arial" w:cs="Arial"/>
          <w:sz w:val="20"/>
          <w:szCs w:val="20"/>
          <w:lang w:val="en-GB"/>
        </w:rPr>
      </w:pPr>
      <w:r w:rsidRPr="00A10048">
        <w:rPr>
          <w:rFonts w:ascii="Arial" w:hAnsi="Arial" w:cs="Arial"/>
          <w:sz w:val="20"/>
          <w:szCs w:val="20"/>
          <w:lang w:val="en-GB"/>
        </w:rPr>
        <w:t xml:space="preserve">The date on which you last accessed the website in brackets (accessed </w:t>
      </w:r>
      <w:proofErr w:type="spellStart"/>
      <w:r w:rsidRPr="00A10048">
        <w:rPr>
          <w:rFonts w:ascii="Arial" w:hAnsi="Arial" w:cs="Arial"/>
          <w:sz w:val="20"/>
          <w:szCs w:val="20"/>
          <w:lang w:val="en-GB"/>
        </w:rPr>
        <w:t>dd</w:t>
      </w:r>
      <w:proofErr w:type="spellEnd"/>
      <w:r w:rsidRPr="00A10048">
        <w:rPr>
          <w:rFonts w:ascii="Arial" w:hAnsi="Arial" w:cs="Arial"/>
          <w:sz w:val="20"/>
          <w:szCs w:val="20"/>
          <w:lang w:val="en-GB"/>
        </w:rPr>
        <w:t>-mm-</w:t>
      </w:r>
      <w:proofErr w:type="spellStart"/>
      <w:r w:rsidRPr="00A10048">
        <w:rPr>
          <w:rFonts w:ascii="Arial" w:hAnsi="Arial" w:cs="Arial"/>
          <w:sz w:val="20"/>
          <w:szCs w:val="20"/>
          <w:lang w:val="en-GB"/>
        </w:rPr>
        <w:t>yyyy</w:t>
      </w:r>
      <w:proofErr w:type="spellEnd"/>
      <w:r w:rsidRPr="00A10048">
        <w:rPr>
          <w:rFonts w:ascii="Arial" w:hAnsi="Arial" w:cs="Arial"/>
          <w:sz w:val="20"/>
          <w:szCs w:val="2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8"/>
      </w:tblGrid>
      <w:tr w:rsidR="009E2739" w:rsidRPr="00A10048" w:rsidTr="00A15C11">
        <w:tc>
          <w:tcPr>
            <w:tcW w:w="9118" w:type="dxa"/>
            <w:shd w:val="clear" w:color="auto" w:fill="auto"/>
          </w:tcPr>
          <w:p w:rsidR="00465E91" w:rsidRPr="00A10048" w:rsidRDefault="009E2739" w:rsidP="00463BD1">
            <w:pPr>
              <w:spacing w:after="120" w:line="360" w:lineRule="auto"/>
              <w:rPr>
                <w:rFonts w:ascii="Arial" w:hAnsi="Arial" w:cs="Arial"/>
                <w:sz w:val="20"/>
                <w:szCs w:val="20"/>
              </w:rPr>
            </w:pPr>
            <w:r w:rsidRPr="00A10048">
              <w:rPr>
                <w:rFonts w:ascii="Arial" w:hAnsi="Arial" w:cs="Arial"/>
                <w:b/>
                <w:sz w:val="20"/>
                <w:szCs w:val="20"/>
                <w:u w:val="single"/>
              </w:rPr>
              <w:t>Example</w:t>
            </w:r>
            <w:r w:rsidR="0032050B" w:rsidRPr="00A10048">
              <w:rPr>
                <w:rFonts w:ascii="Arial" w:hAnsi="Arial" w:cs="Arial"/>
                <w:b/>
                <w:sz w:val="20"/>
                <w:szCs w:val="20"/>
                <w:u w:val="single"/>
              </w:rPr>
              <w:t>s (full</w:t>
            </w:r>
            <w:r w:rsidR="008059A6">
              <w:rPr>
                <w:rFonts w:ascii="Arial" w:hAnsi="Arial" w:cs="Arial"/>
                <w:b/>
                <w:sz w:val="20"/>
                <w:szCs w:val="20"/>
                <w:u w:val="single"/>
              </w:rPr>
              <w:t xml:space="preserve"> reference)</w:t>
            </w:r>
            <w:r w:rsidR="0032050B" w:rsidRPr="00A10048">
              <w:rPr>
                <w:rFonts w:ascii="Arial" w:hAnsi="Arial" w:cs="Arial"/>
                <w:sz w:val="20"/>
                <w:szCs w:val="20"/>
              </w:rPr>
              <w:t>:</w:t>
            </w:r>
          </w:p>
          <w:p w:rsidR="00DB0103" w:rsidRPr="00A10048" w:rsidRDefault="00DB0103" w:rsidP="00463BD1">
            <w:pPr>
              <w:pStyle w:val="ListParagraph"/>
              <w:numPr>
                <w:ilvl w:val="0"/>
                <w:numId w:val="82"/>
              </w:numPr>
              <w:spacing w:after="120" w:line="360" w:lineRule="auto"/>
              <w:contextualSpacing w:val="0"/>
              <w:rPr>
                <w:rFonts w:ascii="Arial" w:hAnsi="Arial" w:cs="Arial"/>
                <w:sz w:val="20"/>
                <w:szCs w:val="20"/>
              </w:rPr>
            </w:pPr>
            <w:r w:rsidRPr="00A10048">
              <w:rPr>
                <w:rFonts w:ascii="Arial" w:hAnsi="Arial" w:cs="Arial"/>
                <w:sz w:val="20"/>
                <w:szCs w:val="20"/>
              </w:rPr>
              <w:t xml:space="preserve">N </w:t>
            </w:r>
            <w:proofErr w:type="spellStart"/>
            <w:r w:rsidRPr="00A10048">
              <w:rPr>
                <w:rFonts w:ascii="Arial" w:hAnsi="Arial" w:cs="Arial"/>
                <w:sz w:val="20"/>
                <w:szCs w:val="20"/>
              </w:rPr>
              <w:t>Kornet</w:t>
            </w:r>
            <w:proofErr w:type="spellEnd"/>
            <w:r w:rsidRPr="00A10048">
              <w:rPr>
                <w:rFonts w:ascii="Arial" w:hAnsi="Arial" w:cs="Arial"/>
                <w:sz w:val="20"/>
                <w:szCs w:val="20"/>
              </w:rPr>
              <w:t xml:space="preserve"> “Contracting in China: Comparative Observations on Freedom of Contract, Contract Formation, Battle of Forms and Standard Form Contracts</w:t>
            </w:r>
            <w:r w:rsidR="008E3863" w:rsidRPr="00A10048">
              <w:rPr>
                <w:rFonts w:ascii="Arial" w:hAnsi="Arial" w:cs="Arial"/>
                <w:sz w:val="20"/>
                <w:szCs w:val="20"/>
              </w:rPr>
              <w:t xml:space="preserve">” (2010) 14 </w:t>
            </w:r>
            <w:r w:rsidR="008E3863" w:rsidRPr="00A10048">
              <w:rPr>
                <w:rFonts w:ascii="Arial" w:hAnsi="Arial" w:cs="Arial"/>
                <w:i/>
                <w:sz w:val="20"/>
                <w:szCs w:val="20"/>
              </w:rPr>
              <w:t>Electronic Journal of Comparative Law</w:t>
            </w:r>
            <w:r w:rsidR="008E3863" w:rsidRPr="00A10048">
              <w:rPr>
                <w:rFonts w:ascii="Arial" w:hAnsi="Arial" w:cs="Arial"/>
                <w:sz w:val="20"/>
                <w:szCs w:val="20"/>
              </w:rPr>
              <w:t xml:space="preserve"> 1 3-4 ˂http://www.ejcl.org/141/art141-1.pdf&gt; (accessed 7-12-2010)</w:t>
            </w:r>
            <w:r w:rsidR="0032050B" w:rsidRPr="00A10048">
              <w:rPr>
                <w:rFonts w:ascii="Arial" w:hAnsi="Arial" w:cs="Arial"/>
                <w:sz w:val="20"/>
                <w:szCs w:val="20"/>
              </w:rPr>
              <w:t>.</w:t>
            </w:r>
          </w:p>
          <w:p w:rsidR="00686DE3" w:rsidRPr="00A10048" w:rsidRDefault="00E547F4" w:rsidP="00463BD1">
            <w:pPr>
              <w:pStyle w:val="ListParagraph"/>
              <w:numPr>
                <w:ilvl w:val="0"/>
                <w:numId w:val="82"/>
              </w:numPr>
              <w:spacing w:after="120" w:line="360" w:lineRule="auto"/>
              <w:contextualSpacing w:val="0"/>
              <w:rPr>
                <w:rFonts w:ascii="Arial" w:hAnsi="Arial" w:cs="Arial"/>
                <w:sz w:val="20"/>
                <w:szCs w:val="20"/>
              </w:rPr>
            </w:pPr>
            <w:r w:rsidRPr="00A10048">
              <w:rPr>
                <w:rFonts w:ascii="Arial" w:hAnsi="Arial" w:cs="Arial"/>
                <w:sz w:val="20"/>
                <w:szCs w:val="20"/>
              </w:rPr>
              <w:t xml:space="preserve">E </w:t>
            </w:r>
            <w:proofErr w:type="spellStart"/>
            <w:r w:rsidRPr="00A10048">
              <w:rPr>
                <w:rFonts w:ascii="Arial" w:hAnsi="Arial" w:cs="Arial"/>
                <w:sz w:val="20"/>
                <w:szCs w:val="20"/>
              </w:rPr>
              <w:t>McArdle</w:t>
            </w:r>
            <w:proofErr w:type="spellEnd"/>
            <w:r w:rsidRPr="00A10048">
              <w:rPr>
                <w:rFonts w:ascii="Arial" w:hAnsi="Arial" w:cs="Arial"/>
                <w:sz w:val="20"/>
                <w:szCs w:val="20"/>
              </w:rPr>
              <w:t xml:space="preserve"> “</w:t>
            </w:r>
            <w:proofErr w:type="spellStart"/>
            <w:r w:rsidRPr="00A10048">
              <w:rPr>
                <w:rFonts w:ascii="Arial" w:hAnsi="Arial" w:cs="Arial"/>
                <w:sz w:val="20"/>
                <w:szCs w:val="20"/>
              </w:rPr>
              <w:t>FutureEd</w:t>
            </w:r>
            <w:proofErr w:type="spellEnd"/>
            <w:r w:rsidRPr="00A10048">
              <w:rPr>
                <w:rFonts w:ascii="Arial" w:hAnsi="Arial" w:cs="Arial"/>
                <w:sz w:val="20"/>
                <w:szCs w:val="20"/>
              </w:rPr>
              <w:t xml:space="preserve"> 2: A Major Conference explores how Legal Education will change amidst Rapid Globalization (Video)” (2-12-2010) </w:t>
            </w:r>
            <w:r w:rsidRPr="00A10048">
              <w:rPr>
                <w:rFonts w:ascii="Arial" w:hAnsi="Arial" w:cs="Arial"/>
                <w:i/>
                <w:sz w:val="20"/>
                <w:szCs w:val="20"/>
              </w:rPr>
              <w:t xml:space="preserve">Harvard </w:t>
            </w:r>
            <w:r w:rsidRPr="008059A6">
              <w:rPr>
                <w:rFonts w:ascii="Arial" w:hAnsi="Arial" w:cs="Arial"/>
                <w:i/>
                <w:sz w:val="20"/>
                <w:szCs w:val="20"/>
              </w:rPr>
              <w:t>Law</w:t>
            </w:r>
            <w:r w:rsidRPr="00A10048">
              <w:rPr>
                <w:rFonts w:ascii="Arial" w:hAnsi="Arial" w:cs="Arial"/>
                <w:sz w:val="20"/>
                <w:szCs w:val="20"/>
              </w:rPr>
              <w:t xml:space="preserve"> </w:t>
            </w:r>
            <w:r w:rsidRPr="00A10048">
              <w:rPr>
                <w:rFonts w:ascii="Arial" w:hAnsi="Arial" w:cs="Arial"/>
                <w:i/>
                <w:sz w:val="20"/>
                <w:szCs w:val="20"/>
              </w:rPr>
              <w:t>School</w:t>
            </w:r>
            <w:r w:rsidRPr="00A10048">
              <w:rPr>
                <w:rFonts w:ascii="Arial" w:hAnsi="Arial" w:cs="Arial"/>
                <w:sz w:val="20"/>
                <w:szCs w:val="20"/>
              </w:rPr>
              <w:t xml:space="preserve"> ˂http://www.law.harvard.edu/news/spotlight/classroom/futureed-conference.html&gt;</w:t>
            </w:r>
            <w:r w:rsidR="008059A6">
              <w:rPr>
                <w:rFonts w:ascii="Arial" w:hAnsi="Arial" w:cs="Arial"/>
                <w:sz w:val="20"/>
                <w:szCs w:val="20"/>
              </w:rPr>
              <w:t xml:space="preserve"> </w:t>
            </w:r>
            <w:r w:rsidRPr="00A10048">
              <w:rPr>
                <w:rFonts w:ascii="Arial" w:hAnsi="Arial" w:cs="Arial"/>
                <w:sz w:val="20"/>
                <w:szCs w:val="20"/>
              </w:rPr>
              <w:t>(accessed 7-12-2010)</w:t>
            </w:r>
            <w:r w:rsidR="0032050B" w:rsidRPr="00A10048">
              <w:rPr>
                <w:rFonts w:ascii="Arial" w:hAnsi="Arial" w:cs="Arial"/>
                <w:sz w:val="20"/>
                <w:szCs w:val="20"/>
              </w:rPr>
              <w:t>.</w:t>
            </w:r>
          </w:p>
        </w:tc>
      </w:tr>
    </w:tbl>
    <w:p w:rsidR="002F1EBB" w:rsidRPr="00A10048" w:rsidRDefault="002F1EBB" w:rsidP="00463BD1">
      <w:pPr>
        <w:pStyle w:val="ListParagraph"/>
        <w:numPr>
          <w:ilvl w:val="0"/>
          <w:numId w:val="20"/>
        </w:numPr>
        <w:spacing w:after="120" w:line="360" w:lineRule="auto"/>
        <w:contextualSpacing w:val="0"/>
        <w:rPr>
          <w:rFonts w:ascii="Arial" w:hAnsi="Arial" w:cs="Arial"/>
          <w:sz w:val="20"/>
          <w:szCs w:val="20"/>
          <w:lang w:val="en-GB"/>
        </w:rPr>
      </w:pPr>
      <w:r w:rsidRPr="00A10048">
        <w:rPr>
          <w:rFonts w:ascii="Arial" w:hAnsi="Arial" w:cs="Arial"/>
          <w:sz w:val="20"/>
          <w:szCs w:val="20"/>
          <w:lang w:val="en-GB"/>
        </w:rPr>
        <w:t>Subsequent references should contain the following information:</w:t>
      </w:r>
    </w:p>
    <w:p w:rsidR="002F1EBB" w:rsidRPr="00A10048" w:rsidRDefault="002F1EBB" w:rsidP="004C5FF4">
      <w:pPr>
        <w:pStyle w:val="ListParagraph"/>
        <w:numPr>
          <w:ilvl w:val="1"/>
          <w:numId w:val="20"/>
        </w:numPr>
        <w:spacing w:after="120" w:line="360" w:lineRule="auto"/>
        <w:contextualSpacing w:val="0"/>
        <w:rPr>
          <w:rFonts w:ascii="Arial" w:hAnsi="Arial" w:cs="Arial"/>
          <w:sz w:val="20"/>
          <w:szCs w:val="20"/>
          <w:lang w:val="en-GB"/>
        </w:rPr>
      </w:pPr>
      <w:commentRangeStart w:id="83"/>
      <w:r w:rsidRPr="00A10048">
        <w:rPr>
          <w:rFonts w:ascii="Arial" w:hAnsi="Arial" w:cs="Arial"/>
          <w:sz w:val="20"/>
          <w:szCs w:val="20"/>
          <w:lang w:val="en-GB"/>
        </w:rPr>
        <w:t>Surname of the author</w:t>
      </w:r>
      <w:r w:rsidR="00465E91" w:rsidRPr="00A10048">
        <w:rPr>
          <w:rFonts w:ascii="Arial" w:hAnsi="Arial" w:cs="Arial"/>
          <w:sz w:val="20"/>
          <w:szCs w:val="20"/>
          <w:lang w:val="en-GB"/>
        </w:rPr>
        <w:t xml:space="preserve"> or editor</w:t>
      </w:r>
      <w:commentRangeEnd w:id="83"/>
      <w:r w:rsidR="00465E91" w:rsidRPr="00A10048">
        <w:rPr>
          <w:rStyle w:val="CommentReference"/>
          <w:rFonts w:ascii="Arial" w:hAnsi="Arial" w:cs="Arial"/>
          <w:sz w:val="20"/>
          <w:szCs w:val="20"/>
        </w:rPr>
        <w:commentReference w:id="83"/>
      </w:r>
      <w:r w:rsidR="00702E7E" w:rsidRPr="00A10048">
        <w:rPr>
          <w:rFonts w:ascii="Arial" w:hAnsi="Arial" w:cs="Arial"/>
          <w:sz w:val="20"/>
          <w:szCs w:val="20"/>
          <w:lang w:val="en-GB"/>
        </w:rPr>
        <w:t>;</w:t>
      </w:r>
    </w:p>
    <w:p w:rsidR="002F1EBB" w:rsidRPr="00A10048" w:rsidRDefault="002F1EBB" w:rsidP="004C5FF4">
      <w:pPr>
        <w:pStyle w:val="ListParagraph"/>
        <w:numPr>
          <w:ilvl w:val="1"/>
          <w:numId w:val="20"/>
        </w:numPr>
        <w:spacing w:after="120" w:line="360" w:lineRule="auto"/>
        <w:contextualSpacing w:val="0"/>
        <w:rPr>
          <w:rFonts w:ascii="Arial" w:hAnsi="Arial" w:cs="Arial"/>
          <w:sz w:val="20"/>
          <w:szCs w:val="20"/>
          <w:lang w:val="en-GB"/>
        </w:rPr>
      </w:pPr>
      <w:r w:rsidRPr="00A10048">
        <w:rPr>
          <w:rFonts w:ascii="Arial" w:hAnsi="Arial" w:cs="Arial"/>
          <w:sz w:val="20"/>
          <w:szCs w:val="20"/>
          <w:lang w:val="en-GB"/>
        </w:rPr>
        <w:t>Full title of document in double quotation marks;</w:t>
      </w:r>
    </w:p>
    <w:p w:rsidR="002F1EBB" w:rsidRPr="00A10048" w:rsidRDefault="002F1EBB" w:rsidP="004C5FF4">
      <w:pPr>
        <w:pStyle w:val="ListParagraph"/>
        <w:numPr>
          <w:ilvl w:val="1"/>
          <w:numId w:val="20"/>
        </w:numPr>
        <w:spacing w:after="120" w:line="360" w:lineRule="auto"/>
        <w:contextualSpacing w:val="0"/>
        <w:rPr>
          <w:rFonts w:ascii="Arial" w:hAnsi="Arial" w:cs="Arial"/>
          <w:sz w:val="20"/>
          <w:szCs w:val="20"/>
          <w:lang w:val="en-GB"/>
        </w:rPr>
      </w:pPr>
      <w:r w:rsidRPr="00A10048">
        <w:rPr>
          <w:rFonts w:ascii="Arial" w:hAnsi="Arial" w:cs="Arial"/>
          <w:sz w:val="20"/>
          <w:szCs w:val="20"/>
          <w:lang w:val="en-GB"/>
        </w:rPr>
        <w:t>Title of website in italics</w:t>
      </w:r>
      <w:r w:rsidR="00A10048">
        <w:rPr>
          <w:rFonts w:ascii="Arial" w:hAnsi="Arial" w:cs="Arial"/>
          <w:sz w:val="20"/>
          <w:szCs w:val="20"/>
          <w:lang w:val="en-GB"/>
        </w:rPr>
        <w:t>.</w:t>
      </w:r>
    </w:p>
    <w:p w:rsidR="002F1EBB" w:rsidRPr="00A10048" w:rsidRDefault="002F1EBB" w:rsidP="00463BD1">
      <w:pPr>
        <w:pStyle w:val="ListParagraph"/>
        <w:numPr>
          <w:ilvl w:val="0"/>
          <w:numId w:val="83"/>
        </w:numPr>
        <w:spacing w:after="120" w:line="360" w:lineRule="auto"/>
        <w:ind w:left="709" w:hanging="425"/>
        <w:contextualSpacing w:val="0"/>
        <w:rPr>
          <w:rFonts w:ascii="Arial" w:hAnsi="Arial" w:cs="Arial"/>
          <w:sz w:val="20"/>
          <w:szCs w:val="20"/>
        </w:rPr>
      </w:pPr>
      <w:r w:rsidRPr="00A10048">
        <w:rPr>
          <w:rFonts w:ascii="Arial" w:hAnsi="Arial" w:cs="Arial"/>
          <w:sz w:val="20"/>
          <w:szCs w:val="20"/>
        </w:rPr>
        <w:t>Note that if all of the information required for subsequent references is not available, the full citation must be used</w:t>
      </w:r>
      <w:r w:rsidR="00F96E8F" w:rsidRPr="00A10048">
        <w:rPr>
          <w:rFonts w:ascii="Arial" w:hAnsi="Arial" w:cs="Arial"/>
          <w:sz w:val="20"/>
          <w:szCs w:val="20"/>
        </w:rPr>
        <w:t xml:space="preserve"> for that specific source, including the URL.</w:t>
      </w:r>
    </w:p>
    <w:tbl>
      <w:tblPr>
        <w:tblStyle w:val="TableGrid"/>
        <w:tblW w:w="0" w:type="auto"/>
        <w:tblInd w:w="108" w:type="dxa"/>
        <w:tblLook w:val="04A0" w:firstRow="1" w:lastRow="0" w:firstColumn="1" w:lastColumn="0" w:noHBand="0" w:noVBand="1"/>
      </w:tblPr>
      <w:tblGrid>
        <w:gridCol w:w="9156"/>
      </w:tblGrid>
      <w:tr w:rsidR="008E3863" w:rsidRPr="00A10048" w:rsidTr="00A10048">
        <w:tc>
          <w:tcPr>
            <w:tcW w:w="9156" w:type="dxa"/>
          </w:tcPr>
          <w:p w:rsidR="00422774" w:rsidRPr="00A10048" w:rsidRDefault="00422774" w:rsidP="00463BD1">
            <w:pPr>
              <w:spacing w:after="120" w:line="360" w:lineRule="auto"/>
              <w:rPr>
                <w:rFonts w:ascii="Arial" w:hAnsi="Arial" w:cs="Arial"/>
                <w:sz w:val="20"/>
                <w:szCs w:val="20"/>
                <w:lang w:val="af-ZA"/>
              </w:rPr>
            </w:pPr>
            <w:r w:rsidRPr="00A10048">
              <w:rPr>
                <w:rFonts w:ascii="Arial" w:hAnsi="Arial" w:cs="Arial"/>
                <w:b/>
                <w:sz w:val="20"/>
                <w:szCs w:val="20"/>
                <w:u w:val="single"/>
                <w:lang w:val="af-ZA"/>
              </w:rPr>
              <w:t>Examples (</w:t>
            </w:r>
            <w:proofErr w:type="spellStart"/>
            <w:r w:rsidRPr="00A10048">
              <w:rPr>
                <w:rFonts w:ascii="Arial" w:hAnsi="Arial" w:cs="Arial"/>
                <w:b/>
                <w:sz w:val="20"/>
                <w:szCs w:val="20"/>
                <w:u w:val="single"/>
                <w:lang w:val="af-ZA"/>
              </w:rPr>
              <w:t>abridged</w:t>
            </w:r>
            <w:proofErr w:type="spellEnd"/>
            <w:r w:rsidR="00C3071E" w:rsidRPr="00A10048">
              <w:rPr>
                <w:rFonts w:ascii="Arial" w:hAnsi="Arial" w:cs="Arial"/>
                <w:b/>
                <w:sz w:val="20"/>
                <w:szCs w:val="20"/>
                <w:u w:val="single"/>
                <w:lang w:val="af-ZA"/>
              </w:rPr>
              <w:t xml:space="preserve"> </w:t>
            </w:r>
            <w:proofErr w:type="spellStart"/>
            <w:r w:rsidR="00143C46">
              <w:rPr>
                <w:rFonts w:ascii="Arial" w:hAnsi="Arial" w:cs="Arial"/>
                <w:b/>
                <w:sz w:val="20"/>
                <w:szCs w:val="20"/>
                <w:u w:val="single"/>
                <w:lang w:val="af-ZA"/>
              </w:rPr>
              <w:t>reference</w:t>
            </w:r>
            <w:proofErr w:type="spellEnd"/>
            <w:r w:rsidRPr="00A10048">
              <w:rPr>
                <w:rFonts w:ascii="Arial" w:hAnsi="Arial" w:cs="Arial"/>
                <w:b/>
                <w:sz w:val="20"/>
                <w:szCs w:val="20"/>
                <w:u w:val="single"/>
                <w:lang w:val="af-ZA"/>
              </w:rPr>
              <w:t>)</w:t>
            </w:r>
            <w:r w:rsidR="00C3071E" w:rsidRPr="00A10048">
              <w:rPr>
                <w:rFonts w:ascii="Arial" w:hAnsi="Arial" w:cs="Arial"/>
                <w:sz w:val="20"/>
                <w:szCs w:val="20"/>
                <w:lang w:val="af-ZA"/>
              </w:rPr>
              <w:t>:</w:t>
            </w:r>
          </w:p>
          <w:p w:rsidR="00422774" w:rsidRPr="00A10048" w:rsidRDefault="00422774" w:rsidP="00463BD1">
            <w:pPr>
              <w:pStyle w:val="ListParagraph"/>
              <w:numPr>
                <w:ilvl w:val="0"/>
                <w:numId w:val="83"/>
              </w:numPr>
              <w:spacing w:after="120" w:line="360" w:lineRule="auto"/>
              <w:contextualSpacing w:val="0"/>
              <w:rPr>
                <w:rFonts w:ascii="Arial" w:hAnsi="Arial" w:cs="Arial"/>
                <w:sz w:val="20"/>
                <w:szCs w:val="20"/>
              </w:rPr>
            </w:pPr>
            <w:proofErr w:type="spellStart"/>
            <w:r w:rsidRPr="00A10048">
              <w:rPr>
                <w:rFonts w:ascii="Arial" w:hAnsi="Arial" w:cs="Arial"/>
                <w:sz w:val="20"/>
                <w:szCs w:val="20"/>
              </w:rPr>
              <w:t>Kornet</w:t>
            </w:r>
            <w:proofErr w:type="spellEnd"/>
            <w:r w:rsidRPr="00A10048">
              <w:rPr>
                <w:rFonts w:ascii="Arial" w:hAnsi="Arial" w:cs="Arial"/>
                <w:sz w:val="20"/>
                <w:szCs w:val="20"/>
              </w:rPr>
              <w:t xml:space="preserve"> </w:t>
            </w:r>
            <w:r w:rsidR="00465E91" w:rsidRPr="00A10048">
              <w:rPr>
                <w:rFonts w:ascii="Arial" w:hAnsi="Arial" w:cs="Arial"/>
                <w:sz w:val="20"/>
                <w:szCs w:val="20"/>
              </w:rPr>
              <w:t xml:space="preserve">2010 </w:t>
            </w:r>
            <w:r w:rsidRPr="00143C46">
              <w:rPr>
                <w:rFonts w:ascii="Arial" w:hAnsi="Arial" w:cs="Arial"/>
                <w:i/>
                <w:sz w:val="20"/>
                <w:szCs w:val="20"/>
              </w:rPr>
              <w:t>Electronic Journal of Comparative Law</w:t>
            </w:r>
            <w:r w:rsidR="00465E91" w:rsidRPr="00A10048">
              <w:rPr>
                <w:rFonts w:ascii="Arial" w:hAnsi="Arial" w:cs="Arial"/>
                <w:sz w:val="20"/>
                <w:szCs w:val="20"/>
              </w:rPr>
              <w:t xml:space="preserve"> 4</w:t>
            </w:r>
            <w:r w:rsidR="00CA6D34" w:rsidRPr="00A10048">
              <w:rPr>
                <w:rFonts w:ascii="Arial" w:hAnsi="Arial" w:cs="Arial"/>
                <w:sz w:val="20"/>
                <w:szCs w:val="20"/>
              </w:rPr>
              <w:t>.</w:t>
            </w:r>
          </w:p>
          <w:p w:rsidR="008E6C11" w:rsidRPr="00A10048" w:rsidRDefault="00465E91" w:rsidP="00463BD1">
            <w:pPr>
              <w:pStyle w:val="ListParagraph"/>
              <w:numPr>
                <w:ilvl w:val="0"/>
                <w:numId w:val="83"/>
              </w:numPr>
              <w:spacing w:after="120" w:line="360" w:lineRule="auto"/>
              <w:contextualSpacing w:val="0"/>
              <w:rPr>
                <w:rFonts w:ascii="Arial" w:hAnsi="Arial" w:cs="Arial"/>
                <w:sz w:val="20"/>
                <w:szCs w:val="20"/>
              </w:rPr>
            </w:pPr>
            <w:r w:rsidRPr="00A10048">
              <w:rPr>
                <w:rFonts w:ascii="Arial" w:hAnsi="Arial" w:cs="Arial"/>
                <w:sz w:val="20"/>
                <w:szCs w:val="20"/>
              </w:rPr>
              <w:t xml:space="preserve">E </w:t>
            </w:r>
            <w:proofErr w:type="spellStart"/>
            <w:r w:rsidR="00422774" w:rsidRPr="00A10048">
              <w:rPr>
                <w:rFonts w:ascii="Arial" w:hAnsi="Arial" w:cs="Arial"/>
                <w:sz w:val="20"/>
                <w:szCs w:val="20"/>
              </w:rPr>
              <w:t>McArdle</w:t>
            </w:r>
            <w:proofErr w:type="spellEnd"/>
            <w:r w:rsidR="00422774" w:rsidRPr="00A10048">
              <w:rPr>
                <w:rFonts w:ascii="Arial" w:hAnsi="Arial" w:cs="Arial"/>
                <w:sz w:val="20"/>
                <w:szCs w:val="20"/>
              </w:rPr>
              <w:t xml:space="preserve"> “</w:t>
            </w:r>
            <w:proofErr w:type="spellStart"/>
            <w:r w:rsidR="00422774" w:rsidRPr="00A10048">
              <w:rPr>
                <w:rFonts w:ascii="Arial" w:hAnsi="Arial" w:cs="Arial"/>
                <w:sz w:val="20"/>
                <w:szCs w:val="20"/>
              </w:rPr>
              <w:t>FutureEd</w:t>
            </w:r>
            <w:proofErr w:type="spellEnd"/>
            <w:r w:rsidR="00422774" w:rsidRPr="00A10048">
              <w:rPr>
                <w:rFonts w:ascii="Arial" w:hAnsi="Arial" w:cs="Arial"/>
                <w:sz w:val="20"/>
                <w:szCs w:val="20"/>
              </w:rPr>
              <w:t xml:space="preserve"> 2: A Major Conference explores how Legal Education will change </w:t>
            </w:r>
            <w:r w:rsidR="00422774" w:rsidRPr="00A10048">
              <w:rPr>
                <w:rFonts w:ascii="Arial" w:hAnsi="Arial" w:cs="Arial"/>
                <w:sz w:val="20"/>
                <w:szCs w:val="20"/>
              </w:rPr>
              <w:lastRenderedPageBreak/>
              <w:t xml:space="preserve">amidst Rapid Globalization (Video)” </w:t>
            </w:r>
            <w:r w:rsidR="00422774" w:rsidRPr="00A10048">
              <w:rPr>
                <w:rFonts w:ascii="Arial" w:hAnsi="Arial" w:cs="Arial"/>
                <w:i/>
                <w:sz w:val="20"/>
                <w:szCs w:val="20"/>
              </w:rPr>
              <w:t>Harvard Law School</w:t>
            </w:r>
            <w:r w:rsidR="00CA6D34" w:rsidRPr="00A10048">
              <w:rPr>
                <w:rFonts w:ascii="Arial" w:hAnsi="Arial" w:cs="Arial"/>
                <w:i/>
                <w:sz w:val="20"/>
                <w:szCs w:val="20"/>
              </w:rPr>
              <w:t>.</w:t>
            </w:r>
          </w:p>
        </w:tc>
      </w:tr>
    </w:tbl>
    <w:p w:rsidR="00D15F7A" w:rsidRPr="00A10048" w:rsidRDefault="00FA6AD8" w:rsidP="00463BD1">
      <w:pPr>
        <w:pStyle w:val="ListParagraph"/>
        <w:numPr>
          <w:ilvl w:val="0"/>
          <w:numId w:val="42"/>
        </w:numPr>
        <w:spacing w:after="120" w:line="360" w:lineRule="auto"/>
        <w:contextualSpacing w:val="0"/>
        <w:rPr>
          <w:rFonts w:ascii="Arial" w:hAnsi="Arial" w:cs="Arial"/>
          <w:sz w:val="20"/>
          <w:szCs w:val="20"/>
          <w:lang w:val="en-GB"/>
        </w:rPr>
      </w:pPr>
      <w:r w:rsidRPr="00A10048">
        <w:rPr>
          <w:rFonts w:ascii="Arial" w:hAnsi="Arial" w:cs="Arial"/>
          <w:sz w:val="20"/>
          <w:szCs w:val="20"/>
          <w:lang w:val="en-GB"/>
        </w:rPr>
        <w:lastRenderedPageBreak/>
        <w:t xml:space="preserve">When you refer to a source not covered by one of the rules above, follow the relevant </w:t>
      </w:r>
      <w:r w:rsidRPr="00727BDF">
        <w:rPr>
          <w:rFonts w:ascii="Arial" w:hAnsi="Arial" w:cs="Arial"/>
          <w:sz w:val="20"/>
          <w:szCs w:val="20"/>
          <w:lang w:val="en-GB"/>
        </w:rPr>
        <w:t>Stellenbosch Law Review guideline</w:t>
      </w:r>
      <w:r w:rsidRPr="00A10048">
        <w:rPr>
          <w:rFonts w:ascii="Arial" w:hAnsi="Arial" w:cs="Arial"/>
          <w:sz w:val="20"/>
          <w:szCs w:val="20"/>
          <w:lang w:val="en-GB"/>
        </w:rPr>
        <w:t xml:space="preserve"> for that source.</w:t>
      </w:r>
    </w:p>
    <w:p w:rsidR="00EF3FBF" w:rsidRPr="00A10048" w:rsidRDefault="00CA6D34" w:rsidP="00463BD1">
      <w:pPr>
        <w:pStyle w:val="ListParagraph"/>
        <w:numPr>
          <w:ilvl w:val="0"/>
          <w:numId w:val="42"/>
        </w:numPr>
        <w:spacing w:after="120" w:line="360" w:lineRule="auto"/>
        <w:contextualSpacing w:val="0"/>
        <w:rPr>
          <w:rFonts w:ascii="Arial" w:hAnsi="Arial" w:cs="Arial"/>
          <w:sz w:val="20"/>
          <w:szCs w:val="20"/>
          <w:lang w:val="en-GB"/>
        </w:rPr>
      </w:pPr>
      <w:r w:rsidRPr="00A10048">
        <w:rPr>
          <w:rFonts w:ascii="Arial" w:hAnsi="Arial" w:cs="Arial"/>
          <w:sz w:val="20"/>
          <w:szCs w:val="20"/>
          <w:lang w:val="en-GB"/>
        </w:rPr>
        <w:t xml:space="preserve">When </w:t>
      </w:r>
      <w:r w:rsidR="00465E91" w:rsidRPr="00A10048">
        <w:rPr>
          <w:rFonts w:ascii="Arial" w:hAnsi="Arial" w:cs="Arial"/>
          <w:sz w:val="20"/>
          <w:szCs w:val="20"/>
          <w:lang w:val="en-GB"/>
        </w:rPr>
        <w:t>referencing international</w:t>
      </w:r>
      <w:r w:rsidRPr="00A10048">
        <w:rPr>
          <w:rFonts w:ascii="Arial" w:hAnsi="Arial" w:cs="Arial"/>
          <w:sz w:val="20"/>
          <w:szCs w:val="20"/>
          <w:lang w:val="en-GB"/>
        </w:rPr>
        <w:t xml:space="preserve"> sources,</w:t>
      </w:r>
      <w:r w:rsidR="00EF3FBF" w:rsidRPr="00A10048">
        <w:rPr>
          <w:rFonts w:ascii="Arial" w:hAnsi="Arial" w:cs="Arial"/>
          <w:sz w:val="20"/>
          <w:szCs w:val="20"/>
          <w:lang w:val="en-GB"/>
        </w:rPr>
        <w:t xml:space="preserve"> </w:t>
      </w:r>
      <w:r w:rsidRPr="00A10048">
        <w:rPr>
          <w:rFonts w:ascii="Arial" w:hAnsi="Arial" w:cs="Arial"/>
          <w:sz w:val="20"/>
          <w:szCs w:val="20"/>
          <w:lang w:val="en-GB"/>
        </w:rPr>
        <w:t xml:space="preserve">you are advised to </w:t>
      </w:r>
      <w:r w:rsidR="00EF3FBF" w:rsidRPr="00A10048">
        <w:rPr>
          <w:rFonts w:ascii="Arial" w:hAnsi="Arial" w:cs="Arial"/>
          <w:sz w:val="20"/>
          <w:szCs w:val="20"/>
          <w:lang w:val="en-GB"/>
        </w:rPr>
        <w:t xml:space="preserve">consult </w:t>
      </w:r>
      <w:r w:rsidRPr="00A10048">
        <w:rPr>
          <w:rFonts w:ascii="Arial" w:hAnsi="Arial" w:cs="Arial"/>
          <w:sz w:val="20"/>
          <w:szCs w:val="20"/>
          <w:lang w:val="en-GB"/>
        </w:rPr>
        <w:t xml:space="preserve">your lecturer for the referencing </w:t>
      </w:r>
      <w:commentRangeStart w:id="84"/>
      <w:r w:rsidRPr="00A10048">
        <w:rPr>
          <w:rFonts w:ascii="Arial" w:hAnsi="Arial" w:cs="Arial"/>
          <w:sz w:val="20"/>
          <w:szCs w:val="20"/>
          <w:lang w:val="en-GB"/>
        </w:rPr>
        <w:t>guidelines</w:t>
      </w:r>
      <w:commentRangeEnd w:id="84"/>
      <w:r w:rsidRPr="00A10048">
        <w:rPr>
          <w:rStyle w:val="CommentReference"/>
          <w:rFonts w:ascii="Arial" w:hAnsi="Arial" w:cs="Arial"/>
          <w:sz w:val="20"/>
          <w:szCs w:val="20"/>
        </w:rPr>
        <w:commentReference w:id="84"/>
      </w:r>
      <w:r w:rsidRPr="00A10048">
        <w:rPr>
          <w:rFonts w:ascii="Arial" w:hAnsi="Arial" w:cs="Arial"/>
          <w:sz w:val="20"/>
          <w:szCs w:val="20"/>
          <w:lang w:val="en-GB"/>
        </w:rPr>
        <w:t xml:space="preserve"> to be followed. </w:t>
      </w:r>
    </w:p>
    <w:p w:rsidR="008F0A7A" w:rsidRPr="00A10048" w:rsidRDefault="008F0A7A" w:rsidP="00463BD1">
      <w:pPr>
        <w:pStyle w:val="Heading2"/>
        <w:numPr>
          <w:ilvl w:val="0"/>
          <w:numId w:val="58"/>
        </w:numPr>
        <w:spacing w:before="0" w:after="120" w:line="360" w:lineRule="auto"/>
        <w:rPr>
          <w:rFonts w:cs="Arial"/>
        </w:rPr>
      </w:pPr>
      <w:bookmarkStart w:id="85" w:name="_Toc378323182"/>
      <w:r w:rsidRPr="00A10048">
        <w:rPr>
          <w:rFonts w:cs="Arial"/>
        </w:rPr>
        <w:t>Bibliography</w:t>
      </w:r>
      <w:bookmarkEnd w:id="85"/>
    </w:p>
    <w:p w:rsidR="009E2739" w:rsidRPr="00A10048" w:rsidRDefault="009E2739" w:rsidP="00463BD1">
      <w:pPr>
        <w:pStyle w:val="ListParagraph"/>
        <w:widowControl w:val="0"/>
        <w:numPr>
          <w:ilvl w:val="0"/>
          <w:numId w:val="61"/>
        </w:numPr>
        <w:tabs>
          <w:tab w:val="left" w:pos="851"/>
        </w:tabs>
        <w:overflowPunct w:val="0"/>
        <w:autoSpaceDE w:val="0"/>
        <w:autoSpaceDN w:val="0"/>
        <w:adjustRightInd w:val="0"/>
        <w:spacing w:after="120" w:line="360" w:lineRule="auto"/>
        <w:contextualSpacing w:val="0"/>
        <w:jc w:val="both"/>
        <w:textAlignment w:val="baseline"/>
        <w:rPr>
          <w:rFonts w:ascii="Arial" w:hAnsi="Arial" w:cs="Arial"/>
          <w:sz w:val="20"/>
          <w:szCs w:val="20"/>
          <w:lang w:val="en-GB"/>
        </w:rPr>
      </w:pPr>
      <w:r w:rsidRPr="00A10048">
        <w:rPr>
          <w:rFonts w:ascii="Arial" w:hAnsi="Arial" w:cs="Arial"/>
          <w:sz w:val="20"/>
          <w:szCs w:val="20"/>
          <w:lang w:val="en-GB"/>
        </w:rPr>
        <w:t xml:space="preserve">All the sources to which you refer must be comprehensively described in a bibliography at the end of the assignment. This </w:t>
      </w:r>
      <w:commentRangeStart w:id="86"/>
      <w:r w:rsidR="00115C79" w:rsidRPr="00A10048">
        <w:rPr>
          <w:rFonts w:ascii="Arial" w:hAnsi="Arial" w:cs="Arial"/>
          <w:sz w:val="20"/>
          <w:szCs w:val="20"/>
          <w:lang w:val="en-GB"/>
        </w:rPr>
        <w:t>generally</w:t>
      </w:r>
      <w:commentRangeEnd w:id="86"/>
      <w:r w:rsidR="00115C79" w:rsidRPr="00A10048">
        <w:rPr>
          <w:rStyle w:val="CommentReference"/>
          <w:rFonts w:ascii="Arial" w:hAnsi="Arial" w:cs="Arial"/>
          <w:sz w:val="20"/>
          <w:szCs w:val="20"/>
        </w:rPr>
        <w:commentReference w:id="86"/>
      </w:r>
      <w:r w:rsidR="00115C79" w:rsidRPr="00A10048">
        <w:rPr>
          <w:rFonts w:ascii="Arial" w:hAnsi="Arial" w:cs="Arial"/>
          <w:sz w:val="20"/>
          <w:szCs w:val="20"/>
          <w:lang w:val="en-GB"/>
        </w:rPr>
        <w:t xml:space="preserve"> </w:t>
      </w:r>
      <w:r w:rsidRPr="00A10048">
        <w:rPr>
          <w:rFonts w:ascii="Arial" w:hAnsi="Arial" w:cs="Arial"/>
          <w:sz w:val="20"/>
          <w:szCs w:val="20"/>
          <w:lang w:val="en-GB"/>
        </w:rPr>
        <w:t>includes –</w:t>
      </w:r>
    </w:p>
    <w:p w:rsidR="009E2739" w:rsidRPr="00A10048" w:rsidRDefault="009E2739" w:rsidP="00463BD1">
      <w:pPr>
        <w:widowControl w:val="0"/>
        <w:numPr>
          <w:ilvl w:val="1"/>
          <w:numId w:val="58"/>
        </w:numPr>
        <w:overflowPunct w:val="0"/>
        <w:autoSpaceDE w:val="0"/>
        <w:autoSpaceDN w:val="0"/>
        <w:adjustRightInd w:val="0"/>
        <w:spacing w:after="120" w:line="360" w:lineRule="auto"/>
        <w:jc w:val="both"/>
        <w:textAlignment w:val="baseline"/>
        <w:rPr>
          <w:rFonts w:ascii="Arial" w:hAnsi="Arial" w:cs="Arial"/>
          <w:b/>
          <w:sz w:val="20"/>
          <w:szCs w:val="20"/>
          <w:lang w:val="en-GB"/>
        </w:rPr>
      </w:pPr>
      <w:r w:rsidRPr="00A10048">
        <w:rPr>
          <w:rFonts w:ascii="Arial" w:hAnsi="Arial" w:cs="Arial"/>
          <w:sz w:val="20"/>
          <w:szCs w:val="20"/>
          <w:lang w:val="en-GB"/>
        </w:rPr>
        <w:t>the name</w:t>
      </w:r>
      <w:r w:rsidR="00764915" w:rsidRPr="00A10048">
        <w:rPr>
          <w:rFonts w:ascii="Arial" w:hAnsi="Arial" w:cs="Arial"/>
          <w:sz w:val="20"/>
          <w:szCs w:val="20"/>
          <w:lang w:val="en-GB"/>
        </w:rPr>
        <w:t>(s)</w:t>
      </w:r>
      <w:r w:rsidRPr="00A10048">
        <w:rPr>
          <w:rFonts w:ascii="Arial" w:hAnsi="Arial" w:cs="Arial"/>
          <w:sz w:val="20"/>
          <w:szCs w:val="20"/>
          <w:lang w:val="en-GB"/>
        </w:rPr>
        <w:t xml:space="preserve"> of the author</w:t>
      </w:r>
      <w:r w:rsidR="00764915" w:rsidRPr="00A10048">
        <w:rPr>
          <w:rFonts w:ascii="Arial" w:hAnsi="Arial" w:cs="Arial"/>
          <w:sz w:val="20"/>
          <w:szCs w:val="20"/>
          <w:lang w:val="en-GB"/>
        </w:rPr>
        <w:t>(s)</w:t>
      </w:r>
      <w:r w:rsidRPr="00A10048">
        <w:rPr>
          <w:rFonts w:ascii="Arial" w:hAnsi="Arial" w:cs="Arial"/>
          <w:sz w:val="20"/>
          <w:szCs w:val="20"/>
          <w:lang w:val="en-GB"/>
        </w:rPr>
        <w:t>/editor</w:t>
      </w:r>
      <w:r w:rsidR="00764915" w:rsidRPr="00A10048">
        <w:rPr>
          <w:rFonts w:ascii="Arial" w:hAnsi="Arial" w:cs="Arial"/>
          <w:sz w:val="20"/>
          <w:szCs w:val="20"/>
          <w:lang w:val="en-GB"/>
        </w:rPr>
        <w:t>(s)</w:t>
      </w:r>
      <w:r w:rsidRPr="00A10048">
        <w:rPr>
          <w:rFonts w:ascii="Arial" w:hAnsi="Arial" w:cs="Arial"/>
          <w:sz w:val="20"/>
          <w:szCs w:val="20"/>
          <w:lang w:val="en-GB"/>
        </w:rPr>
        <w:t xml:space="preserve"> of the work;</w:t>
      </w:r>
    </w:p>
    <w:p w:rsidR="009E2739" w:rsidRPr="00A10048" w:rsidRDefault="009E2739" w:rsidP="00463BD1">
      <w:pPr>
        <w:widowControl w:val="0"/>
        <w:numPr>
          <w:ilvl w:val="1"/>
          <w:numId w:val="58"/>
        </w:numPr>
        <w:overflowPunct w:val="0"/>
        <w:autoSpaceDE w:val="0"/>
        <w:autoSpaceDN w:val="0"/>
        <w:adjustRightInd w:val="0"/>
        <w:spacing w:after="120" w:line="360" w:lineRule="auto"/>
        <w:jc w:val="both"/>
        <w:textAlignment w:val="baseline"/>
        <w:rPr>
          <w:rFonts w:ascii="Arial" w:hAnsi="Arial" w:cs="Arial"/>
          <w:b/>
          <w:sz w:val="20"/>
          <w:szCs w:val="20"/>
          <w:lang w:val="en-GB"/>
        </w:rPr>
      </w:pPr>
      <w:r w:rsidRPr="00A10048">
        <w:rPr>
          <w:rFonts w:ascii="Arial" w:hAnsi="Arial" w:cs="Arial"/>
          <w:sz w:val="20"/>
          <w:szCs w:val="20"/>
          <w:lang w:val="en-GB"/>
        </w:rPr>
        <w:t>the full title of the article/book;</w:t>
      </w:r>
    </w:p>
    <w:p w:rsidR="004F75A6" w:rsidRPr="00A10048" w:rsidRDefault="004F75A6" w:rsidP="00463BD1">
      <w:pPr>
        <w:widowControl w:val="0"/>
        <w:numPr>
          <w:ilvl w:val="1"/>
          <w:numId w:val="58"/>
        </w:numPr>
        <w:overflowPunct w:val="0"/>
        <w:autoSpaceDE w:val="0"/>
        <w:autoSpaceDN w:val="0"/>
        <w:adjustRightInd w:val="0"/>
        <w:spacing w:after="120" w:line="360" w:lineRule="auto"/>
        <w:jc w:val="both"/>
        <w:textAlignment w:val="baseline"/>
        <w:rPr>
          <w:rFonts w:ascii="Arial" w:hAnsi="Arial" w:cs="Arial"/>
          <w:b/>
          <w:sz w:val="20"/>
          <w:szCs w:val="20"/>
          <w:lang w:val="en-GB"/>
        </w:rPr>
      </w:pPr>
      <w:commentRangeStart w:id="87"/>
      <w:r w:rsidRPr="00A10048">
        <w:rPr>
          <w:rFonts w:ascii="Arial" w:hAnsi="Arial" w:cs="Arial"/>
          <w:sz w:val="20"/>
          <w:szCs w:val="20"/>
          <w:lang w:val="en-GB"/>
        </w:rPr>
        <w:t>date of publication</w:t>
      </w:r>
      <w:commentRangeEnd w:id="87"/>
      <w:r w:rsidRPr="00A10048">
        <w:rPr>
          <w:rStyle w:val="CommentReference"/>
          <w:rFonts w:ascii="Arial" w:hAnsi="Arial" w:cs="Arial"/>
          <w:sz w:val="20"/>
          <w:szCs w:val="20"/>
          <w:lang w:val="en-GB"/>
        </w:rPr>
        <w:commentReference w:id="87"/>
      </w:r>
      <w:r w:rsidRPr="00A10048">
        <w:rPr>
          <w:rFonts w:ascii="Arial" w:hAnsi="Arial" w:cs="Arial"/>
          <w:sz w:val="20"/>
          <w:szCs w:val="20"/>
          <w:lang w:val="en-GB"/>
        </w:rPr>
        <w:t>;</w:t>
      </w:r>
    </w:p>
    <w:p w:rsidR="009E2739" w:rsidRPr="00A10048" w:rsidRDefault="009E2739" w:rsidP="00463BD1">
      <w:pPr>
        <w:widowControl w:val="0"/>
        <w:numPr>
          <w:ilvl w:val="1"/>
          <w:numId w:val="58"/>
        </w:numPr>
        <w:overflowPunct w:val="0"/>
        <w:autoSpaceDE w:val="0"/>
        <w:autoSpaceDN w:val="0"/>
        <w:adjustRightInd w:val="0"/>
        <w:spacing w:after="120" w:line="360" w:lineRule="auto"/>
        <w:jc w:val="both"/>
        <w:textAlignment w:val="baseline"/>
        <w:rPr>
          <w:rFonts w:ascii="Arial" w:hAnsi="Arial" w:cs="Arial"/>
          <w:b/>
          <w:sz w:val="20"/>
          <w:szCs w:val="20"/>
          <w:lang w:val="en-GB"/>
        </w:rPr>
      </w:pPr>
      <w:r w:rsidRPr="00A10048">
        <w:rPr>
          <w:rFonts w:ascii="Arial" w:hAnsi="Arial" w:cs="Arial"/>
          <w:sz w:val="20"/>
          <w:szCs w:val="20"/>
          <w:lang w:val="en-GB"/>
        </w:rPr>
        <w:t>the volume number of the relevant law journal;</w:t>
      </w:r>
    </w:p>
    <w:p w:rsidR="009E2739" w:rsidRPr="00A10048" w:rsidRDefault="009E2739" w:rsidP="00463BD1">
      <w:pPr>
        <w:widowControl w:val="0"/>
        <w:numPr>
          <w:ilvl w:val="1"/>
          <w:numId w:val="58"/>
        </w:numPr>
        <w:overflowPunct w:val="0"/>
        <w:autoSpaceDE w:val="0"/>
        <w:autoSpaceDN w:val="0"/>
        <w:adjustRightInd w:val="0"/>
        <w:spacing w:after="120" w:line="360" w:lineRule="auto"/>
        <w:jc w:val="both"/>
        <w:textAlignment w:val="baseline"/>
        <w:rPr>
          <w:rFonts w:ascii="Arial" w:hAnsi="Arial" w:cs="Arial"/>
          <w:b/>
          <w:sz w:val="20"/>
          <w:szCs w:val="20"/>
          <w:lang w:val="en-GB"/>
        </w:rPr>
      </w:pPr>
      <w:r w:rsidRPr="00A10048">
        <w:rPr>
          <w:rFonts w:ascii="Arial" w:hAnsi="Arial" w:cs="Arial"/>
          <w:sz w:val="20"/>
          <w:szCs w:val="20"/>
          <w:lang w:val="en-GB"/>
        </w:rPr>
        <w:t>the full title of the journal;</w:t>
      </w:r>
    </w:p>
    <w:p w:rsidR="009E2739" w:rsidRPr="00A10048" w:rsidRDefault="009E2739" w:rsidP="00463BD1">
      <w:pPr>
        <w:widowControl w:val="0"/>
        <w:numPr>
          <w:ilvl w:val="1"/>
          <w:numId w:val="58"/>
        </w:numPr>
        <w:overflowPunct w:val="0"/>
        <w:autoSpaceDE w:val="0"/>
        <w:autoSpaceDN w:val="0"/>
        <w:adjustRightInd w:val="0"/>
        <w:spacing w:after="120" w:line="360" w:lineRule="auto"/>
        <w:jc w:val="both"/>
        <w:textAlignment w:val="baseline"/>
        <w:rPr>
          <w:rFonts w:ascii="Arial" w:hAnsi="Arial" w:cs="Arial"/>
          <w:b/>
          <w:sz w:val="20"/>
          <w:szCs w:val="20"/>
          <w:lang w:val="en-GB"/>
        </w:rPr>
      </w:pPr>
      <w:r w:rsidRPr="00A10048">
        <w:rPr>
          <w:rFonts w:ascii="Arial" w:hAnsi="Arial" w:cs="Arial"/>
          <w:sz w:val="20"/>
          <w:szCs w:val="20"/>
          <w:lang w:val="en-GB"/>
        </w:rPr>
        <w:t>the publisher (of a book);</w:t>
      </w:r>
    </w:p>
    <w:p w:rsidR="009E2739" w:rsidRPr="00A10048" w:rsidRDefault="009E2739" w:rsidP="00463BD1">
      <w:pPr>
        <w:widowControl w:val="0"/>
        <w:numPr>
          <w:ilvl w:val="1"/>
          <w:numId w:val="58"/>
        </w:numPr>
        <w:overflowPunct w:val="0"/>
        <w:autoSpaceDE w:val="0"/>
        <w:autoSpaceDN w:val="0"/>
        <w:adjustRightInd w:val="0"/>
        <w:spacing w:after="120" w:line="360" w:lineRule="auto"/>
        <w:jc w:val="both"/>
        <w:textAlignment w:val="baseline"/>
        <w:rPr>
          <w:rFonts w:ascii="Arial" w:hAnsi="Arial" w:cs="Arial"/>
          <w:b/>
          <w:sz w:val="20"/>
          <w:szCs w:val="20"/>
          <w:lang w:val="en-GB"/>
        </w:rPr>
      </w:pPr>
      <w:proofErr w:type="gramStart"/>
      <w:r w:rsidRPr="00A10048">
        <w:rPr>
          <w:rFonts w:ascii="Arial" w:hAnsi="Arial" w:cs="Arial"/>
          <w:sz w:val="20"/>
          <w:szCs w:val="20"/>
          <w:lang w:val="en-GB"/>
        </w:rPr>
        <w:t>page</w:t>
      </w:r>
      <w:proofErr w:type="gramEnd"/>
      <w:r w:rsidRPr="00A10048">
        <w:rPr>
          <w:rFonts w:ascii="Arial" w:hAnsi="Arial" w:cs="Arial"/>
          <w:sz w:val="20"/>
          <w:szCs w:val="20"/>
          <w:lang w:val="en-GB"/>
        </w:rPr>
        <w:t xml:space="preserve"> number</w:t>
      </w:r>
      <w:r w:rsidR="00764915" w:rsidRPr="00A10048">
        <w:rPr>
          <w:rFonts w:ascii="Arial" w:hAnsi="Arial" w:cs="Arial"/>
          <w:sz w:val="20"/>
          <w:szCs w:val="20"/>
          <w:lang w:val="en-GB"/>
        </w:rPr>
        <w:t>(</w:t>
      </w:r>
      <w:r w:rsidRPr="00A10048">
        <w:rPr>
          <w:rFonts w:ascii="Arial" w:hAnsi="Arial" w:cs="Arial"/>
          <w:sz w:val="20"/>
          <w:szCs w:val="20"/>
          <w:lang w:val="en-GB"/>
        </w:rPr>
        <w:t>s</w:t>
      </w:r>
      <w:r w:rsidR="00764915" w:rsidRPr="00A10048">
        <w:rPr>
          <w:rFonts w:ascii="Arial" w:hAnsi="Arial" w:cs="Arial"/>
          <w:sz w:val="20"/>
          <w:szCs w:val="20"/>
          <w:lang w:val="en-GB"/>
        </w:rPr>
        <w:t>)</w:t>
      </w:r>
      <w:r w:rsidRPr="00A10048">
        <w:rPr>
          <w:rFonts w:ascii="Arial" w:hAnsi="Arial" w:cs="Arial"/>
          <w:sz w:val="20"/>
          <w:szCs w:val="20"/>
          <w:lang w:val="en-GB"/>
        </w:rPr>
        <w:t xml:space="preserve"> of the relevant article or chapter in the book.</w:t>
      </w:r>
    </w:p>
    <w:p w:rsidR="00C262AF" w:rsidRPr="00A10048" w:rsidRDefault="00FA6AD8" w:rsidP="00463BD1">
      <w:pPr>
        <w:pStyle w:val="ListParagraph"/>
        <w:widowControl w:val="0"/>
        <w:numPr>
          <w:ilvl w:val="0"/>
          <w:numId w:val="61"/>
        </w:numPr>
        <w:overflowPunct w:val="0"/>
        <w:autoSpaceDE w:val="0"/>
        <w:autoSpaceDN w:val="0"/>
        <w:adjustRightInd w:val="0"/>
        <w:spacing w:after="120" w:line="360" w:lineRule="auto"/>
        <w:contextualSpacing w:val="0"/>
        <w:jc w:val="both"/>
        <w:textAlignment w:val="baseline"/>
        <w:rPr>
          <w:rFonts w:ascii="Arial" w:hAnsi="Arial" w:cs="Arial"/>
          <w:sz w:val="20"/>
          <w:szCs w:val="20"/>
          <w:lang w:val="en-GB"/>
        </w:rPr>
      </w:pPr>
      <w:r w:rsidRPr="00A10048">
        <w:rPr>
          <w:rFonts w:ascii="Arial" w:hAnsi="Arial" w:cs="Arial"/>
          <w:sz w:val="20"/>
          <w:szCs w:val="20"/>
          <w:lang w:val="en-GB"/>
        </w:rPr>
        <w:t>Order items per type under headings and alphabetically per first author’s surname within headi</w:t>
      </w:r>
      <w:r w:rsidR="008E6C11" w:rsidRPr="00A10048">
        <w:rPr>
          <w:rFonts w:ascii="Arial" w:hAnsi="Arial" w:cs="Arial"/>
          <w:sz w:val="20"/>
          <w:szCs w:val="20"/>
          <w:lang w:val="en-GB"/>
        </w:rPr>
        <w:t>ngs</w:t>
      </w:r>
      <w:r w:rsidR="00CB32A8" w:rsidRPr="00A10048">
        <w:rPr>
          <w:rFonts w:ascii="Arial" w:hAnsi="Arial" w:cs="Arial"/>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9E2739" w:rsidRPr="00A10048" w:rsidTr="00A15C11">
        <w:tc>
          <w:tcPr>
            <w:tcW w:w="9226" w:type="dxa"/>
            <w:shd w:val="clear" w:color="auto" w:fill="auto"/>
          </w:tcPr>
          <w:p w:rsidR="009E2739" w:rsidRPr="00A10048" w:rsidRDefault="009E2739" w:rsidP="00463BD1">
            <w:pPr>
              <w:widowControl w:val="0"/>
              <w:overflowPunct w:val="0"/>
              <w:autoSpaceDE w:val="0"/>
              <w:autoSpaceDN w:val="0"/>
              <w:adjustRightInd w:val="0"/>
              <w:spacing w:after="120" w:line="360" w:lineRule="auto"/>
              <w:jc w:val="both"/>
              <w:textAlignment w:val="baseline"/>
              <w:rPr>
                <w:rFonts w:ascii="Arial" w:hAnsi="Arial" w:cs="Arial"/>
                <w:b/>
                <w:sz w:val="20"/>
                <w:szCs w:val="20"/>
                <w:lang w:val="en-GB"/>
              </w:rPr>
            </w:pPr>
            <w:r w:rsidRPr="00A10048">
              <w:rPr>
                <w:rFonts w:ascii="Arial" w:hAnsi="Arial" w:cs="Arial"/>
                <w:b/>
                <w:sz w:val="20"/>
                <w:szCs w:val="20"/>
                <w:u w:val="single"/>
                <w:lang w:val="en-GB"/>
              </w:rPr>
              <w:t>Examples</w:t>
            </w:r>
            <w:r w:rsidR="00E26135" w:rsidRPr="00A10048">
              <w:rPr>
                <w:rFonts w:ascii="Arial" w:hAnsi="Arial" w:cs="Arial"/>
                <w:b/>
                <w:sz w:val="20"/>
                <w:szCs w:val="20"/>
                <w:lang w:val="en-GB"/>
              </w:rPr>
              <w:t>:</w:t>
            </w:r>
          </w:p>
          <w:p w:rsidR="009E2739" w:rsidRPr="00A10048" w:rsidRDefault="009E2739" w:rsidP="00463BD1">
            <w:pPr>
              <w:spacing w:after="120" w:line="360" w:lineRule="auto"/>
              <w:jc w:val="both"/>
              <w:rPr>
                <w:rFonts w:ascii="Arial" w:hAnsi="Arial" w:cs="Arial"/>
                <w:sz w:val="20"/>
                <w:szCs w:val="20"/>
                <w:lang w:val="en-GB"/>
              </w:rPr>
            </w:pPr>
            <w:r w:rsidRPr="00A10048">
              <w:rPr>
                <w:rFonts w:ascii="Arial" w:hAnsi="Arial" w:cs="Arial"/>
                <w:sz w:val="20"/>
                <w:szCs w:val="20"/>
                <w:u w:val="single"/>
                <w:lang w:val="en-GB"/>
              </w:rPr>
              <w:t>Book</w:t>
            </w:r>
            <w:r w:rsidR="00E71096" w:rsidRPr="00A10048">
              <w:rPr>
                <w:rFonts w:ascii="Arial" w:hAnsi="Arial" w:cs="Arial"/>
                <w:sz w:val="20"/>
                <w:szCs w:val="20"/>
                <w:u w:val="single"/>
                <w:lang w:val="en-GB"/>
              </w:rPr>
              <w:t>s</w:t>
            </w:r>
            <w:r w:rsidRPr="00A10048">
              <w:rPr>
                <w:rFonts w:ascii="Arial" w:hAnsi="Arial" w:cs="Arial"/>
                <w:sz w:val="20"/>
                <w:szCs w:val="20"/>
                <w:lang w:val="en-GB"/>
              </w:rPr>
              <w:t>:</w:t>
            </w:r>
          </w:p>
          <w:p w:rsidR="009E2739" w:rsidRPr="00A10048" w:rsidRDefault="009E2739" w:rsidP="00463BD1">
            <w:pPr>
              <w:spacing w:after="120" w:line="360" w:lineRule="auto"/>
              <w:jc w:val="both"/>
              <w:rPr>
                <w:rFonts w:ascii="Arial" w:hAnsi="Arial" w:cs="Arial"/>
                <w:sz w:val="20"/>
                <w:szCs w:val="20"/>
                <w:lang w:val="en-GB"/>
              </w:rPr>
            </w:pPr>
            <w:r w:rsidRPr="00A10048">
              <w:rPr>
                <w:rFonts w:ascii="Arial" w:hAnsi="Arial" w:cs="Arial"/>
                <w:sz w:val="20"/>
                <w:szCs w:val="20"/>
                <w:lang w:val="en-GB"/>
              </w:rPr>
              <w:t xml:space="preserve">Currie </w:t>
            </w:r>
            <w:r w:rsidR="001F6604" w:rsidRPr="00A10048">
              <w:rPr>
                <w:rFonts w:ascii="Arial" w:hAnsi="Arial" w:cs="Arial"/>
                <w:sz w:val="20"/>
                <w:szCs w:val="20"/>
                <w:lang w:val="en-GB"/>
              </w:rPr>
              <w:t xml:space="preserve">I </w:t>
            </w:r>
            <w:r w:rsidRPr="00A10048">
              <w:rPr>
                <w:rFonts w:ascii="Arial" w:hAnsi="Arial" w:cs="Arial"/>
                <w:sz w:val="20"/>
                <w:szCs w:val="20"/>
                <w:lang w:val="en-GB"/>
              </w:rPr>
              <w:t xml:space="preserve">&amp; J de Waal </w:t>
            </w:r>
            <w:r w:rsidRPr="00A10048">
              <w:rPr>
                <w:rFonts w:ascii="Arial" w:hAnsi="Arial" w:cs="Arial"/>
                <w:i/>
                <w:sz w:val="20"/>
                <w:szCs w:val="20"/>
                <w:lang w:val="en-GB"/>
              </w:rPr>
              <w:t>The Bill of Rights Handbook</w:t>
            </w:r>
            <w:r w:rsidRPr="00A10048">
              <w:rPr>
                <w:rFonts w:ascii="Arial" w:hAnsi="Arial" w:cs="Arial"/>
                <w:sz w:val="20"/>
                <w:szCs w:val="20"/>
                <w:lang w:val="en-GB"/>
              </w:rPr>
              <w:t xml:space="preserve"> 5 ed (2005), Juta &amp; Co</w:t>
            </w:r>
            <w:r w:rsidR="00A512AC" w:rsidRPr="00A10048">
              <w:rPr>
                <w:rFonts w:ascii="Arial" w:hAnsi="Arial" w:cs="Arial"/>
                <w:sz w:val="20"/>
                <w:szCs w:val="20"/>
                <w:lang w:val="en-GB"/>
              </w:rPr>
              <w:t>.</w:t>
            </w:r>
          </w:p>
          <w:p w:rsidR="009E2739" w:rsidRPr="00A10048" w:rsidRDefault="009E2739" w:rsidP="00463BD1">
            <w:pPr>
              <w:spacing w:after="120" w:line="360" w:lineRule="auto"/>
              <w:jc w:val="both"/>
              <w:rPr>
                <w:rFonts w:ascii="Arial" w:hAnsi="Arial" w:cs="Arial"/>
                <w:sz w:val="20"/>
                <w:szCs w:val="20"/>
                <w:lang w:val="en-GB"/>
              </w:rPr>
            </w:pPr>
            <w:r w:rsidRPr="00A10048">
              <w:rPr>
                <w:rFonts w:ascii="Arial" w:hAnsi="Arial" w:cs="Arial"/>
                <w:sz w:val="20"/>
                <w:szCs w:val="20"/>
                <w:lang w:val="en-GB"/>
              </w:rPr>
              <w:t xml:space="preserve">Klaaren </w:t>
            </w:r>
            <w:r w:rsidR="001F6604" w:rsidRPr="00A10048">
              <w:rPr>
                <w:rFonts w:ascii="Arial" w:hAnsi="Arial" w:cs="Arial"/>
                <w:sz w:val="20"/>
                <w:szCs w:val="20"/>
                <w:lang w:val="en-GB"/>
              </w:rPr>
              <w:t xml:space="preserve">J </w:t>
            </w:r>
            <w:r w:rsidRPr="00A10048">
              <w:rPr>
                <w:rFonts w:ascii="Arial" w:hAnsi="Arial" w:cs="Arial"/>
                <w:sz w:val="20"/>
                <w:szCs w:val="20"/>
                <w:lang w:val="en-GB"/>
              </w:rPr>
              <w:t xml:space="preserve">(ed) </w:t>
            </w:r>
            <w:r w:rsidRPr="00A10048">
              <w:rPr>
                <w:rFonts w:ascii="Arial" w:hAnsi="Arial" w:cs="Arial"/>
                <w:i/>
                <w:sz w:val="20"/>
                <w:szCs w:val="20"/>
                <w:lang w:val="en-GB"/>
              </w:rPr>
              <w:t>A Delicate Balance: The Place of the Judiciary in a Constitutional Democracy</w:t>
            </w:r>
            <w:r w:rsidRPr="00A10048">
              <w:rPr>
                <w:rFonts w:ascii="Arial" w:hAnsi="Arial" w:cs="Arial"/>
                <w:sz w:val="20"/>
                <w:szCs w:val="20"/>
                <w:lang w:val="en-GB"/>
              </w:rPr>
              <w:t xml:space="preserve"> (2006), </w:t>
            </w:r>
            <w:proofErr w:type="spellStart"/>
            <w:r w:rsidRPr="00A10048">
              <w:rPr>
                <w:rFonts w:ascii="Arial" w:hAnsi="Arial" w:cs="Arial"/>
                <w:sz w:val="20"/>
                <w:szCs w:val="20"/>
                <w:lang w:val="en-GB"/>
              </w:rPr>
              <w:t>SiberInk</w:t>
            </w:r>
            <w:proofErr w:type="spellEnd"/>
            <w:r w:rsidR="00A512AC" w:rsidRPr="00A10048">
              <w:rPr>
                <w:rFonts w:ascii="Arial" w:hAnsi="Arial" w:cs="Arial"/>
                <w:sz w:val="20"/>
                <w:szCs w:val="20"/>
                <w:lang w:val="en-GB"/>
              </w:rPr>
              <w:t>.</w:t>
            </w:r>
            <w:r w:rsidRPr="00A10048">
              <w:rPr>
                <w:rFonts w:ascii="Arial" w:hAnsi="Arial" w:cs="Arial"/>
                <w:sz w:val="20"/>
                <w:szCs w:val="20"/>
                <w:lang w:val="en-GB"/>
              </w:rPr>
              <w:t xml:space="preserve"> </w:t>
            </w:r>
          </w:p>
          <w:p w:rsidR="00C262AF" w:rsidRPr="00A10048" w:rsidRDefault="00777474" w:rsidP="00463BD1">
            <w:pPr>
              <w:spacing w:after="120" w:line="360" w:lineRule="auto"/>
              <w:jc w:val="both"/>
              <w:rPr>
                <w:rFonts w:ascii="Arial" w:hAnsi="Arial" w:cs="Arial"/>
                <w:sz w:val="20"/>
                <w:szCs w:val="20"/>
                <w:u w:val="single"/>
                <w:lang w:val="en-GB"/>
              </w:rPr>
            </w:pPr>
            <w:r w:rsidRPr="00A10048">
              <w:rPr>
                <w:rFonts w:ascii="Arial" w:hAnsi="Arial" w:cs="Arial"/>
                <w:sz w:val="20"/>
                <w:szCs w:val="20"/>
                <w:u w:val="single"/>
                <w:lang w:val="en-GB"/>
              </w:rPr>
              <w:t>Edited Collections</w:t>
            </w:r>
            <w:r w:rsidR="00C262AF" w:rsidRPr="00A10048">
              <w:rPr>
                <w:rFonts w:ascii="Arial" w:hAnsi="Arial" w:cs="Arial"/>
                <w:sz w:val="20"/>
                <w:szCs w:val="20"/>
                <w:u w:val="single"/>
                <w:lang w:val="en-GB"/>
              </w:rPr>
              <w:t>:</w:t>
            </w:r>
          </w:p>
          <w:p w:rsidR="00A821B1" w:rsidRPr="00A10048" w:rsidRDefault="00A821B1" w:rsidP="00463BD1">
            <w:pPr>
              <w:spacing w:after="120" w:line="360" w:lineRule="auto"/>
              <w:jc w:val="both"/>
              <w:rPr>
                <w:rFonts w:ascii="Arial" w:hAnsi="Arial" w:cs="Arial"/>
                <w:sz w:val="20"/>
                <w:szCs w:val="20"/>
                <w:lang w:val="en-GB"/>
              </w:rPr>
            </w:pPr>
            <w:proofErr w:type="spellStart"/>
            <w:r w:rsidRPr="00A10048">
              <w:rPr>
                <w:rFonts w:ascii="Arial" w:hAnsi="Arial" w:cs="Arial"/>
                <w:sz w:val="20"/>
                <w:szCs w:val="20"/>
                <w:lang w:val="en-GB"/>
              </w:rPr>
              <w:t>Tushnet</w:t>
            </w:r>
            <w:proofErr w:type="spellEnd"/>
            <w:r w:rsidRPr="00A10048">
              <w:rPr>
                <w:rFonts w:ascii="Arial" w:hAnsi="Arial" w:cs="Arial"/>
                <w:sz w:val="20"/>
                <w:szCs w:val="20"/>
                <w:lang w:val="en-GB"/>
              </w:rPr>
              <w:t xml:space="preserve"> M “Comparative Constitutional Law” in A Reimann &amp; R Zimmerman (eds) </w:t>
            </w:r>
            <w:r w:rsidRPr="00A10048">
              <w:rPr>
                <w:rFonts w:ascii="Arial" w:hAnsi="Arial" w:cs="Arial"/>
                <w:i/>
                <w:sz w:val="20"/>
                <w:szCs w:val="20"/>
                <w:lang w:val="en-GB"/>
              </w:rPr>
              <w:t>The Oxford Handbook of Comparative Law</w:t>
            </w:r>
            <w:r w:rsidRPr="00A10048">
              <w:rPr>
                <w:rFonts w:ascii="Arial" w:hAnsi="Arial" w:cs="Arial"/>
                <w:sz w:val="20"/>
                <w:szCs w:val="20"/>
                <w:lang w:val="en-GB"/>
              </w:rPr>
              <w:t xml:space="preserve"> (2006)</w:t>
            </w:r>
            <w:r w:rsidR="00CB32A8" w:rsidRPr="00A10048">
              <w:rPr>
                <w:rFonts w:ascii="Arial" w:hAnsi="Arial" w:cs="Arial"/>
                <w:sz w:val="20"/>
                <w:szCs w:val="20"/>
                <w:lang w:val="en-GB"/>
              </w:rPr>
              <w:t xml:space="preserve"> 1231-1233</w:t>
            </w:r>
            <w:r w:rsidRPr="00A10048">
              <w:rPr>
                <w:rFonts w:ascii="Arial" w:hAnsi="Arial" w:cs="Arial"/>
                <w:sz w:val="20"/>
                <w:szCs w:val="20"/>
                <w:lang w:val="en-GB"/>
              </w:rPr>
              <w:t>, Oxford University Press</w:t>
            </w:r>
            <w:r w:rsidR="00C17F18" w:rsidRPr="00A10048">
              <w:rPr>
                <w:rFonts w:ascii="Arial" w:hAnsi="Arial" w:cs="Arial"/>
                <w:sz w:val="20"/>
                <w:szCs w:val="20"/>
                <w:lang w:val="en-GB"/>
              </w:rPr>
              <w:t>.</w:t>
            </w:r>
          </w:p>
          <w:p w:rsidR="00E71096" w:rsidRPr="00A10048" w:rsidRDefault="00E71096" w:rsidP="00463BD1">
            <w:pPr>
              <w:spacing w:after="120" w:line="360" w:lineRule="auto"/>
              <w:jc w:val="both"/>
              <w:rPr>
                <w:rFonts w:ascii="Arial" w:hAnsi="Arial" w:cs="Arial"/>
                <w:sz w:val="20"/>
                <w:szCs w:val="20"/>
                <w:u w:val="single"/>
                <w:lang w:val="en-GB"/>
              </w:rPr>
            </w:pPr>
            <w:r w:rsidRPr="00A10048">
              <w:rPr>
                <w:rFonts w:ascii="Arial" w:hAnsi="Arial" w:cs="Arial"/>
                <w:sz w:val="20"/>
                <w:szCs w:val="20"/>
                <w:u w:val="single"/>
                <w:lang w:val="en-GB"/>
              </w:rPr>
              <w:t>Loose-leaf publications:</w:t>
            </w:r>
          </w:p>
          <w:p w:rsidR="00E71096" w:rsidRPr="00A10048" w:rsidRDefault="009F7377" w:rsidP="00463BD1">
            <w:pPr>
              <w:spacing w:after="120" w:line="360" w:lineRule="auto"/>
              <w:jc w:val="both"/>
              <w:rPr>
                <w:rFonts w:ascii="Arial" w:hAnsi="Arial" w:cs="Arial"/>
                <w:sz w:val="20"/>
                <w:szCs w:val="20"/>
                <w:lang w:val="en-GB"/>
              </w:rPr>
            </w:pPr>
            <w:r w:rsidRPr="00A10048">
              <w:rPr>
                <w:rFonts w:ascii="Arial" w:hAnsi="Arial" w:cs="Arial"/>
                <w:sz w:val="20"/>
                <w:szCs w:val="20"/>
                <w:lang w:val="en-GB"/>
              </w:rPr>
              <w:t xml:space="preserve">Roux T “Democracy” in S </w:t>
            </w:r>
            <w:proofErr w:type="spellStart"/>
            <w:r w:rsidRPr="00A10048">
              <w:rPr>
                <w:rFonts w:ascii="Arial" w:hAnsi="Arial" w:cs="Arial"/>
                <w:sz w:val="20"/>
                <w:szCs w:val="20"/>
                <w:lang w:val="en-GB"/>
              </w:rPr>
              <w:t>Woolman</w:t>
            </w:r>
            <w:proofErr w:type="spellEnd"/>
            <w:r w:rsidRPr="00A10048">
              <w:rPr>
                <w:rFonts w:ascii="Arial" w:hAnsi="Arial" w:cs="Arial"/>
                <w:sz w:val="20"/>
                <w:szCs w:val="20"/>
                <w:lang w:val="en-GB"/>
              </w:rPr>
              <w:t xml:space="preserve">, T Roux, M Bishop (eds) </w:t>
            </w:r>
            <w:r w:rsidRPr="00A10048">
              <w:rPr>
                <w:rFonts w:ascii="Arial" w:hAnsi="Arial" w:cs="Arial"/>
                <w:i/>
                <w:sz w:val="20"/>
                <w:szCs w:val="20"/>
                <w:lang w:val="en-GB"/>
              </w:rPr>
              <w:t>Constitutional Law of South Africa</w:t>
            </w:r>
            <w:r w:rsidRPr="00A10048">
              <w:rPr>
                <w:rFonts w:ascii="Arial" w:hAnsi="Arial" w:cs="Arial"/>
                <w:sz w:val="20"/>
                <w:szCs w:val="20"/>
                <w:lang w:val="en-GB"/>
              </w:rPr>
              <w:t xml:space="preserve"> 2 ed (RS 1 2009) 10-3-10-22.</w:t>
            </w:r>
          </w:p>
          <w:p w:rsidR="00E71096" w:rsidRPr="00A10048" w:rsidRDefault="00E71096" w:rsidP="00463BD1">
            <w:pPr>
              <w:spacing w:after="120" w:line="360" w:lineRule="auto"/>
              <w:jc w:val="both"/>
              <w:rPr>
                <w:rFonts w:ascii="Arial" w:hAnsi="Arial" w:cs="Arial"/>
                <w:sz w:val="20"/>
                <w:szCs w:val="20"/>
                <w:u w:val="single"/>
                <w:lang w:val="en-GB"/>
              </w:rPr>
            </w:pPr>
            <w:r w:rsidRPr="00A10048">
              <w:rPr>
                <w:rFonts w:ascii="Arial" w:hAnsi="Arial" w:cs="Arial"/>
                <w:sz w:val="20"/>
                <w:szCs w:val="20"/>
                <w:u w:val="single"/>
                <w:lang w:val="en-GB"/>
              </w:rPr>
              <w:t>Theses or dissertations:</w:t>
            </w:r>
          </w:p>
          <w:p w:rsidR="00E71096" w:rsidRPr="00A10048" w:rsidRDefault="00E71096" w:rsidP="00463BD1">
            <w:pPr>
              <w:spacing w:after="120" w:line="360" w:lineRule="auto"/>
              <w:jc w:val="both"/>
              <w:rPr>
                <w:rFonts w:ascii="Arial" w:hAnsi="Arial" w:cs="Arial"/>
                <w:sz w:val="20"/>
                <w:szCs w:val="20"/>
                <w:lang w:val="en-GB"/>
              </w:rPr>
            </w:pPr>
            <w:r w:rsidRPr="00A10048">
              <w:rPr>
                <w:rFonts w:ascii="Arial" w:hAnsi="Arial" w:cs="Arial"/>
                <w:sz w:val="20"/>
                <w:szCs w:val="20"/>
                <w:lang w:val="en-GB"/>
              </w:rPr>
              <w:t xml:space="preserve">Scott S </w:t>
            </w:r>
            <w:r w:rsidRPr="00A10048">
              <w:rPr>
                <w:rFonts w:ascii="Arial" w:hAnsi="Arial" w:cs="Arial"/>
                <w:i/>
                <w:sz w:val="20"/>
                <w:szCs w:val="20"/>
                <w:lang w:val="en-GB"/>
              </w:rPr>
              <w:t xml:space="preserve">Unjust Enrichment by Transfer in South African Law: Unjust Factors or Absence of Legal Ground? </w:t>
            </w:r>
            <w:r w:rsidRPr="00A10048">
              <w:rPr>
                <w:rFonts w:ascii="Arial" w:hAnsi="Arial" w:cs="Arial"/>
                <w:sz w:val="20"/>
                <w:szCs w:val="20"/>
                <w:lang w:val="en-GB"/>
              </w:rPr>
              <w:t>DPhil thesis Oxford University (2005)</w:t>
            </w:r>
            <w:r w:rsidR="00CB32A8" w:rsidRPr="00A10048">
              <w:rPr>
                <w:rFonts w:ascii="Arial" w:hAnsi="Arial" w:cs="Arial"/>
                <w:sz w:val="20"/>
                <w:szCs w:val="20"/>
                <w:lang w:val="en-GB"/>
              </w:rPr>
              <w:t>.</w:t>
            </w:r>
            <w:r w:rsidRPr="00A10048">
              <w:rPr>
                <w:rFonts w:ascii="Arial" w:hAnsi="Arial" w:cs="Arial"/>
                <w:sz w:val="20"/>
                <w:szCs w:val="20"/>
                <w:lang w:val="en-GB"/>
              </w:rPr>
              <w:t xml:space="preserve"> </w:t>
            </w:r>
          </w:p>
          <w:p w:rsidR="00E71096" w:rsidRPr="00A10048" w:rsidRDefault="00812261" w:rsidP="00463BD1">
            <w:pPr>
              <w:spacing w:after="120" w:line="360" w:lineRule="auto"/>
              <w:jc w:val="both"/>
              <w:rPr>
                <w:rFonts w:ascii="Arial" w:hAnsi="Arial" w:cs="Arial"/>
                <w:sz w:val="20"/>
                <w:szCs w:val="20"/>
                <w:u w:val="single"/>
                <w:lang w:val="en-GB"/>
              </w:rPr>
            </w:pPr>
            <w:r w:rsidRPr="00A10048">
              <w:rPr>
                <w:rFonts w:ascii="Arial" w:hAnsi="Arial" w:cs="Arial"/>
                <w:sz w:val="20"/>
                <w:szCs w:val="20"/>
                <w:u w:val="single"/>
                <w:lang w:val="en-GB"/>
              </w:rPr>
              <w:lastRenderedPageBreak/>
              <w:t>Official publications:</w:t>
            </w:r>
          </w:p>
          <w:p w:rsidR="00812261" w:rsidRPr="00A10048" w:rsidRDefault="00812261" w:rsidP="00463BD1">
            <w:pPr>
              <w:spacing w:after="120" w:line="360" w:lineRule="auto"/>
              <w:jc w:val="both"/>
              <w:rPr>
                <w:rFonts w:ascii="Arial" w:hAnsi="Arial" w:cs="Arial"/>
                <w:sz w:val="20"/>
                <w:szCs w:val="20"/>
                <w:lang w:val="en-GB"/>
              </w:rPr>
            </w:pPr>
            <w:r w:rsidRPr="00A10048">
              <w:rPr>
                <w:rFonts w:ascii="Arial" w:hAnsi="Arial" w:cs="Arial"/>
                <w:sz w:val="20"/>
                <w:szCs w:val="20"/>
                <w:lang w:val="en-GB"/>
              </w:rPr>
              <w:t xml:space="preserve">RSA </w:t>
            </w:r>
            <w:r w:rsidRPr="00A10048">
              <w:rPr>
                <w:rFonts w:ascii="Arial" w:hAnsi="Arial" w:cs="Arial"/>
                <w:i/>
                <w:sz w:val="20"/>
                <w:szCs w:val="20"/>
                <w:lang w:val="en-GB"/>
              </w:rPr>
              <w:t xml:space="preserve">First Report of the Constitutional Committee of the President’s Council </w:t>
            </w:r>
            <w:r w:rsidRPr="00A10048">
              <w:rPr>
                <w:rFonts w:ascii="Arial" w:hAnsi="Arial" w:cs="Arial"/>
                <w:sz w:val="20"/>
                <w:szCs w:val="20"/>
                <w:lang w:val="en-GB"/>
              </w:rPr>
              <w:t>PC 3/1982.</w:t>
            </w:r>
          </w:p>
          <w:p w:rsidR="00C262AF" w:rsidRPr="00A10048" w:rsidRDefault="00C262AF" w:rsidP="00463BD1">
            <w:pPr>
              <w:spacing w:after="120" w:line="360" w:lineRule="auto"/>
              <w:jc w:val="both"/>
              <w:rPr>
                <w:rFonts w:ascii="Arial" w:hAnsi="Arial" w:cs="Arial"/>
                <w:sz w:val="20"/>
                <w:szCs w:val="20"/>
                <w:u w:val="single"/>
                <w:lang w:val="en-GB"/>
              </w:rPr>
            </w:pPr>
            <w:r w:rsidRPr="00A10048">
              <w:rPr>
                <w:rFonts w:ascii="Arial" w:hAnsi="Arial" w:cs="Arial"/>
                <w:sz w:val="20"/>
                <w:szCs w:val="20"/>
                <w:u w:val="single"/>
                <w:lang w:val="en-GB"/>
              </w:rPr>
              <w:t>Unpublished sources:</w:t>
            </w:r>
          </w:p>
          <w:p w:rsidR="00C17F18" w:rsidRPr="00A10048" w:rsidRDefault="00C17F18" w:rsidP="00463BD1">
            <w:pPr>
              <w:spacing w:after="120" w:line="360" w:lineRule="auto"/>
              <w:jc w:val="both"/>
              <w:rPr>
                <w:rFonts w:ascii="Arial" w:hAnsi="Arial" w:cs="Arial"/>
                <w:sz w:val="20"/>
                <w:szCs w:val="20"/>
                <w:lang w:val="en-GB"/>
              </w:rPr>
            </w:pPr>
            <w:r w:rsidRPr="00A10048">
              <w:rPr>
                <w:rFonts w:ascii="Arial" w:hAnsi="Arial" w:cs="Arial"/>
                <w:sz w:val="20"/>
                <w:szCs w:val="20"/>
                <w:lang w:val="en-GB"/>
              </w:rPr>
              <w:t xml:space="preserve">Du Plessis LM </w:t>
            </w:r>
            <w:r w:rsidRPr="00A10048">
              <w:rPr>
                <w:rFonts w:ascii="Arial" w:hAnsi="Arial" w:cs="Arial"/>
                <w:i/>
                <w:sz w:val="20"/>
                <w:szCs w:val="20"/>
                <w:lang w:val="en-GB"/>
              </w:rPr>
              <w:t>The Courts, the Legal Profession and the Legal Process in a Future South Africa</w:t>
            </w:r>
            <w:r w:rsidRPr="00A10048">
              <w:rPr>
                <w:rFonts w:ascii="Arial" w:hAnsi="Arial" w:cs="Arial"/>
                <w:sz w:val="20"/>
                <w:szCs w:val="20"/>
                <w:lang w:val="en-GB"/>
              </w:rPr>
              <w:t xml:space="preserve"> (1989) unpublished paper presented at a conference on </w:t>
            </w:r>
            <w:r w:rsidRPr="00A10048">
              <w:rPr>
                <w:rFonts w:ascii="Arial" w:hAnsi="Arial" w:cs="Arial"/>
                <w:i/>
                <w:sz w:val="20"/>
                <w:szCs w:val="20"/>
                <w:lang w:val="en-GB"/>
              </w:rPr>
              <w:t>A New Jurisprudence for a Future South Africa</w:t>
            </w:r>
            <w:r w:rsidRPr="00A10048">
              <w:rPr>
                <w:rFonts w:ascii="Arial" w:hAnsi="Arial" w:cs="Arial"/>
                <w:sz w:val="20"/>
                <w:szCs w:val="20"/>
                <w:lang w:val="en-GB"/>
              </w:rPr>
              <w:t xml:space="preserve"> hosted by the Centre for Human Rights Studies at the University of Pretoria 26-10-1990.</w:t>
            </w:r>
          </w:p>
          <w:p w:rsidR="009E2739" w:rsidRPr="00A10048" w:rsidRDefault="009E2739" w:rsidP="00463BD1">
            <w:pPr>
              <w:spacing w:after="120" w:line="360" w:lineRule="auto"/>
              <w:jc w:val="both"/>
              <w:rPr>
                <w:rFonts w:ascii="Arial" w:hAnsi="Arial" w:cs="Arial"/>
                <w:sz w:val="20"/>
                <w:szCs w:val="20"/>
                <w:lang w:val="en-GB"/>
              </w:rPr>
            </w:pPr>
            <w:r w:rsidRPr="00A10048">
              <w:rPr>
                <w:rFonts w:ascii="Arial" w:hAnsi="Arial" w:cs="Arial"/>
                <w:sz w:val="20"/>
                <w:szCs w:val="20"/>
                <w:u w:val="single"/>
                <w:lang w:val="en-GB"/>
              </w:rPr>
              <w:t>Law Journal article</w:t>
            </w:r>
            <w:r w:rsidR="005E7ECF" w:rsidRPr="00A10048">
              <w:rPr>
                <w:rFonts w:ascii="Arial" w:hAnsi="Arial" w:cs="Arial"/>
                <w:sz w:val="20"/>
                <w:szCs w:val="20"/>
                <w:u w:val="single"/>
                <w:lang w:val="en-GB"/>
              </w:rPr>
              <w:t>s</w:t>
            </w:r>
            <w:r w:rsidRPr="00A10048">
              <w:rPr>
                <w:rFonts w:ascii="Arial" w:hAnsi="Arial" w:cs="Arial"/>
                <w:sz w:val="20"/>
                <w:szCs w:val="20"/>
                <w:lang w:val="en-GB"/>
              </w:rPr>
              <w:t>:</w:t>
            </w:r>
          </w:p>
          <w:p w:rsidR="009E2739" w:rsidRPr="00A10048" w:rsidRDefault="009E2739" w:rsidP="00463BD1">
            <w:pPr>
              <w:spacing w:after="120" w:line="360" w:lineRule="auto"/>
              <w:jc w:val="both"/>
              <w:rPr>
                <w:rFonts w:ascii="Arial" w:hAnsi="Arial" w:cs="Arial"/>
                <w:sz w:val="20"/>
                <w:szCs w:val="20"/>
                <w:lang w:val="en-GB"/>
              </w:rPr>
            </w:pPr>
            <w:proofErr w:type="spellStart"/>
            <w:r w:rsidRPr="00A10048">
              <w:rPr>
                <w:rFonts w:ascii="Arial" w:hAnsi="Arial" w:cs="Arial"/>
                <w:sz w:val="20"/>
                <w:szCs w:val="20"/>
                <w:lang w:val="en-GB"/>
              </w:rPr>
              <w:t>Albertyn</w:t>
            </w:r>
            <w:proofErr w:type="spellEnd"/>
            <w:r w:rsidRPr="00A10048">
              <w:rPr>
                <w:rFonts w:ascii="Arial" w:hAnsi="Arial" w:cs="Arial"/>
                <w:sz w:val="20"/>
                <w:szCs w:val="20"/>
                <w:lang w:val="en-GB"/>
              </w:rPr>
              <w:t xml:space="preserve"> </w:t>
            </w:r>
            <w:r w:rsidR="001F6604" w:rsidRPr="00A10048">
              <w:rPr>
                <w:rFonts w:ascii="Arial" w:hAnsi="Arial" w:cs="Arial"/>
                <w:sz w:val="20"/>
                <w:szCs w:val="20"/>
                <w:lang w:val="en-GB"/>
              </w:rPr>
              <w:t xml:space="preserve">C </w:t>
            </w:r>
            <w:r w:rsidRPr="00A10048">
              <w:rPr>
                <w:rFonts w:ascii="Arial" w:hAnsi="Arial" w:cs="Arial"/>
                <w:sz w:val="20"/>
                <w:szCs w:val="20"/>
                <w:lang w:val="en-GB"/>
              </w:rPr>
              <w:t xml:space="preserve">&amp; B </w:t>
            </w:r>
            <w:proofErr w:type="spellStart"/>
            <w:r w:rsidRPr="00A10048">
              <w:rPr>
                <w:rFonts w:ascii="Arial" w:hAnsi="Arial" w:cs="Arial"/>
                <w:sz w:val="20"/>
                <w:szCs w:val="20"/>
                <w:lang w:val="en-GB"/>
              </w:rPr>
              <w:t>Goldblatt</w:t>
            </w:r>
            <w:proofErr w:type="spellEnd"/>
            <w:r w:rsidRPr="00A10048">
              <w:rPr>
                <w:rFonts w:ascii="Arial" w:hAnsi="Arial" w:cs="Arial"/>
                <w:sz w:val="20"/>
                <w:szCs w:val="20"/>
                <w:lang w:val="en-GB"/>
              </w:rPr>
              <w:t xml:space="preserve"> “Facing the Challenge of Transformation: Difficulties in the Development of an Indigenous Jurisprudence of Equality” (1998) 14 </w:t>
            </w:r>
            <w:r w:rsidRPr="00A10048">
              <w:rPr>
                <w:rFonts w:ascii="Arial" w:hAnsi="Arial" w:cs="Arial"/>
                <w:i/>
                <w:sz w:val="20"/>
                <w:szCs w:val="20"/>
                <w:lang w:val="en-GB"/>
              </w:rPr>
              <w:t>SAJHR</w:t>
            </w:r>
            <w:r w:rsidRPr="00A10048">
              <w:rPr>
                <w:rFonts w:ascii="Arial" w:hAnsi="Arial" w:cs="Arial"/>
                <w:sz w:val="20"/>
                <w:szCs w:val="20"/>
                <w:lang w:val="en-GB"/>
              </w:rPr>
              <w:t xml:space="preserve"> 248</w:t>
            </w:r>
            <w:r w:rsidR="00A512AC" w:rsidRPr="00A10048">
              <w:rPr>
                <w:rFonts w:ascii="Arial" w:hAnsi="Arial" w:cs="Arial"/>
                <w:sz w:val="20"/>
                <w:szCs w:val="20"/>
                <w:lang w:val="en-GB"/>
              </w:rPr>
              <w:t>.</w:t>
            </w:r>
            <w:r w:rsidRPr="00A10048">
              <w:rPr>
                <w:rFonts w:ascii="Arial" w:hAnsi="Arial" w:cs="Arial"/>
                <w:sz w:val="20"/>
                <w:szCs w:val="20"/>
                <w:lang w:val="en-GB"/>
              </w:rPr>
              <w:t xml:space="preserve"> </w:t>
            </w:r>
          </w:p>
          <w:p w:rsidR="00C262AF" w:rsidRPr="00A10048" w:rsidRDefault="00C262AF" w:rsidP="00463BD1">
            <w:pPr>
              <w:spacing w:after="120" w:line="360" w:lineRule="auto"/>
              <w:jc w:val="both"/>
              <w:rPr>
                <w:rFonts w:ascii="Arial" w:hAnsi="Arial" w:cs="Arial"/>
                <w:sz w:val="20"/>
                <w:szCs w:val="20"/>
                <w:u w:val="single"/>
                <w:lang w:val="en-GB"/>
              </w:rPr>
            </w:pPr>
            <w:r w:rsidRPr="00A10048">
              <w:rPr>
                <w:rFonts w:ascii="Arial" w:hAnsi="Arial" w:cs="Arial"/>
                <w:sz w:val="20"/>
                <w:szCs w:val="20"/>
                <w:u w:val="single"/>
                <w:lang w:val="en-GB"/>
              </w:rPr>
              <w:t>Printed media:</w:t>
            </w:r>
          </w:p>
          <w:p w:rsidR="00A821B1" w:rsidRPr="00A10048" w:rsidRDefault="00E71096" w:rsidP="00463BD1">
            <w:pPr>
              <w:spacing w:after="120" w:line="360" w:lineRule="auto"/>
              <w:jc w:val="both"/>
              <w:rPr>
                <w:rFonts w:ascii="Arial" w:hAnsi="Arial" w:cs="Arial"/>
                <w:sz w:val="20"/>
                <w:szCs w:val="20"/>
                <w:lang w:val="en-GB"/>
              </w:rPr>
            </w:pPr>
            <w:r w:rsidRPr="00A10048">
              <w:rPr>
                <w:rFonts w:ascii="Arial" w:hAnsi="Arial" w:cs="Arial"/>
                <w:sz w:val="20"/>
                <w:szCs w:val="20"/>
                <w:lang w:val="en-GB"/>
              </w:rPr>
              <w:t xml:space="preserve">Du Plessis LM “SA Howe – </w:t>
            </w:r>
            <w:proofErr w:type="spellStart"/>
            <w:r w:rsidRPr="00A10048">
              <w:rPr>
                <w:rFonts w:ascii="Arial" w:hAnsi="Arial" w:cs="Arial"/>
                <w:sz w:val="20"/>
                <w:szCs w:val="20"/>
                <w:lang w:val="en-GB"/>
              </w:rPr>
              <w:t>Grammofone</w:t>
            </w:r>
            <w:proofErr w:type="spellEnd"/>
            <w:r w:rsidRPr="00A10048">
              <w:rPr>
                <w:rFonts w:ascii="Arial" w:hAnsi="Arial" w:cs="Arial"/>
                <w:sz w:val="20"/>
                <w:szCs w:val="20"/>
                <w:lang w:val="en-GB"/>
              </w:rPr>
              <w:t xml:space="preserve"> of </w:t>
            </w:r>
            <w:proofErr w:type="spellStart"/>
            <w:r w:rsidRPr="00A10048">
              <w:rPr>
                <w:rFonts w:ascii="Arial" w:hAnsi="Arial" w:cs="Arial"/>
                <w:sz w:val="20"/>
                <w:szCs w:val="20"/>
                <w:lang w:val="en-GB"/>
              </w:rPr>
              <w:t>Politieke</w:t>
            </w:r>
            <w:proofErr w:type="spellEnd"/>
            <w:r w:rsidRPr="00A10048">
              <w:rPr>
                <w:rFonts w:ascii="Arial" w:hAnsi="Arial" w:cs="Arial"/>
                <w:sz w:val="20"/>
                <w:szCs w:val="20"/>
                <w:lang w:val="en-GB"/>
              </w:rPr>
              <w:t xml:space="preserve"> </w:t>
            </w:r>
            <w:proofErr w:type="spellStart"/>
            <w:r w:rsidRPr="00A10048">
              <w:rPr>
                <w:rFonts w:ascii="Arial" w:hAnsi="Arial" w:cs="Arial"/>
                <w:sz w:val="20"/>
                <w:szCs w:val="20"/>
                <w:lang w:val="en-GB"/>
              </w:rPr>
              <w:t>Kanaalgrawers</w:t>
            </w:r>
            <w:proofErr w:type="spellEnd"/>
            <w:r w:rsidRPr="00A10048">
              <w:rPr>
                <w:rFonts w:ascii="Arial" w:hAnsi="Arial" w:cs="Arial"/>
                <w:sz w:val="20"/>
                <w:szCs w:val="20"/>
                <w:lang w:val="en-GB"/>
              </w:rPr>
              <w:t xml:space="preserve">?” </w:t>
            </w:r>
            <w:r w:rsidRPr="00A10048">
              <w:rPr>
                <w:rFonts w:ascii="Arial" w:hAnsi="Arial" w:cs="Arial"/>
                <w:i/>
                <w:sz w:val="20"/>
                <w:szCs w:val="20"/>
                <w:lang w:val="en-GB"/>
              </w:rPr>
              <w:t>Rapport</w:t>
            </w:r>
            <w:r w:rsidRPr="00A10048">
              <w:rPr>
                <w:rFonts w:ascii="Arial" w:hAnsi="Arial" w:cs="Arial"/>
                <w:sz w:val="20"/>
                <w:szCs w:val="20"/>
                <w:lang w:val="en-GB"/>
              </w:rPr>
              <w:t xml:space="preserve"> (18-05-1986) 23.</w:t>
            </w:r>
          </w:p>
          <w:p w:rsidR="009E2739" w:rsidRPr="00A10048" w:rsidRDefault="009E2739" w:rsidP="00463BD1">
            <w:pPr>
              <w:spacing w:after="120" w:line="360" w:lineRule="auto"/>
              <w:jc w:val="both"/>
              <w:rPr>
                <w:rFonts w:ascii="Arial" w:hAnsi="Arial" w:cs="Arial"/>
                <w:sz w:val="20"/>
                <w:szCs w:val="20"/>
                <w:lang w:val="en-GB"/>
              </w:rPr>
            </w:pPr>
            <w:r w:rsidRPr="00A10048">
              <w:rPr>
                <w:rFonts w:ascii="Arial" w:hAnsi="Arial" w:cs="Arial"/>
                <w:sz w:val="20"/>
                <w:szCs w:val="20"/>
                <w:u w:val="single"/>
                <w:lang w:val="en-GB"/>
              </w:rPr>
              <w:t>Cases:</w:t>
            </w:r>
            <w:r w:rsidR="00A821B1" w:rsidRPr="00A10048">
              <w:rPr>
                <w:rFonts w:ascii="Arial" w:hAnsi="Arial" w:cs="Arial"/>
                <w:sz w:val="20"/>
                <w:szCs w:val="20"/>
                <w:u w:val="single"/>
                <w:lang w:val="en-GB"/>
              </w:rPr>
              <w:t xml:space="preserve"> </w:t>
            </w:r>
          </w:p>
          <w:p w:rsidR="009E2739" w:rsidRPr="00A10048" w:rsidRDefault="009E2739" w:rsidP="00463BD1">
            <w:pPr>
              <w:spacing w:after="120" w:line="360" w:lineRule="auto"/>
              <w:jc w:val="both"/>
              <w:rPr>
                <w:rFonts w:ascii="Arial" w:hAnsi="Arial" w:cs="Arial"/>
                <w:sz w:val="20"/>
                <w:szCs w:val="20"/>
                <w:lang w:val="en-GB"/>
              </w:rPr>
            </w:pPr>
            <w:r w:rsidRPr="00A10048">
              <w:rPr>
                <w:rFonts w:ascii="Arial" w:hAnsi="Arial" w:cs="Arial"/>
                <w:i/>
                <w:iCs/>
                <w:sz w:val="20"/>
                <w:szCs w:val="20"/>
                <w:lang w:val="en-GB"/>
              </w:rPr>
              <w:t>Government of the Republic of South Africa v Grootboom</w:t>
            </w:r>
            <w:r w:rsidRPr="00A10048">
              <w:rPr>
                <w:rFonts w:ascii="Arial" w:hAnsi="Arial" w:cs="Arial"/>
                <w:iCs/>
                <w:sz w:val="20"/>
                <w:szCs w:val="20"/>
                <w:lang w:val="en-GB"/>
              </w:rPr>
              <w:t xml:space="preserve"> 2001 1 SA 46 (CC)</w:t>
            </w:r>
            <w:r w:rsidR="00A512AC" w:rsidRPr="00A10048">
              <w:rPr>
                <w:rFonts w:ascii="Arial" w:hAnsi="Arial" w:cs="Arial"/>
                <w:iCs/>
                <w:sz w:val="20"/>
                <w:szCs w:val="20"/>
                <w:lang w:val="en-GB"/>
              </w:rPr>
              <w:t>.</w:t>
            </w:r>
          </w:p>
          <w:p w:rsidR="009E2739" w:rsidRPr="00A10048" w:rsidRDefault="009E2739" w:rsidP="00463BD1">
            <w:pPr>
              <w:spacing w:after="120" w:line="360" w:lineRule="auto"/>
              <w:jc w:val="both"/>
              <w:rPr>
                <w:rFonts w:ascii="Arial" w:hAnsi="Arial" w:cs="Arial"/>
                <w:sz w:val="20"/>
                <w:szCs w:val="20"/>
                <w:lang w:val="en-GB"/>
              </w:rPr>
            </w:pPr>
            <w:r w:rsidRPr="00A10048">
              <w:rPr>
                <w:rFonts w:ascii="Arial" w:hAnsi="Arial" w:cs="Arial"/>
                <w:sz w:val="20"/>
                <w:szCs w:val="20"/>
                <w:u w:val="single"/>
                <w:lang w:val="en-GB"/>
              </w:rPr>
              <w:t>Legislation:</w:t>
            </w:r>
            <w:r w:rsidR="00A821B1" w:rsidRPr="00A10048">
              <w:rPr>
                <w:rFonts w:ascii="Arial" w:hAnsi="Arial" w:cs="Arial"/>
                <w:sz w:val="20"/>
                <w:szCs w:val="20"/>
                <w:u w:val="single"/>
                <w:lang w:val="en-GB"/>
              </w:rPr>
              <w:t xml:space="preserve"> </w:t>
            </w:r>
          </w:p>
          <w:p w:rsidR="003803C4" w:rsidRPr="00A10048" w:rsidRDefault="009E2739" w:rsidP="00463BD1">
            <w:pPr>
              <w:spacing w:after="120" w:line="360" w:lineRule="auto"/>
              <w:jc w:val="both"/>
              <w:rPr>
                <w:rFonts w:ascii="Arial" w:hAnsi="Arial" w:cs="Arial"/>
                <w:sz w:val="20"/>
                <w:szCs w:val="20"/>
                <w:lang w:val="en-GB"/>
              </w:rPr>
            </w:pPr>
            <w:r w:rsidRPr="00A10048">
              <w:rPr>
                <w:rFonts w:ascii="Arial" w:hAnsi="Arial" w:cs="Arial"/>
                <w:sz w:val="20"/>
                <w:szCs w:val="20"/>
                <w:lang w:val="en-GB"/>
              </w:rPr>
              <w:t>Criminal Procedure Act 51 of 1977</w:t>
            </w:r>
            <w:r w:rsidR="00A512AC" w:rsidRPr="00A10048">
              <w:rPr>
                <w:rFonts w:ascii="Arial" w:hAnsi="Arial" w:cs="Arial"/>
                <w:sz w:val="20"/>
                <w:szCs w:val="20"/>
                <w:lang w:val="en-GB"/>
              </w:rPr>
              <w:t>.</w:t>
            </w:r>
          </w:p>
          <w:p w:rsidR="003803C4" w:rsidRPr="00A10048" w:rsidRDefault="003803C4" w:rsidP="00463BD1">
            <w:pPr>
              <w:spacing w:after="120" w:line="360" w:lineRule="auto"/>
              <w:jc w:val="both"/>
              <w:rPr>
                <w:rFonts w:ascii="Arial" w:hAnsi="Arial" w:cs="Arial"/>
                <w:sz w:val="20"/>
                <w:szCs w:val="20"/>
                <w:lang w:val="en-GB"/>
              </w:rPr>
            </w:pPr>
            <w:r w:rsidRPr="00A10048">
              <w:rPr>
                <w:rFonts w:ascii="Arial" w:hAnsi="Arial" w:cs="Arial"/>
                <w:sz w:val="20"/>
                <w:szCs w:val="20"/>
                <w:u w:val="single"/>
                <w:lang w:val="en-GB"/>
              </w:rPr>
              <w:t>Internet</w:t>
            </w:r>
            <w:r w:rsidR="00812261" w:rsidRPr="00A10048">
              <w:rPr>
                <w:rFonts w:ascii="Arial" w:hAnsi="Arial" w:cs="Arial"/>
                <w:sz w:val="20"/>
                <w:szCs w:val="20"/>
                <w:lang w:val="en-GB"/>
              </w:rPr>
              <w:t xml:space="preserve">: </w:t>
            </w:r>
          </w:p>
          <w:p w:rsidR="00812261" w:rsidRPr="00A10048" w:rsidRDefault="00812261" w:rsidP="00463BD1">
            <w:pPr>
              <w:spacing w:after="120" w:line="360" w:lineRule="auto"/>
              <w:jc w:val="both"/>
              <w:rPr>
                <w:rFonts w:ascii="Arial" w:hAnsi="Arial" w:cs="Arial"/>
                <w:sz w:val="20"/>
                <w:szCs w:val="20"/>
                <w:lang w:val="en-GB"/>
              </w:rPr>
            </w:pPr>
            <w:proofErr w:type="spellStart"/>
            <w:r w:rsidRPr="00A10048">
              <w:rPr>
                <w:rFonts w:ascii="Arial" w:hAnsi="Arial" w:cs="Arial"/>
                <w:sz w:val="20"/>
                <w:szCs w:val="20"/>
                <w:lang w:val="en-GB"/>
              </w:rPr>
              <w:t>Kornet</w:t>
            </w:r>
            <w:proofErr w:type="spellEnd"/>
            <w:r w:rsidRPr="00A10048">
              <w:rPr>
                <w:rFonts w:ascii="Arial" w:hAnsi="Arial" w:cs="Arial"/>
                <w:sz w:val="20"/>
                <w:szCs w:val="20"/>
                <w:lang w:val="en-GB"/>
              </w:rPr>
              <w:t xml:space="preserve"> N “Contracting in China:</w:t>
            </w:r>
            <w:r w:rsidR="00AF154D" w:rsidRPr="00A10048">
              <w:rPr>
                <w:rFonts w:ascii="Arial" w:hAnsi="Arial" w:cs="Arial"/>
                <w:sz w:val="20"/>
                <w:szCs w:val="20"/>
                <w:lang w:val="en-GB"/>
              </w:rPr>
              <w:t xml:space="preserve"> </w:t>
            </w:r>
            <w:r w:rsidRPr="00A10048">
              <w:rPr>
                <w:rFonts w:ascii="Arial" w:hAnsi="Arial" w:cs="Arial"/>
                <w:sz w:val="20"/>
                <w:szCs w:val="20"/>
                <w:lang w:val="en-GB"/>
              </w:rPr>
              <w:t xml:space="preserve">Comparative </w:t>
            </w:r>
            <w:r w:rsidR="00AF154D" w:rsidRPr="00A10048">
              <w:rPr>
                <w:rFonts w:ascii="Arial" w:hAnsi="Arial" w:cs="Arial"/>
                <w:sz w:val="20"/>
                <w:szCs w:val="20"/>
                <w:lang w:val="en-GB"/>
              </w:rPr>
              <w:t>O</w:t>
            </w:r>
            <w:r w:rsidRPr="00A10048">
              <w:rPr>
                <w:rFonts w:ascii="Arial" w:hAnsi="Arial" w:cs="Arial"/>
                <w:sz w:val="20"/>
                <w:szCs w:val="20"/>
                <w:lang w:val="en-GB"/>
              </w:rPr>
              <w:t>bservations</w:t>
            </w:r>
            <w:r w:rsidR="00AF154D" w:rsidRPr="00A10048">
              <w:rPr>
                <w:rFonts w:ascii="Arial" w:hAnsi="Arial" w:cs="Arial"/>
                <w:sz w:val="20"/>
                <w:szCs w:val="20"/>
                <w:lang w:val="en-GB"/>
              </w:rPr>
              <w:t xml:space="preserve"> on Freedom of Contract, Contract Formation, Battle of Forms and Standard Form Contracts” (2010) 14 </w:t>
            </w:r>
            <w:r w:rsidR="00AF154D" w:rsidRPr="00A10048">
              <w:rPr>
                <w:rFonts w:ascii="Arial" w:hAnsi="Arial" w:cs="Arial"/>
                <w:i/>
                <w:sz w:val="20"/>
                <w:szCs w:val="20"/>
                <w:lang w:val="en-GB"/>
              </w:rPr>
              <w:t xml:space="preserve">Electronic Journal of Comparative Law </w:t>
            </w:r>
            <w:r w:rsidR="00AF154D" w:rsidRPr="00A10048">
              <w:rPr>
                <w:rFonts w:ascii="Arial" w:hAnsi="Arial" w:cs="Arial"/>
                <w:sz w:val="20"/>
                <w:szCs w:val="20"/>
                <w:lang w:val="en-GB"/>
              </w:rPr>
              <w:t>1 3-4 ˂</w:t>
            </w:r>
            <w:hyperlink r:id="rId11" w:history="1">
              <w:r w:rsidR="00AF154D" w:rsidRPr="00A10048">
                <w:rPr>
                  <w:rStyle w:val="Hyperlink"/>
                  <w:rFonts w:ascii="Arial" w:hAnsi="Arial" w:cs="Arial"/>
                  <w:color w:val="auto"/>
                  <w:sz w:val="20"/>
                  <w:szCs w:val="20"/>
                  <w:u w:val="none"/>
                  <w:lang w:val="en-GB"/>
                </w:rPr>
                <w:t>http://www.ejcl.org/141/art141-1.pdf</w:t>
              </w:r>
            </w:hyperlink>
            <w:r w:rsidR="00AF154D" w:rsidRPr="00A10048">
              <w:rPr>
                <w:rFonts w:ascii="Arial" w:hAnsi="Arial" w:cs="Arial"/>
                <w:sz w:val="20"/>
                <w:szCs w:val="20"/>
                <w:lang w:val="en-GB"/>
              </w:rPr>
              <w:t>&gt;</w:t>
            </w:r>
            <w:r w:rsidR="00777474" w:rsidRPr="00A10048">
              <w:rPr>
                <w:rFonts w:ascii="Arial" w:hAnsi="Arial" w:cs="Arial"/>
                <w:sz w:val="20"/>
                <w:szCs w:val="20"/>
                <w:lang w:val="en-GB"/>
              </w:rPr>
              <w:t>.</w:t>
            </w:r>
          </w:p>
        </w:tc>
      </w:tr>
    </w:tbl>
    <w:p w:rsidR="009E2739" w:rsidRPr="00A10048" w:rsidRDefault="009E2739" w:rsidP="00463BD1">
      <w:pPr>
        <w:spacing w:after="120" w:line="360" w:lineRule="auto"/>
        <w:jc w:val="both"/>
        <w:rPr>
          <w:rFonts w:ascii="Arial" w:hAnsi="Arial" w:cs="Arial"/>
          <w:b/>
          <w:sz w:val="20"/>
          <w:szCs w:val="20"/>
          <w:lang w:val="en-GB"/>
        </w:rPr>
      </w:pPr>
    </w:p>
    <w:p w:rsidR="004821AE" w:rsidRPr="00A10048" w:rsidRDefault="004821AE" w:rsidP="00463BD1">
      <w:pPr>
        <w:spacing w:after="120" w:line="360" w:lineRule="auto"/>
        <w:jc w:val="both"/>
        <w:rPr>
          <w:rFonts w:ascii="Arial" w:hAnsi="Arial" w:cs="Arial"/>
          <w:b/>
          <w:sz w:val="20"/>
          <w:szCs w:val="20"/>
          <w:lang w:val="en-GB"/>
        </w:rPr>
      </w:pPr>
    </w:p>
    <w:p w:rsidR="004821AE" w:rsidRPr="00A10048" w:rsidRDefault="004821AE" w:rsidP="00463BD1">
      <w:pPr>
        <w:spacing w:after="120" w:line="360" w:lineRule="auto"/>
        <w:jc w:val="both"/>
        <w:rPr>
          <w:rFonts w:ascii="Arial" w:hAnsi="Arial" w:cs="Arial"/>
          <w:b/>
          <w:sz w:val="20"/>
          <w:szCs w:val="20"/>
          <w:lang w:val="en-GB"/>
        </w:rPr>
      </w:pPr>
    </w:p>
    <w:p w:rsidR="004821AE" w:rsidRPr="00A10048" w:rsidRDefault="004821AE" w:rsidP="00463BD1">
      <w:pPr>
        <w:spacing w:after="120" w:line="360" w:lineRule="auto"/>
        <w:jc w:val="both"/>
        <w:rPr>
          <w:rFonts w:ascii="Arial" w:hAnsi="Arial" w:cs="Arial"/>
          <w:b/>
          <w:sz w:val="20"/>
          <w:szCs w:val="20"/>
          <w:lang w:val="en-GB"/>
        </w:rPr>
      </w:pPr>
    </w:p>
    <w:p w:rsidR="004821AE" w:rsidRPr="00A10048" w:rsidRDefault="004821AE" w:rsidP="00463BD1">
      <w:pPr>
        <w:spacing w:after="120" w:line="360" w:lineRule="auto"/>
        <w:jc w:val="both"/>
        <w:rPr>
          <w:rFonts w:ascii="Arial" w:hAnsi="Arial" w:cs="Arial"/>
          <w:b/>
          <w:sz w:val="20"/>
          <w:szCs w:val="20"/>
          <w:lang w:val="en-GB"/>
        </w:rPr>
      </w:pPr>
    </w:p>
    <w:p w:rsidR="004821AE" w:rsidRPr="00A10048" w:rsidRDefault="004821AE" w:rsidP="00463BD1">
      <w:pPr>
        <w:spacing w:after="120" w:line="360" w:lineRule="auto"/>
        <w:jc w:val="both"/>
        <w:rPr>
          <w:rFonts w:ascii="Arial" w:hAnsi="Arial" w:cs="Arial"/>
          <w:b/>
          <w:sz w:val="20"/>
          <w:szCs w:val="20"/>
          <w:lang w:val="en-GB"/>
        </w:rPr>
      </w:pPr>
    </w:p>
    <w:p w:rsidR="004821AE" w:rsidRDefault="004821AE" w:rsidP="00463BD1">
      <w:pPr>
        <w:spacing w:after="120" w:line="360" w:lineRule="auto"/>
        <w:jc w:val="both"/>
        <w:rPr>
          <w:rFonts w:ascii="Arial" w:hAnsi="Arial" w:cs="Arial"/>
          <w:b/>
          <w:sz w:val="20"/>
          <w:szCs w:val="20"/>
          <w:lang w:val="en-GB"/>
        </w:rPr>
      </w:pPr>
    </w:p>
    <w:p w:rsidR="00DA64AF" w:rsidRDefault="00DA64AF" w:rsidP="00463BD1">
      <w:pPr>
        <w:spacing w:after="120" w:line="360" w:lineRule="auto"/>
        <w:jc w:val="both"/>
        <w:rPr>
          <w:rFonts w:ascii="Arial" w:hAnsi="Arial" w:cs="Arial"/>
          <w:b/>
          <w:sz w:val="20"/>
          <w:szCs w:val="20"/>
          <w:lang w:val="en-GB"/>
        </w:rPr>
      </w:pPr>
    </w:p>
    <w:p w:rsidR="00DA64AF" w:rsidRDefault="00DA64AF" w:rsidP="00463BD1">
      <w:pPr>
        <w:spacing w:after="120" w:line="360" w:lineRule="auto"/>
        <w:jc w:val="both"/>
        <w:rPr>
          <w:rFonts w:ascii="Arial" w:hAnsi="Arial" w:cs="Arial"/>
          <w:b/>
          <w:sz w:val="20"/>
          <w:szCs w:val="20"/>
          <w:lang w:val="en-GB"/>
        </w:rPr>
      </w:pPr>
    </w:p>
    <w:p w:rsidR="00DA64AF" w:rsidRDefault="00DA64AF" w:rsidP="00463BD1">
      <w:pPr>
        <w:spacing w:after="120" w:line="360" w:lineRule="auto"/>
        <w:jc w:val="both"/>
        <w:rPr>
          <w:rFonts w:ascii="Arial" w:hAnsi="Arial" w:cs="Arial"/>
          <w:b/>
          <w:sz w:val="20"/>
          <w:szCs w:val="20"/>
          <w:lang w:val="en-GB"/>
        </w:rPr>
      </w:pPr>
    </w:p>
    <w:p w:rsidR="00DA64AF" w:rsidRDefault="00DA64AF" w:rsidP="00463BD1">
      <w:pPr>
        <w:spacing w:after="120" w:line="360" w:lineRule="auto"/>
        <w:jc w:val="both"/>
        <w:rPr>
          <w:rFonts w:ascii="Arial" w:hAnsi="Arial" w:cs="Arial"/>
          <w:b/>
          <w:sz w:val="20"/>
          <w:szCs w:val="20"/>
          <w:lang w:val="en-GB"/>
        </w:rPr>
      </w:pPr>
    </w:p>
    <w:p w:rsidR="00DA64AF" w:rsidRDefault="00DA64AF" w:rsidP="00463BD1">
      <w:pPr>
        <w:spacing w:after="120" w:line="360" w:lineRule="auto"/>
        <w:jc w:val="both"/>
        <w:rPr>
          <w:rFonts w:ascii="Arial" w:hAnsi="Arial" w:cs="Arial"/>
          <w:b/>
          <w:sz w:val="20"/>
          <w:szCs w:val="20"/>
          <w:lang w:val="en-GB"/>
        </w:rPr>
      </w:pPr>
    </w:p>
    <w:p w:rsidR="003D39B8" w:rsidRPr="00EA5530" w:rsidRDefault="003D39B8" w:rsidP="00463BD1">
      <w:pPr>
        <w:pStyle w:val="Heading1"/>
        <w:spacing w:before="0" w:after="120" w:line="360" w:lineRule="auto"/>
      </w:pPr>
      <w:bookmarkStart w:id="88" w:name="_Toc378323183"/>
      <w:r w:rsidRPr="00EA5530">
        <w:lastRenderedPageBreak/>
        <w:t xml:space="preserve">IV. </w:t>
      </w:r>
      <w:r w:rsidR="00C77E41" w:rsidRPr="00EA5530">
        <w:t>Specific outcomes</w:t>
      </w:r>
      <w:bookmarkEnd w:id="88"/>
    </w:p>
    <w:p w:rsidR="003D39B8" w:rsidRDefault="003D39B8" w:rsidP="00DA64AF">
      <w:pPr>
        <w:spacing w:after="120" w:line="360" w:lineRule="auto"/>
        <w:jc w:val="both"/>
        <w:rPr>
          <w:rFonts w:ascii="Arial" w:hAnsi="Arial" w:cs="Arial"/>
          <w:sz w:val="20"/>
          <w:szCs w:val="20"/>
          <w:lang w:val="en-GB"/>
        </w:rPr>
      </w:pPr>
      <w:r w:rsidRPr="00EA5530">
        <w:rPr>
          <w:rFonts w:ascii="Arial" w:hAnsi="Arial" w:cs="Arial"/>
          <w:sz w:val="20"/>
          <w:szCs w:val="20"/>
          <w:lang w:val="en-US"/>
        </w:rPr>
        <w:t>I</w:t>
      </w:r>
      <w:r w:rsidRPr="00EA5530">
        <w:rPr>
          <w:rFonts w:ascii="Arial" w:hAnsi="Arial" w:cs="Arial"/>
          <w:sz w:val="20"/>
          <w:szCs w:val="20"/>
          <w:lang w:val="en-GB"/>
        </w:rPr>
        <w:t>n each year of the undergraduate LLB-programme, writing-intensive courses are identified in which specific attention is paid to the development of writing skills in addition to the substantive law under discussion. In each of these courses, very specific aims are set regarding writing skills and each year builds on the skills developed in the previous year(s). These aims are taught specifically – in other words, there are</w:t>
      </w:r>
      <w:r w:rsidR="00B156B8">
        <w:rPr>
          <w:rFonts w:ascii="Arial" w:hAnsi="Arial" w:cs="Arial"/>
          <w:sz w:val="20"/>
          <w:szCs w:val="20"/>
          <w:lang w:val="en-GB"/>
        </w:rPr>
        <w:t xml:space="preserve"> specific </w:t>
      </w:r>
      <w:r w:rsidRPr="00EA5530">
        <w:rPr>
          <w:rFonts w:ascii="Arial" w:hAnsi="Arial" w:cs="Arial"/>
          <w:sz w:val="20"/>
          <w:szCs w:val="20"/>
          <w:lang w:val="en-GB"/>
        </w:rPr>
        <w:t>sessions in the</w:t>
      </w:r>
      <w:r>
        <w:rPr>
          <w:rFonts w:ascii="Arial" w:hAnsi="Arial" w:cs="Arial"/>
          <w:sz w:val="20"/>
          <w:szCs w:val="20"/>
          <w:lang w:val="en-GB"/>
        </w:rPr>
        <w:t>se</w:t>
      </w:r>
      <w:r w:rsidRPr="00EA5530">
        <w:rPr>
          <w:rFonts w:ascii="Arial" w:hAnsi="Arial" w:cs="Arial"/>
          <w:sz w:val="20"/>
          <w:szCs w:val="20"/>
          <w:lang w:val="en-GB"/>
        </w:rPr>
        <w:t xml:space="preserve"> courses during which these writing skills are handled with the students – these sessions can take place either in the form of main lectures, or in smaller groups such as tutorial sessions. However, such teaching is not separate from the substantive law under discussion in the module – it happens simultaneously. An important benefit of this approach is that the students not only develop generic writing skills, but develop specific writing skills within the academic discourse of our environment – they therefore do not only learn to write, but to write in law. </w:t>
      </w:r>
      <w:r>
        <w:rPr>
          <w:rFonts w:ascii="Arial" w:hAnsi="Arial" w:cs="Arial"/>
          <w:sz w:val="20"/>
          <w:szCs w:val="20"/>
          <w:lang w:val="en-GB"/>
        </w:rPr>
        <w:t xml:space="preserve"> </w:t>
      </w:r>
      <w:r w:rsidRPr="00EA5530">
        <w:rPr>
          <w:rFonts w:ascii="Arial" w:hAnsi="Arial" w:cs="Arial"/>
          <w:sz w:val="20"/>
          <w:szCs w:val="20"/>
          <w:lang w:val="en-GB"/>
        </w:rPr>
        <w:t>In the identification of writing-intensive courses, close attention is paid to the alignment of specific writing skills and the content of the relevant courses. In this regard, for example, courses with procedural content could be well-suited to the development of more practical forms of writing, such as heads of argument. On the other hand, final-year electives can be used well for high-</w:t>
      </w:r>
      <w:r>
        <w:rPr>
          <w:rFonts w:ascii="Arial" w:hAnsi="Arial" w:cs="Arial"/>
          <w:sz w:val="20"/>
          <w:szCs w:val="20"/>
          <w:lang w:val="en-GB"/>
        </w:rPr>
        <w:t>level academic writing skills.</w:t>
      </w:r>
    </w:p>
    <w:p w:rsidR="003D39B8" w:rsidRPr="00902EC8" w:rsidRDefault="003D39B8" w:rsidP="00DA64AF">
      <w:pPr>
        <w:spacing w:after="120" w:line="360" w:lineRule="auto"/>
        <w:jc w:val="both"/>
        <w:rPr>
          <w:rFonts w:ascii="Arial" w:hAnsi="Arial" w:cs="Arial"/>
          <w:sz w:val="20"/>
          <w:szCs w:val="20"/>
          <w:lang w:val="en-GB"/>
        </w:rPr>
      </w:pPr>
      <w:r w:rsidRPr="00EA5530">
        <w:rPr>
          <w:rFonts w:ascii="Arial" w:hAnsi="Arial" w:cs="Arial"/>
          <w:sz w:val="20"/>
          <w:szCs w:val="20"/>
          <w:lang w:val="en-US"/>
        </w:rPr>
        <w:t xml:space="preserve">There are, however, certain basic writing skills that each student should possess at the end of his or her first year of undergraduate studies at the Faculty, which skills constitute the foundation for the further development of more </w:t>
      </w:r>
      <w:proofErr w:type="spellStart"/>
      <w:r w:rsidRPr="00EA5530">
        <w:rPr>
          <w:rFonts w:ascii="Arial" w:hAnsi="Arial" w:cs="Arial"/>
          <w:sz w:val="20"/>
          <w:szCs w:val="20"/>
          <w:lang w:val="en-US"/>
        </w:rPr>
        <w:t>specialised</w:t>
      </w:r>
      <w:proofErr w:type="spellEnd"/>
      <w:r w:rsidRPr="00EA5530">
        <w:rPr>
          <w:rFonts w:ascii="Arial" w:hAnsi="Arial" w:cs="Arial"/>
          <w:sz w:val="20"/>
          <w:szCs w:val="20"/>
          <w:lang w:val="en-US"/>
        </w:rPr>
        <w:t xml:space="preserve"> writing and research skills in the writing-intensive courses referred to above. </w:t>
      </w:r>
      <w:r>
        <w:rPr>
          <w:rFonts w:ascii="Arial" w:hAnsi="Arial" w:cs="Arial"/>
          <w:sz w:val="20"/>
          <w:szCs w:val="20"/>
          <w:lang w:val="en-US"/>
        </w:rPr>
        <w:t xml:space="preserve">Accordingly, </w:t>
      </w:r>
      <w:r w:rsidRPr="002E2C2F">
        <w:rPr>
          <w:rFonts w:ascii="Arial" w:hAnsi="Arial" w:cs="Arial"/>
          <w:b/>
          <w:sz w:val="20"/>
          <w:szCs w:val="20"/>
          <w:u w:val="single"/>
          <w:lang w:val="en-US"/>
        </w:rPr>
        <w:t>at the end of their first year, students should be able to</w:t>
      </w:r>
      <w:r w:rsidRPr="002E2C2F">
        <w:rPr>
          <w:rFonts w:ascii="Arial" w:hAnsi="Arial" w:cs="Arial"/>
          <w:sz w:val="20"/>
          <w:szCs w:val="20"/>
          <w:lang w:val="en-US"/>
        </w:rPr>
        <w:t xml:space="preserve">:  </w:t>
      </w:r>
    </w:p>
    <w:p w:rsidR="003D39B8" w:rsidRPr="00EA5530" w:rsidRDefault="003D39B8" w:rsidP="00463BD1">
      <w:pPr>
        <w:pStyle w:val="Heading2"/>
        <w:numPr>
          <w:ilvl w:val="0"/>
          <w:numId w:val="69"/>
        </w:numPr>
        <w:spacing w:before="0" w:after="120" w:line="360" w:lineRule="auto"/>
      </w:pPr>
      <w:bookmarkStart w:id="89" w:name="_Toc378323184"/>
      <w:r w:rsidRPr="00EA5530">
        <w:t>Read, understand and answer a question</w:t>
      </w:r>
      <w:bookmarkEnd w:id="89"/>
    </w:p>
    <w:p w:rsidR="003D39B8" w:rsidRPr="00EA5530" w:rsidRDefault="003D39B8" w:rsidP="00463BD1">
      <w:pPr>
        <w:pStyle w:val="ListParagraph"/>
        <w:numPr>
          <w:ilvl w:val="1"/>
          <w:numId w:val="69"/>
        </w:numPr>
        <w:spacing w:after="120" w:line="360" w:lineRule="auto"/>
        <w:ind w:left="142" w:firstLine="0"/>
        <w:contextualSpacing w:val="0"/>
        <w:jc w:val="both"/>
        <w:rPr>
          <w:rFonts w:ascii="Arial" w:hAnsi="Arial" w:cs="Arial"/>
          <w:sz w:val="20"/>
          <w:szCs w:val="20"/>
        </w:rPr>
      </w:pPr>
      <w:r w:rsidRPr="00EA5530">
        <w:rPr>
          <w:rFonts w:ascii="Arial" w:hAnsi="Arial" w:cs="Arial"/>
          <w:sz w:val="20"/>
          <w:szCs w:val="20"/>
          <w:lang w:val="en-GB"/>
        </w:rPr>
        <w:t xml:space="preserve">This includes: </w:t>
      </w:r>
    </w:p>
    <w:p w:rsidR="003D39B8" w:rsidRPr="00EA5530" w:rsidRDefault="003D39B8" w:rsidP="00463BD1">
      <w:pPr>
        <w:pStyle w:val="ListParagraph"/>
        <w:numPr>
          <w:ilvl w:val="0"/>
          <w:numId w:val="53"/>
        </w:numPr>
        <w:spacing w:after="120" w:line="360" w:lineRule="auto"/>
        <w:ind w:left="1134"/>
        <w:contextualSpacing w:val="0"/>
        <w:jc w:val="both"/>
        <w:rPr>
          <w:rFonts w:ascii="Arial" w:hAnsi="Arial" w:cs="Arial"/>
          <w:sz w:val="20"/>
          <w:szCs w:val="20"/>
        </w:rPr>
      </w:pPr>
      <w:r w:rsidRPr="00EA5530">
        <w:rPr>
          <w:rFonts w:ascii="Arial" w:hAnsi="Arial" w:cs="Arial"/>
          <w:sz w:val="20"/>
          <w:szCs w:val="20"/>
        </w:rPr>
        <w:t>Reading and understanding the instructions.</w:t>
      </w:r>
    </w:p>
    <w:p w:rsidR="003D39B8" w:rsidRPr="00EA5530" w:rsidRDefault="003D39B8" w:rsidP="00463BD1">
      <w:pPr>
        <w:pStyle w:val="ListParagraph"/>
        <w:numPr>
          <w:ilvl w:val="0"/>
          <w:numId w:val="53"/>
        </w:numPr>
        <w:spacing w:after="120" w:line="360" w:lineRule="auto"/>
        <w:ind w:left="1134"/>
        <w:contextualSpacing w:val="0"/>
        <w:jc w:val="both"/>
        <w:rPr>
          <w:rFonts w:ascii="Arial" w:hAnsi="Arial" w:cs="Arial"/>
          <w:sz w:val="20"/>
          <w:szCs w:val="20"/>
        </w:rPr>
      </w:pPr>
      <w:r w:rsidRPr="00EA5530">
        <w:rPr>
          <w:rFonts w:ascii="Arial" w:hAnsi="Arial" w:cs="Arial"/>
          <w:sz w:val="20"/>
          <w:szCs w:val="20"/>
        </w:rPr>
        <w:t>Distinguishing between various types of questions and un</w:t>
      </w:r>
      <w:r w:rsidR="00094E1E">
        <w:rPr>
          <w:rFonts w:ascii="Arial" w:hAnsi="Arial" w:cs="Arial"/>
          <w:sz w:val="20"/>
          <w:szCs w:val="20"/>
        </w:rPr>
        <w:t xml:space="preserve">derstanding what is expected </w:t>
      </w:r>
      <w:r w:rsidRPr="00EA5530">
        <w:rPr>
          <w:rFonts w:ascii="Arial" w:hAnsi="Arial" w:cs="Arial"/>
          <w:sz w:val="20"/>
          <w:szCs w:val="20"/>
        </w:rPr>
        <w:t>from different types of questions.</w:t>
      </w:r>
    </w:p>
    <w:p w:rsidR="003D39B8" w:rsidRPr="00EA5530" w:rsidRDefault="003D39B8" w:rsidP="00463BD1">
      <w:pPr>
        <w:pStyle w:val="ListParagraph"/>
        <w:numPr>
          <w:ilvl w:val="0"/>
          <w:numId w:val="53"/>
        </w:numPr>
        <w:spacing w:after="120" w:line="360" w:lineRule="auto"/>
        <w:ind w:left="1134"/>
        <w:contextualSpacing w:val="0"/>
        <w:jc w:val="both"/>
        <w:rPr>
          <w:rFonts w:ascii="Arial" w:hAnsi="Arial" w:cs="Arial"/>
          <w:sz w:val="20"/>
          <w:szCs w:val="20"/>
        </w:rPr>
      </w:pPr>
      <w:r w:rsidRPr="00EA5530">
        <w:rPr>
          <w:rFonts w:ascii="Arial" w:hAnsi="Arial" w:cs="Arial"/>
          <w:sz w:val="20"/>
          <w:szCs w:val="20"/>
        </w:rPr>
        <w:t>Analysing the question by focusing on key words.</w:t>
      </w:r>
    </w:p>
    <w:p w:rsidR="003D39B8" w:rsidRPr="00EA5530" w:rsidRDefault="003D39B8" w:rsidP="00463BD1">
      <w:pPr>
        <w:pStyle w:val="ListParagraph"/>
        <w:numPr>
          <w:ilvl w:val="0"/>
          <w:numId w:val="53"/>
        </w:numPr>
        <w:spacing w:after="120" w:line="360" w:lineRule="auto"/>
        <w:ind w:left="1134"/>
        <w:contextualSpacing w:val="0"/>
        <w:jc w:val="both"/>
        <w:rPr>
          <w:rFonts w:ascii="Arial" w:hAnsi="Arial" w:cs="Arial"/>
          <w:sz w:val="20"/>
          <w:szCs w:val="20"/>
        </w:rPr>
      </w:pPr>
      <w:r w:rsidRPr="00EA5530">
        <w:rPr>
          <w:rFonts w:ascii="Arial" w:hAnsi="Arial" w:cs="Arial"/>
          <w:sz w:val="20"/>
          <w:szCs w:val="20"/>
        </w:rPr>
        <w:t>Following the guidelines/instructions in answering the question.</w:t>
      </w:r>
    </w:p>
    <w:p w:rsidR="003D39B8" w:rsidRPr="00EA5530" w:rsidRDefault="003D39B8" w:rsidP="00463BD1">
      <w:pPr>
        <w:pStyle w:val="ListParagraph"/>
        <w:numPr>
          <w:ilvl w:val="0"/>
          <w:numId w:val="53"/>
        </w:numPr>
        <w:spacing w:after="120" w:line="360" w:lineRule="auto"/>
        <w:ind w:left="1134"/>
        <w:contextualSpacing w:val="0"/>
        <w:jc w:val="both"/>
        <w:rPr>
          <w:rFonts w:ascii="Arial" w:hAnsi="Arial" w:cs="Arial"/>
          <w:sz w:val="20"/>
          <w:szCs w:val="20"/>
        </w:rPr>
      </w:pPr>
      <w:r w:rsidRPr="00EA5530">
        <w:rPr>
          <w:rFonts w:ascii="Arial" w:hAnsi="Arial" w:cs="Arial"/>
          <w:sz w:val="20"/>
          <w:szCs w:val="20"/>
        </w:rPr>
        <w:t>Being able to relate the question to the speci</w:t>
      </w:r>
      <w:r w:rsidR="00094E1E">
        <w:rPr>
          <w:rFonts w:ascii="Arial" w:hAnsi="Arial" w:cs="Arial"/>
          <w:sz w:val="20"/>
          <w:szCs w:val="20"/>
        </w:rPr>
        <w:t>fic area of substantive law that is applicable</w:t>
      </w:r>
      <w:r w:rsidRPr="00EA5530">
        <w:rPr>
          <w:rFonts w:ascii="Arial" w:hAnsi="Arial" w:cs="Arial"/>
          <w:sz w:val="20"/>
          <w:szCs w:val="20"/>
        </w:rPr>
        <w:t>.</w:t>
      </w:r>
    </w:p>
    <w:p w:rsidR="003D39B8" w:rsidRPr="00EA5530" w:rsidRDefault="003D39B8" w:rsidP="00463BD1">
      <w:pPr>
        <w:pStyle w:val="ListParagraph"/>
        <w:numPr>
          <w:ilvl w:val="0"/>
          <w:numId w:val="53"/>
        </w:numPr>
        <w:spacing w:after="120" w:line="360" w:lineRule="auto"/>
        <w:ind w:left="1134"/>
        <w:contextualSpacing w:val="0"/>
        <w:jc w:val="both"/>
        <w:rPr>
          <w:rFonts w:ascii="Arial" w:hAnsi="Arial" w:cs="Arial"/>
          <w:sz w:val="20"/>
          <w:szCs w:val="20"/>
        </w:rPr>
      </w:pPr>
      <w:r w:rsidRPr="00EA5530">
        <w:rPr>
          <w:rFonts w:ascii="Arial" w:hAnsi="Arial" w:cs="Arial"/>
          <w:sz w:val="20"/>
          <w:szCs w:val="20"/>
        </w:rPr>
        <w:t>Doing research by giving consideration to the relevant section of the textbook and expanding</w:t>
      </w:r>
      <w:r w:rsidR="00094E1E">
        <w:rPr>
          <w:rFonts w:ascii="Arial" w:hAnsi="Arial" w:cs="Arial"/>
          <w:sz w:val="20"/>
          <w:szCs w:val="20"/>
        </w:rPr>
        <w:t xml:space="preserve"> the</w:t>
      </w:r>
      <w:r w:rsidRPr="00EA5530">
        <w:rPr>
          <w:rFonts w:ascii="Arial" w:hAnsi="Arial" w:cs="Arial"/>
          <w:sz w:val="20"/>
          <w:szCs w:val="20"/>
        </w:rPr>
        <w:t xml:space="preserve"> research from there. Visiting the law librarian and seeking her assistance if need be.</w:t>
      </w:r>
    </w:p>
    <w:p w:rsidR="003D39B8" w:rsidRPr="00EA5530" w:rsidRDefault="003D39B8" w:rsidP="00463BD1">
      <w:pPr>
        <w:pStyle w:val="Heading2"/>
        <w:numPr>
          <w:ilvl w:val="0"/>
          <w:numId w:val="69"/>
        </w:numPr>
        <w:spacing w:before="0" w:after="120" w:line="360" w:lineRule="auto"/>
      </w:pPr>
      <w:bookmarkStart w:id="90" w:name="_Toc378323185"/>
      <w:r w:rsidRPr="00EA5530">
        <w:t>Draft proper introductions and conclusions</w:t>
      </w:r>
      <w:bookmarkEnd w:id="90"/>
      <w:r w:rsidRPr="00EA5530">
        <w:t xml:space="preserve"> </w:t>
      </w:r>
    </w:p>
    <w:p w:rsidR="003D39B8" w:rsidRPr="00EA5530" w:rsidRDefault="003D39B8" w:rsidP="00463BD1">
      <w:pPr>
        <w:pStyle w:val="ListParagraph"/>
        <w:numPr>
          <w:ilvl w:val="0"/>
          <w:numId w:val="50"/>
        </w:numPr>
        <w:spacing w:after="120" w:line="360" w:lineRule="auto"/>
        <w:ind w:left="142" w:firstLine="0"/>
        <w:contextualSpacing w:val="0"/>
        <w:jc w:val="both"/>
        <w:rPr>
          <w:rFonts w:ascii="Arial" w:hAnsi="Arial" w:cs="Arial"/>
          <w:sz w:val="20"/>
          <w:szCs w:val="20"/>
        </w:rPr>
      </w:pPr>
      <w:r w:rsidRPr="00EA5530">
        <w:rPr>
          <w:rFonts w:ascii="Arial" w:hAnsi="Arial" w:cs="Arial"/>
          <w:sz w:val="20"/>
          <w:szCs w:val="20"/>
        </w:rPr>
        <w:t>In relation to the introduction, this includes:</w:t>
      </w:r>
    </w:p>
    <w:p w:rsidR="003D39B8" w:rsidRPr="00EA5530" w:rsidRDefault="003D39B8" w:rsidP="00463BD1">
      <w:pPr>
        <w:pStyle w:val="ListParagraph"/>
        <w:numPr>
          <w:ilvl w:val="1"/>
          <w:numId w:val="50"/>
        </w:numPr>
        <w:spacing w:after="120" w:line="360" w:lineRule="auto"/>
        <w:ind w:left="1418" w:hanging="709"/>
        <w:contextualSpacing w:val="0"/>
        <w:jc w:val="both"/>
        <w:rPr>
          <w:rFonts w:ascii="Arial" w:hAnsi="Arial" w:cs="Arial"/>
          <w:sz w:val="20"/>
          <w:szCs w:val="20"/>
        </w:rPr>
      </w:pPr>
      <w:r>
        <w:rPr>
          <w:rFonts w:ascii="Arial" w:hAnsi="Arial" w:cs="Arial"/>
          <w:sz w:val="20"/>
          <w:szCs w:val="20"/>
        </w:rPr>
        <w:t>Being able to explain the importance of the</w:t>
      </w:r>
      <w:r w:rsidRPr="00EA5530">
        <w:rPr>
          <w:rFonts w:ascii="Arial" w:hAnsi="Arial" w:cs="Arial"/>
          <w:sz w:val="20"/>
          <w:szCs w:val="20"/>
        </w:rPr>
        <w:t xml:space="preserve"> introduction</w:t>
      </w:r>
      <w:r>
        <w:rPr>
          <w:rFonts w:ascii="Arial" w:hAnsi="Arial" w:cs="Arial"/>
          <w:sz w:val="20"/>
          <w:szCs w:val="20"/>
        </w:rPr>
        <w:t>, specifically</w:t>
      </w:r>
      <w:r w:rsidRPr="00EA5530">
        <w:rPr>
          <w:rFonts w:ascii="Arial" w:hAnsi="Arial" w:cs="Arial"/>
          <w:sz w:val="20"/>
          <w:szCs w:val="20"/>
        </w:rPr>
        <w:t xml:space="preserve"> </w:t>
      </w:r>
      <w:r>
        <w:rPr>
          <w:rFonts w:ascii="Arial" w:hAnsi="Arial" w:cs="Arial"/>
          <w:sz w:val="20"/>
          <w:szCs w:val="20"/>
        </w:rPr>
        <w:t xml:space="preserve">in relation to the </w:t>
      </w:r>
      <w:r w:rsidRPr="00EA5530">
        <w:rPr>
          <w:rFonts w:ascii="Arial" w:hAnsi="Arial" w:cs="Arial"/>
          <w:sz w:val="20"/>
          <w:szCs w:val="20"/>
        </w:rPr>
        <w:t xml:space="preserve">logical flow and coherence of the written communication.  </w:t>
      </w:r>
    </w:p>
    <w:p w:rsidR="003D39B8" w:rsidRPr="00EA5530" w:rsidRDefault="003D39B8" w:rsidP="00463BD1">
      <w:pPr>
        <w:pStyle w:val="ListParagraph"/>
        <w:numPr>
          <w:ilvl w:val="1"/>
          <w:numId w:val="50"/>
        </w:numPr>
        <w:spacing w:after="120" w:line="360" w:lineRule="auto"/>
        <w:ind w:left="1418" w:hanging="709"/>
        <w:contextualSpacing w:val="0"/>
        <w:jc w:val="both"/>
        <w:rPr>
          <w:rFonts w:ascii="Arial" w:hAnsi="Arial" w:cs="Arial"/>
          <w:sz w:val="20"/>
          <w:szCs w:val="20"/>
        </w:rPr>
      </w:pPr>
      <w:r w:rsidRPr="00EA5530">
        <w:rPr>
          <w:rFonts w:ascii="Arial" w:hAnsi="Arial" w:cs="Arial"/>
          <w:sz w:val="20"/>
          <w:szCs w:val="20"/>
        </w:rPr>
        <w:lastRenderedPageBreak/>
        <w:t>Being able to identify or raise the topic in the first few sentences, providing essential context and indicating the particular focus of the written communication.</w:t>
      </w:r>
    </w:p>
    <w:p w:rsidR="003D39B8" w:rsidRPr="00EA5530" w:rsidRDefault="003D39B8" w:rsidP="00463BD1">
      <w:pPr>
        <w:pStyle w:val="ListParagraph"/>
        <w:numPr>
          <w:ilvl w:val="1"/>
          <w:numId w:val="50"/>
        </w:numPr>
        <w:spacing w:after="120" w:line="360" w:lineRule="auto"/>
        <w:ind w:left="1418" w:hanging="709"/>
        <w:contextualSpacing w:val="0"/>
        <w:jc w:val="both"/>
        <w:rPr>
          <w:rFonts w:ascii="Arial" w:hAnsi="Arial" w:cs="Arial"/>
          <w:sz w:val="20"/>
          <w:szCs w:val="20"/>
        </w:rPr>
      </w:pPr>
      <w:r w:rsidRPr="00EA5530">
        <w:rPr>
          <w:rFonts w:ascii="Arial" w:hAnsi="Arial" w:cs="Arial"/>
          <w:sz w:val="20"/>
          <w:szCs w:val="20"/>
        </w:rPr>
        <w:t xml:space="preserve">Convincing the reader of the value of the written communication. </w:t>
      </w:r>
    </w:p>
    <w:p w:rsidR="003D39B8" w:rsidRPr="00EA5530" w:rsidRDefault="003D39B8" w:rsidP="00463BD1">
      <w:pPr>
        <w:pStyle w:val="ListParagraph"/>
        <w:numPr>
          <w:ilvl w:val="1"/>
          <w:numId w:val="50"/>
        </w:numPr>
        <w:spacing w:after="120" w:line="360" w:lineRule="auto"/>
        <w:ind w:left="1418" w:hanging="709"/>
        <w:contextualSpacing w:val="0"/>
        <w:jc w:val="both"/>
        <w:rPr>
          <w:rFonts w:ascii="Arial" w:hAnsi="Arial" w:cs="Arial"/>
          <w:sz w:val="20"/>
          <w:szCs w:val="20"/>
        </w:rPr>
      </w:pPr>
      <w:r w:rsidRPr="00EA5530">
        <w:rPr>
          <w:rFonts w:ascii="Arial" w:hAnsi="Arial" w:cs="Arial"/>
          <w:sz w:val="20"/>
          <w:szCs w:val="20"/>
        </w:rPr>
        <w:t>Properly setting out the structure or organisation of the written communication.</w:t>
      </w:r>
    </w:p>
    <w:p w:rsidR="003D39B8" w:rsidRPr="00EA5530" w:rsidRDefault="003D39B8" w:rsidP="00463BD1">
      <w:pPr>
        <w:pStyle w:val="ListParagraph"/>
        <w:numPr>
          <w:ilvl w:val="1"/>
          <w:numId w:val="50"/>
        </w:numPr>
        <w:spacing w:after="120" w:line="360" w:lineRule="auto"/>
        <w:ind w:left="1418" w:hanging="709"/>
        <w:contextualSpacing w:val="0"/>
        <w:jc w:val="both"/>
        <w:rPr>
          <w:rFonts w:ascii="Arial" w:hAnsi="Arial" w:cs="Arial"/>
          <w:sz w:val="20"/>
          <w:szCs w:val="20"/>
        </w:rPr>
      </w:pPr>
      <w:r w:rsidRPr="00EA5530">
        <w:rPr>
          <w:rFonts w:ascii="Arial" w:hAnsi="Arial" w:cs="Arial"/>
          <w:sz w:val="20"/>
          <w:szCs w:val="20"/>
        </w:rPr>
        <w:t>Keeping it short and to the point.</w:t>
      </w:r>
    </w:p>
    <w:p w:rsidR="003D39B8" w:rsidRPr="00EA5530" w:rsidRDefault="003D39B8" w:rsidP="00463BD1">
      <w:pPr>
        <w:pStyle w:val="ListParagraph"/>
        <w:numPr>
          <w:ilvl w:val="0"/>
          <w:numId w:val="50"/>
        </w:numPr>
        <w:spacing w:after="120" w:line="360" w:lineRule="auto"/>
        <w:ind w:left="709" w:hanging="567"/>
        <w:contextualSpacing w:val="0"/>
        <w:jc w:val="both"/>
        <w:rPr>
          <w:rFonts w:ascii="Arial" w:hAnsi="Arial" w:cs="Arial"/>
          <w:sz w:val="20"/>
          <w:szCs w:val="20"/>
        </w:rPr>
      </w:pPr>
      <w:r w:rsidRPr="00EA5530">
        <w:rPr>
          <w:rFonts w:ascii="Arial" w:hAnsi="Arial" w:cs="Arial"/>
          <w:sz w:val="20"/>
          <w:szCs w:val="20"/>
        </w:rPr>
        <w:t xml:space="preserve">In relation to the conclusion, this includes: </w:t>
      </w:r>
    </w:p>
    <w:p w:rsidR="003D39B8" w:rsidRPr="00EA5530" w:rsidRDefault="003D39B8" w:rsidP="00463BD1">
      <w:pPr>
        <w:pStyle w:val="ListParagraph"/>
        <w:numPr>
          <w:ilvl w:val="1"/>
          <w:numId w:val="50"/>
        </w:numPr>
        <w:spacing w:after="120" w:line="360" w:lineRule="auto"/>
        <w:ind w:left="1418" w:hanging="709"/>
        <w:contextualSpacing w:val="0"/>
        <w:jc w:val="both"/>
        <w:rPr>
          <w:rFonts w:ascii="Arial" w:hAnsi="Arial" w:cs="Arial"/>
          <w:sz w:val="20"/>
          <w:szCs w:val="20"/>
        </w:rPr>
      </w:pPr>
      <w:r w:rsidRPr="00EA5530">
        <w:rPr>
          <w:rFonts w:ascii="Arial" w:hAnsi="Arial" w:cs="Arial"/>
          <w:sz w:val="20"/>
          <w:szCs w:val="20"/>
        </w:rPr>
        <w:t>Providing a final perspective on the topic.</w:t>
      </w:r>
    </w:p>
    <w:p w:rsidR="003D39B8" w:rsidRPr="00EA5530" w:rsidRDefault="003D39B8" w:rsidP="00463BD1">
      <w:pPr>
        <w:pStyle w:val="ListParagraph"/>
        <w:numPr>
          <w:ilvl w:val="1"/>
          <w:numId w:val="50"/>
        </w:numPr>
        <w:spacing w:after="120" w:line="360" w:lineRule="auto"/>
        <w:ind w:left="1418" w:hanging="709"/>
        <w:contextualSpacing w:val="0"/>
        <w:jc w:val="both"/>
        <w:rPr>
          <w:rFonts w:ascii="Arial" w:hAnsi="Arial" w:cs="Arial"/>
          <w:sz w:val="20"/>
          <w:szCs w:val="20"/>
        </w:rPr>
      </w:pPr>
      <w:r w:rsidRPr="00EA5530">
        <w:rPr>
          <w:rFonts w:ascii="Arial" w:hAnsi="Arial" w:cs="Arial"/>
          <w:sz w:val="20"/>
          <w:szCs w:val="20"/>
        </w:rPr>
        <w:t>Refraining from using (or abusing) clichés like “finally”, “in conclusion”, “to summarise” or “in the final analysis” to start the conclusion.</w:t>
      </w:r>
    </w:p>
    <w:p w:rsidR="003D39B8" w:rsidRPr="00EA5530" w:rsidRDefault="003D39B8" w:rsidP="00463BD1">
      <w:pPr>
        <w:pStyle w:val="ListParagraph"/>
        <w:numPr>
          <w:ilvl w:val="1"/>
          <w:numId w:val="50"/>
        </w:numPr>
        <w:spacing w:after="120" w:line="360" w:lineRule="auto"/>
        <w:ind w:left="1418" w:hanging="709"/>
        <w:contextualSpacing w:val="0"/>
        <w:jc w:val="both"/>
        <w:rPr>
          <w:rFonts w:ascii="Arial" w:hAnsi="Arial" w:cs="Arial"/>
          <w:sz w:val="20"/>
          <w:szCs w:val="20"/>
        </w:rPr>
      </w:pPr>
      <w:r w:rsidRPr="00EA5530">
        <w:rPr>
          <w:rFonts w:ascii="Arial" w:hAnsi="Arial" w:cs="Arial"/>
          <w:sz w:val="20"/>
          <w:szCs w:val="20"/>
        </w:rPr>
        <w:t>Summarising the key points without merely listing, rephrasing or reiterating them.</w:t>
      </w:r>
    </w:p>
    <w:p w:rsidR="003D39B8" w:rsidRPr="00EA5530" w:rsidRDefault="003D39B8" w:rsidP="00463BD1">
      <w:pPr>
        <w:pStyle w:val="ListParagraph"/>
        <w:numPr>
          <w:ilvl w:val="1"/>
          <w:numId w:val="50"/>
        </w:numPr>
        <w:spacing w:after="120" w:line="360" w:lineRule="auto"/>
        <w:ind w:leftChars="147" w:left="323" w:firstLineChars="192" w:firstLine="384"/>
        <w:contextualSpacing w:val="0"/>
        <w:jc w:val="both"/>
        <w:rPr>
          <w:rFonts w:ascii="Arial" w:hAnsi="Arial" w:cs="Arial"/>
          <w:sz w:val="20"/>
          <w:szCs w:val="20"/>
        </w:rPr>
      </w:pPr>
      <w:r w:rsidRPr="00EA5530">
        <w:rPr>
          <w:rFonts w:ascii="Arial" w:hAnsi="Arial" w:cs="Arial"/>
          <w:sz w:val="20"/>
          <w:szCs w:val="20"/>
        </w:rPr>
        <w:t>Reflecting on the significance and implications of the argument.</w:t>
      </w:r>
    </w:p>
    <w:p w:rsidR="003D39B8" w:rsidRPr="00902EC8" w:rsidRDefault="003D39B8" w:rsidP="00463BD1">
      <w:pPr>
        <w:pStyle w:val="ListParagraph"/>
        <w:numPr>
          <w:ilvl w:val="1"/>
          <w:numId w:val="50"/>
        </w:numPr>
        <w:spacing w:after="120" w:line="360" w:lineRule="auto"/>
        <w:ind w:leftChars="147" w:left="323" w:firstLineChars="192" w:firstLine="384"/>
        <w:contextualSpacing w:val="0"/>
        <w:jc w:val="both"/>
        <w:rPr>
          <w:rFonts w:ascii="Arial" w:hAnsi="Arial" w:cs="Arial"/>
          <w:sz w:val="20"/>
          <w:szCs w:val="20"/>
        </w:rPr>
      </w:pPr>
      <w:r w:rsidRPr="00EA5530">
        <w:rPr>
          <w:rFonts w:ascii="Arial" w:hAnsi="Arial" w:cs="Arial"/>
          <w:sz w:val="20"/>
          <w:szCs w:val="20"/>
        </w:rPr>
        <w:t>Refraining from introducing new ideas or material in the conclusion.</w:t>
      </w:r>
    </w:p>
    <w:p w:rsidR="003D39B8" w:rsidRPr="00EA5530" w:rsidRDefault="003D39B8" w:rsidP="00463BD1">
      <w:pPr>
        <w:pStyle w:val="Heading2"/>
        <w:numPr>
          <w:ilvl w:val="0"/>
          <w:numId w:val="69"/>
        </w:numPr>
        <w:spacing w:before="0" w:after="120" w:line="360" w:lineRule="auto"/>
      </w:pPr>
      <w:bookmarkStart w:id="91" w:name="_Toc378323186"/>
      <w:r w:rsidRPr="00EA5530">
        <w:t>Write in plain language</w:t>
      </w:r>
      <w:bookmarkEnd w:id="91"/>
      <w:r w:rsidRPr="00EA5530">
        <w:t xml:space="preserve"> </w:t>
      </w:r>
    </w:p>
    <w:p w:rsidR="003D39B8" w:rsidRPr="00EA5530" w:rsidRDefault="003D39B8" w:rsidP="00463BD1">
      <w:pPr>
        <w:pStyle w:val="ListParagraph"/>
        <w:numPr>
          <w:ilvl w:val="0"/>
          <w:numId w:val="52"/>
        </w:numPr>
        <w:spacing w:after="120" w:line="360" w:lineRule="auto"/>
        <w:ind w:leftChars="129" w:left="708" w:hangingChars="212" w:hanging="424"/>
        <w:contextualSpacing w:val="0"/>
        <w:jc w:val="both"/>
        <w:rPr>
          <w:rFonts w:ascii="Arial" w:hAnsi="Arial" w:cs="Arial"/>
          <w:sz w:val="20"/>
          <w:szCs w:val="20"/>
        </w:rPr>
      </w:pPr>
      <w:r w:rsidRPr="00EA5530">
        <w:rPr>
          <w:rFonts w:ascii="Arial" w:hAnsi="Arial" w:cs="Arial"/>
          <w:sz w:val="20"/>
          <w:szCs w:val="20"/>
        </w:rPr>
        <w:t>This includes:</w:t>
      </w:r>
    </w:p>
    <w:p w:rsidR="003D39B8" w:rsidRPr="00EA5530" w:rsidRDefault="003D39B8" w:rsidP="00463BD1">
      <w:pPr>
        <w:pStyle w:val="ListParagraph"/>
        <w:numPr>
          <w:ilvl w:val="1"/>
          <w:numId w:val="52"/>
        </w:numPr>
        <w:spacing w:after="120" w:line="360" w:lineRule="auto"/>
        <w:ind w:leftChars="580" w:left="1558" w:hangingChars="141" w:hanging="282"/>
        <w:contextualSpacing w:val="0"/>
        <w:jc w:val="both"/>
        <w:rPr>
          <w:rFonts w:ascii="Arial" w:hAnsi="Arial" w:cs="Arial"/>
          <w:sz w:val="20"/>
          <w:szCs w:val="20"/>
        </w:rPr>
      </w:pPr>
      <w:r w:rsidRPr="00EA5530">
        <w:rPr>
          <w:rFonts w:ascii="Arial" w:hAnsi="Arial" w:cs="Arial"/>
          <w:sz w:val="20"/>
          <w:szCs w:val="20"/>
        </w:rPr>
        <w:t>Writing the same way as talking, thus avoiding abstract words and phrases where possible, using the active form rather than the passive form and substituting difficult words with words that are easier to understand (synonyms).</w:t>
      </w:r>
    </w:p>
    <w:p w:rsidR="003D39B8" w:rsidRPr="00EA5530" w:rsidRDefault="003D39B8" w:rsidP="00463BD1">
      <w:pPr>
        <w:pStyle w:val="ListParagraph"/>
        <w:numPr>
          <w:ilvl w:val="1"/>
          <w:numId w:val="52"/>
        </w:numPr>
        <w:spacing w:after="120" w:line="360" w:lineRule="auto"/>
        <w:ind w:leftChars="580" w:left="1558" w:hangingChars="141" w:hanging="282"/>
        <w:contextualSpacing w:val="0"/>
        <w:jc w:val="both"/>
        <w:rPr>
          <w:rFonts w:ascii="Arial" w:hAnsi="Arial" w:cs="Arial"/>
          <w:sz w:val="20"/>
          <w:szCs w:val="20"/>
        </w:rPr>
      </w:pPr>
      <w:r w:rsidRPr="00EA5530">
        <w:rPr>
          <w:rFonts w:ascii="Arial" w:hAnsi="Arial" w:cs="Arial"/>
          <w:sz w:val="20"/>
          <w:szCs w:val="20"/>
        </w:rPr>
        <w:t>Keeping sentences short and to the point by cutting out redundant words and phrases and breaking up long, complicated sentences into shorter, simpler ones without artificially shortening words and phrases.</w:t>
      </w:r>
    </w:p>
    <w:p w:rsidR="003D39B8" w:rsidRPr="00EA5530" w:rsidRDefault="003D39B8" w:rsidP="00463BD1">
      <w:pPr>
        <w:pStyle w:val="ListParagraph"/>
        <w:numPr>
          <w:ilvl w:val="1"/>
          <w:numId w:val="52"/>
        </w:numPr>
        <w:spacing w:after="120" w:line="360" w:lineRule="auto"/>
        <w:ind w:leftChars="580" w:left="1558" w:hangingChars="141" w:hanging="282"/>
        <w:contextualSpacing w:val="0"/>
        <w:jc w:val="both"/>
        <w:rPr>
          <w:rFonts w:ascii="Arial" w:hAnsi="Arial" w:cs="Arial"/>
          <w:sz w:val="20"/>
          <w:szCs w:val="20"/>
        </w:rPr>
      </w:pPr>
      <w:r w:rsidRPr="00EA5530">
        <w:rPr>
          <w:rFonts w:ascii="Arial" w:hAnsi="Arial" w:cs="Arial"/>
          <w:sz w:val="20"/>
          <w:szCs w:val="20"/>
        </w:rPr>
        <w:t>Keeping in mind that the average length of a sentence is</w:t>
      </w:r>
      <w:r>
        <w:rPr>
          <w:rFonts w:ascii="Arial" w:hAnsi="Arial" w:cs="Arial"/>
          <w:sz w:val="20"/>
          <w:szCs w:val="20"/>
        </w:rPr>
        <w:t xml:space="preserve"> approximately</w:t>
      </w:r>
      <w:r w:rsidRPr="00EA5530">
        <w:rPr>
          <w:rFonts w:ascii="Arial" w:hAnsi="Arial" w:cs="Arial"/>
          <w:sz w:val="20"/>
          <w:szCs w:val="20"/>
        </w:rPr>
        <w:t xml:space="preserve"> 15 – 20 words.</w:t>
      </w:r>
    </w:p>
    <w:p w:rsidR="003D39B8" w:rsidRPr="00A0103F" w:rsidRDefault="003D39B8" w:rsidP="00463BD1">
      <w:pPr>
        <w:pStyle w:val="ListParagraph"/>
        <w:numPr>
          <w:ilvl w:val="1"/>
          <w:numId w:val="52"/>
        </w:numPr>
        <w:spacing w:after="120" w:line="360" w:lineRule="auto"/>
        <w:ind w:leftChars="580" w:left="1558" w:hangingChars="141" w:hanging="282"/>
        <w:contextualSpacing w:val="0"/>
        <w:jc w:val="both"/>
        <w:rPr>
          <w:rFonts w:ascii="Arial" w:hAnsi="Arial" w:cs="Arial"/>
          <w:sz w:val="20"/>
          <w:szCs w:val="20"/>
        </w:rPr>
      </w:pPr>
      <w:r w:rsidRPr="00A0103F">
        <w:rPr>
          <w:rFonts w:ascii="Arial" w:hAnsi="Arial" w:cs="Arial"/>
          <w:sz w:val="20"/>
          <w:szCs w:val="20"/>
        </w:rPr>
        <w:t xml:space="preserve">Ensuring good word order by using the subject and verb in close proximity of each other. </w:t>
      </w:r>
    </w:p>
    <w:p w:rsidR="003D39B8" w:rsidRPr="00A0103F" w:rsidRDefault="003D39B8" w:rsidP="00463BD1">
      <w:pPr>
        <w:pStyle w:val="ListParagraph"/>
        <w:numPr>
          <w:ilvl w:val="1"/>
          <w:numId w:val="52"/>
        </w:numPr>
        <w:spacing w:after="120" w:line="360" w:lineRule="auto"/>
        <w:ind w:leftChars="580" w:left="1558" w:hangingChars="141" w:hanging="282"/>
        <w:contextualSpacing w:val="0"/>
        <w:jc w:val="both"/>
        <w:rPr>
          <w:rFonts w:ascii="Arial" w:hAnsi="Arial" w:cs="Arial"/>
          <w:sz w:val="20"/>
          <w:szCs w:val="20"/>
        </w:rPr>
      </w:pPr>
      <w:r w:rsidRPr="00A0103F">
        <w:rPr>
          <w:rFonts w:ascii="Arial" w:hAnsi="Arial" w:cs="Arial"/>
          <w:sz w:val="20"/>
          <w:szCs w:val="20"/>
        </w:rPr>
        <w:t>Remembering that using plain and clear language implies the absence of uncertainty and ambiguity in relation to what has been communicated.</w:t>
      </w:r>
    </w:p>
    <w:p w:rsidR="003D39B8" w:rsidRPr="00902EC8" w:rsidRDefault="003D39B8" w:rsidP="00463BD1">
      <w:pPr>
        <w:pStyle w:val="Heading2"/>
        <w:numPr>
          <w:ilvl w:val="0"/>
          <w:numId w:val="69"/>
        </w:numPr>
        <w:spacing w:before="0" w:after="120" w:line="360" w:lineRule="auto"/>
      </w:pPr>
      <w:bookmarkStart w:id="92" w:name="_Toc378323187"/>
      <w:r w:rsidRPr="00902EC8">
        <w:t>Conduct proper planning and setting out a proper structure</w:t>
      </w:r>
      <w:bookmarkEnd w:id="92"/>
    </w:p>
    <w:p w:rsidR="003D39B8" w:rsidRPr="00902EC8" w:rsidRDefault="003D39B8" w:rsidP="00463BD1">
      <w:pPr>
        <w:pStyle w:val="ListParagraph"/>
        <w:numPr>
          <w:ilvl w:val="0"/>
          <w:numId w:val="54"/>
        </w:numPr>
        <w:spacing w:after="120" w:line="360" w:lineRule="auto"/>
        <w:ind w:left="142" w:firstLine="0"/>
        <w:contextualSpacing w:val="0"/>
        <w:jc w:val="both"/>
        <w:rPr>
          <w:rFonts w:ascii="Arial" w:hAnsi="Arial" w:cs="Arial"/>
          <w:sz w:val="20"/>
          <w:szCs w:val="20"/>
        </w:rPr>
      </w:pPr>
      <w:r w:rsidRPr="00902EC8">
        <w:rPr>
          <w:rFonts w:ascii="Arial" w:hAnsi="Arial" w:cs="Arial"/>
          <w:sz w:val="20"/>
          <w:szCs w:val="20"/>
        </w:rPr>
        <w:t>This includes:</w:t>
      </w:r>
    </w:p>
    <w:p w:rsidR="003D39B8" w:rsidRPr="00902EC8" w:rsidRDefault="003D39B8" w:rsidP="00463BD1">
      <w:pPr>
        <w:pStyle w:val="ListParagraph"/>
        <w:numPr>
          <w:ilvl w:val="1"/>
          <w:numId w:val="54"/>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Being aware that the quality of attention paid to the initial planning will be clear from the final version of the written communication insofar as planning influences the quality of other aspects of the assignment, such as argument, structure and flow. Structure follows logically from planning so that the assignment makes sense, flows logically and is coherent.</w:t>
      </w:r>
    </w:p>
    <w:p w:rsidR="003D39B8" w:rsidRPr="00902EC8" w:rsidRDefault="003D39B8" w:rsidP="00463BD1">
      <w:pPr>
        <w:pStyle w:val="ListParagraph"/>
        <w:numPr>
          <w:ilvl w:val="1"/>
          <w:numId w:val="54"/>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lastRenderedPageBreak/>
        <w:t>Using headings to identify the sections of</w:t>
      </w:r>
      <w:r w:rsidR="00B156B8">
        <w:rPr>
          <w:rFonts w:ascii="Arial" w:hAnsi="Arial" w:cs="Arial"/>
          <w:sz w:val="20"/>
          <w:szCs w:val="20"/>
        </w:rPr>
        <w:t xml:space="preserve"> the </w:t>
      </w:r>
      <w:r w:rsidRPr="00902EC8">
        <w:rPr>
          <w:rFonts w:ascii="Arial" w:hAnsi="Arial" w:cs="Arial"/>
          <w:sz w:val="20"/>
          <w:szCs w:val="20"/>
        </w:rPr>
        <w:t>assignment (introduction, body and conclusion) to allow them to flow coherently.</w:t>
      </w:r>
    </w:p>
    <w:p w:rsidR="003D39B8" w:rsidRPr="00902EC8" w:rsidRDefault="003D39B8" w:rsidP="00463BD1">
      <w:pPr>
        <w:pStyle w:val="ListParagraph"/>
        <w:numPr>
          <w:ilvl w:val="1"/>
          <w:numId w:val="54"/>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Being able to formulate an argument and to develop it in successive paragraphs.</w:t>
      </w:r>
    </w:p>
    <w:p w:rsidR="003D39B8" w:rsidRPr="00902EC8" w:rsidRDefault="003D39B8" w:rsidP="00463BD1">
      <w:pPr>
        <w:pStyle w:val="ListParagraph"/>
        <w:numPr>
          <w:ilvl w:val="1"/>
          <w:numId w:val="54"/>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Being proficient at managing time.</w:t>
      </w:r>
    </w:p>
    <w:p w:rsidR="003D39B8" w:rsidRPr="00902EC8" w:rsidRDefault="003D39B8" w:rsidP="00463BD1">
      <w:pPr>
        <w:pStyle w:val="Heading2"/>
        <w:numPr>
          <w:ilvl w:val="0"/>
          <w:numId w:val="69"/>
        </w:numPr>
        <w:spacing w:before="0" w:after="120" w:line="360" w:lineRule="auto"/>
      </w:pPr>
      <w:bookmarkStart w:id="93" w:name="_Toc378323188"/>
      <w:r w:rsidRPr="00902EC8">
        <w:t>Ensure a logical flow and coherence</w:t>
      </w:r>
      <w:bookmarkEnd w:id="93"/>
    </w:p>
    <w:p w:rsidR="003D39B8" w:rsidRPr="00902EC8" w:rsidRDefault="003D39B8" w:rsidP="00463BD1">
      <w:pPr>
        <w:pStyle w:val="ListParagraph"/>
        <w:numPr>
          <w:ilvl w:val="0"/>
          <w:numId w:val="55"/>
        </w:numPr>
        <w:spacing w:after="120" w:line="360" w:lineRule="auto"/>
        <w:ind w:left="142" w:firstLine="0"/>
        <w:contextualSpacing w:val="0"/>
        <w:jc w:val="both"/>
        <w:rPr>
          <w:rFonts w:ascii="Arial" w:hAnsi="Arial" w:cs="Arial"/>
          <w:sz w:val="20"/>
          <w:szCs w:val="20"/>
        </w:rPr>
      </w:pPr>
      <w:r w:rsidRPr="00902EC8">
        <w:rPr>
          <w:rFonts w:ascii="Arial" w:hAnsi="Arial" w:cs="Arial"/>
          <w:sz w:val="20"/>
          <w:szCs w:val="20"/>
        </w:rPr>
        <w:t>This includes:</w:t>
      </w:r>
    </w:p>
    <w:p w:rsidR="003D39B8" w:rsidRPr="00902EC8" w:rsidRDefault="003D39B8" w:rsidP="00463BD1">
      <w:pPr>
        <w:pStyle w:val="ListParagraph"/>
        <w:numPr>
          <w:ilvl w:val="1"/>
          <w:numId w:val="55"/>
        </w:numPr>
        <w:spacing w:after="120" w:line="360" w:lineRule="auto"/>
        <w:ind w:left="1418" w:hanging="709"/>
        <w:contextualSpacing w:val="0"/>
        <w:jc w:val="both"/>
        <w:rPr>
          <w:rFonts w:ascii="Arial" w:hAnsi="Arial" w:cs="Arial"/>
          <w:sz w:val="20"/>
          <w:szCs w:val="20"/>
        </w:rPr>
      </w:pPr>
      <w:r>
        <w:rPr>
          <w:rFonts w:ascii="Arial" w:hAnsi="Arial" w:cs="Arial"/>
          <w:sz w:val="20"/>
          <w:szCs w:val="20"/>
        </w:rPr>
        <w:t xml:space="preserve">Demonstrating how </w:t>
      </w:r>
      <w:r w:rsidRPr="00902EC8">
        <w:rPr>
          <w:rFonts w:ascii="Arial" w:hAnsi="Arial" w:cs="Arial"/>
          <w:sz w:val="20"/>
          <w:szCs w:val="20"/>
        </w:rPr>
        <w:t>p</w:t>
      </w:r>
      <w:r>
        <w:rPr>
          <w:rFonts w:ascii="Arial" w:hAnsi="Arial" w:cs="Arial"/>
          <w:sz w:val="20"/>
          <w:szCs w:val="20"/>
        </w:rPr>
        <w:t>lanning to write an introduction and</w:t>
      </w:r>
      <w:r w:rsidRPr="00902EC8">
        <w:rPr>
          <w:rFonts w:ascii="Arial" w:hAnsi="Arial" w:cs="Arial"/>
          <w:sz w:val="20"/>
          <w:szCs w:val="20"/>
        </w:rPr>
        <w:t xml:space="preserve"> conclusion and connecting different sections of the </w:t>
      </w:r>
      <w:r>
        <w:rPr>
          <w:rFonts w:ascii="Arial" w:hAnsi="Arial" w:cs="Arial"/>
          <w:sz w:val="20"/>
          <w:szCs w:val="20"/>
        </w:rPr>
        <w:t>written communication</w:t>
      </w:r>
      <w:r w:rsidRPr="00902EC8">
        <w:rPr>
          <w:rFonts w:ascii="Arial" w:hAnsi="Arial" w:cs="Arial"/>
          <w:sz w:val="20"/>
          <w:szCs w:val="20"/>
        </w:rPr>
        <w:t xml:space="preserve"> are all essential for logical flow and coherence.</w:t>
      </w:r>
    </w:p>
    <w:p w:rsidR="003D39B8" w:rsidRPr="00902EC8" w:rsidRDefault="003D39B8" w:rsidP="00463BD1">
      <w:pPr>
        <w:pStyle w:val="ListParagraph"/>
        <w:numPr>
          <w:ilvl w:val="1"/>
          <w:numId w:val="55"/>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Moving in a logical order/sequence from one topic to another in order for the line of thought and argument to be clear and accessible.</w:t>
      </w:r>
    </w:p>
    <w:p w:rsidR="003D39B8" w:rsidRPr="00902EC8" w:rsidRDefault="003D39B8" w:rsidP="00463BD1">
      <w:pPr>
        <w:pStyle w:val="ListParagraph"/>
        <w:numPr>
          <w:ilvl w:val="1"/>
          <w:numId w:val="55"/>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Introducing the argument in the introduction and then building on it in each subsequent section.</w:t>
      </w:r>
    </w:p>
    <w:p w:rsidR="003D39B8" w:rsidRPr="00902EC8" w:rsidRDefault="003D39B8" w:rsidP="00463BD1">
      <w:pPr>
        <w:pStyle w:val="ListParagraph"/>
        <w:numPr>
          <w:ilvl w:val="1"/>
          <w:numId w:val="55"/>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Connecting the ideas and steps in the argument by explaining, at the end of each section, how that section fits into the argument. It should also be clear how, what happens in the next section, follows and connects with what has just been explained in the previous section.</w:t>
      </w:r>
    </w:p>
    <w:p w:rsidR="003D39B8" w:rsidRPr="00902EC8" w:rsidRDefault="003D39B8" w:rsidP="00463BD1">
      <w:pPr>
        <w:pStyle w:val="Heading2"/>
        <w:numPr>
          <w:ilvl w:val="0"/>
          <w:numId w:val="69"/>
        </w:numPr>
        <w:spacing w:before="0" w:after="120" w:line="360" w:lineRule="auto"/>
      </w:pPr>
      <w:bookmarkStart w:id="94" w:name="_Toc378323189"/>
      <w:r w:rsidRPr="00902EC8">
        <w:t>Adhere to the principles of academic legal writing</w:t>
      </w:r>
      <w:bookmarkEnd w:id="94"/>
      <w:r w:rsidRPr="00902EC8">
        <w:t xml:space="preserve"> </w:t>
      </w:r>
    </w:p>
    <w:p w:rsidR="003D39B8" w:rsidRPr="00902EC8" w:rsidRDefault="003D39B8" w:rsidP="00463BD1">
      <w:pPr>
        <w:pStyle w:val="ListParagraph"/>
        <w:numPr>
          <w:ilvl w:val="0"/>
          <w:numId w:val="56"/>
        </w:numPr>
        <w:spacing w:after="120" w:line="360" w:lineRule="auto"/>
        <w:ind w:left="142" w:firstLine="0"/>
        <w:contextualSpacing w:val="0"/>
        <w:jc w:val="both"/>
        <w:rPr>
          <w:rFonts w:ascii="Arial" w:hAnsi="Arial" w:cs="Arial"/>
          <w:sz w:val="20"/>
          <w:szCs w:val="20"/>
        </w:rPr>
      </w:pPr>
      <w:r w:rsidRPr="00902EC8">
        <w:rPr>
          <w:rFonts w:ascii="Arial" w:hAnsi="Arial" w:cs="Arial"/>
          <w:sz w:val="20"/>
          <w:szCs w:val="20"/>
        </w:rPr>
        <w:t>This includes:</w:t>
      </w:r>
    </w:p>
    <w:p w:rsidR="003D39B8" w:rsidRPr="00902EC8" w:rsidRDefault="003D39B8" w:rsidP="00463BD1">
      <w:pPr>
        <w:pStyle w:val="ListParagraph"/>
        <w:numPr>
          <w:ilvl w:val="1"/>
          <w:numId w:val="56"/>
        </w:numPr>
        <w:spacing w:after="120" w:line="360" w:lineRule="auto"/>
        <w:ind w:left="1418" w:hanging="709"/>
        <w:contextualSpacing w:val="0"/>
        <w:jc w:val="both"/>
        <w:rPr>
          <w:rFonts w:ascii="Arial" w:hAnsi="Arial" w:cs="Arial"/>
          <w:sz w:val="20"/>
          <w:szCs w:val="20"/>
        </w:rPr>
      </w:pPr>
      <w:r>
        <w:rPr>
          <w:rFonts w:ascii="Arial" w:hAnsi="Arial" w:cs="Arial"/>
          <w:sz w:val="20"/>
          <w:szCs w:val="20"/>
        </w:rPr>
        <w:t>Demonstrating the ability to write for different audiences.</w:t>
      </w:r>
      <w:r w:rsidRPr="00902EC8">
        <w:rPr>
          <w:rFonts w:ascii="Arial" w:hAnsi="Arial" w:cs="Arial"/>
          <w:sz w:val="20"/>
          <w:szCs w:val="20"/>
        </w:rPr>
        <w:t xml:space="preserve">  </w:t>
      </w:r>
    </w:p>
    <w:p w:rsidR="003D39B8" w:rsidRPr="00902EC8" w:rsidRDefault="003D39B8" w:rsidP="00463BD1">
      <w:pPr>
        <w:pStyle w:val="ListParagraph"/>
        <w:numPr>
          <w:ilvl w:val="1"/>
          <w:numId w:val="56"/>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 xml:space="preserve">Ensuring that the information relayed </w:t>
      </w:r>
      <w:r>
        <w:rPr>
          <w:rFonts w:ascii="Arial" w:hAnsi="Arial" w:cs="Arial"/>
          <w:sz w:val="20"/>
          <w:szCs w:val="20"/>
        </w:rPr>
        <w:t>is</w:t>
      </w:r>
      <w:r w:rsidRPr="00902EC8">
        <w:rPr>
          <w:rFonts w:ascii="Arial" w:hAnsi="Arial" w:cs="Arial"/>
          <w:sz w:val="20"/>
          <w:szCs w:val="20"/>
        </w:rPr>
        <w:t xml:space="preserve"> useable and accessible.</w:t>
      </w:r>
    </w:p>
    <w:p w:rsidR="003D39B8" w:rsidRPr="00902EC8" w:rsidRDefault="003D39B8" w:rsidP="00463BD1">
      <w:pPr>
        <w:pStyle w:val="ListParagraph"/>
        <w:numPr>
          <w:ilvl w:val="1"/>
          <w:numId w:val="56"/>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Keeping in mind that the quality of the writing and the merit of the argument are directly proportionate to the intelligibility of the writing.</w:t>
      </w:r>
    </w:p>
    <w:p w:rsidR="003D39B8" w:rsidRPr="00902EC8" w:rsidRDefault="003D39B8" w:rsidP="00463BD1">
      <w:pPr>
        <w:pStyle w:val="ListParagraph"/>
        <w:numPr>
          <w:ilvl w:val="1"/>
          <w:numId w:val="56"/>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Being able to write in simple (plain) language, concisely, audience-directed and in a way that the gist of the argument is clear.</w:t>
      </w:r>
    </w:p>
    <w:p w:rsidR="003D39B8" w:rsidRPr="00902EC8" w:rsidRDefault="003D39B8" w:rsidP="00463BD1">
      <w:pPr>
        <w:pStyle w:val="ListParagraph"/>
        <w:numPr>
          <w:ilvl w:val="1"/>
          <w:numId w:val="56"/>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Avoiding, where possible, metaphoric language, unchecked use of relative terms (e.g. “rich”, “cold”) and vague or unnecessary concepts.</w:t>
      </w:r>
    </w:p>
    <w:p w:rsidR="003D39B8" w:rsidRPr="00902EC8" w:rsidRDefault="003D39B8" w:rsidP="00463BD1">
      <w:pPr>
        <w:pStyle w:val="Heading2"/>
        <w:numPr>
          <w:ilvl w:val="0"/>
          <w:numId w:val="69"/>
        </w:numPr>
        <w:spacing w:before="0" w:after="120" w:line="360" w:lineRule="auto"/>
      </w:pPr>
      <w:bookmarkStart w:id="95" w:name="_Toc378323190"/>
      <w:r w:rsidRPr="00902EC8">
        <w:t>Develop an argument</w:t>
      </w:r>
      <w:bookmarkEnd w:id="95"/>
    </w:p>
    <w:p w:rsidR="003D39B8" w:rsidRPr="00902EC8" w:rsidRDefault="003D39B8" w:rsidP="00463BD1">
      <w:pPr>
        <w:pStyle w:val="ListParagraph"/>
        <w:numPr>
          <w:ilvl w:val="0"/>
          <w:numId w:val="51"/>
        </w:numPr>
        <w:spacing w:after="120" w:line="360" w:lineRule="auto"/>
        <w:ind w:left="142" w:firstLine="0"/>
        <w:contextualSpacing w:val="0"/>
        <w:jc w:val="both"/>
        <w:rPr>
          <w:rFonts w:ascii="Arial" w:hAnsi="Arial" w:cs="Arial"/>
          <w:sz w:val="20"/>
          <w:szCs w:val="20"/>
        </w:rPr>
      </w:pPr>
      <w:r w:rsidRPr="00902EC8">
        <w:rPr>
          <w:rFonts w:ascii="Arial" w:hAnsi="Arial" w:cs="Arial"/>
          <w:sz w:val="20"/>
          <w:szCs w:val="20"/>
        </w:rPr>
        <w:t>This includes:</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Collecting information</w:t>
      </w:r>
      <w:r>
        <w:rPr>
          <w:rFonts w:ascii="Arial" w:hAnsi="Arial" w:cs="Arial"/>
          <w:sz w:val="20"/>
          <w:szCs w:val="20"/>
        </w:rPr>
        <w:t xml:space="preserve"> (conducting research)</w:t>
      </w:r>
      <w:r w:rsidRPr="00902EC8">
        <w:rPr>
          <w:rFonts w:ascii="Arial" w:hAnsi="Arial" w:cs="Arial"/>
          <w:sz w:val="20"/>
          <w:szCs w:val="20"/>
        </w:rPr>
        <w:t>, assimilating information and editing.</w:t>
      </w:r>
    </w:p>
    <w:p w:rsidR="003D39B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Pr>
          <w:rFonts w:ascii="Arial" w:hAnsi="Arial" w:cs="Arial"/>
          <w:sz w:val="20"/>
          <w:szCs w:val="20"/>
        </w:rPr>
        <w:t>Demonstrating the ability to distinguish between the different legal sources, where to locate it and how to utilise it.</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 xml:space="preserve">Being able to distinguish between relevant and irrelevant information. </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lastRenderedPageBreak/>
        <w:t xml:space="preserve">Read instructions carefully.  Understanding the question will enable </w:t>
      </w:r>
      <w:r w:rsidR="00B156B8">
        <w:rPr>
          <w:rFonts w:ascii="Arial" w:hAnsi="Arial" w:cs="Arial"/>
          <w:sz w:val="20"/>
          <w:szCs w:val="20"/>
        </w:rPr>
        <w:t>the identification of</w:t>
      </w:r>
      <w:r w:rsidRPr="00902EC8">
        <w:rPr>
          <w:rFonts w:ascii="Arial" w:hAnsi="Arial" w:cs="Arial"/>
          <w:sz w:val="20"/>
          <w:szCs w:val="20"/>
        </w:rPr>
        <w:t xml:space="preserve"> the relevance of the information.</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 xml:space="preserve">Recording </w:t>
      </w:r>
      <w:r w:rsidR="00B156B8">
        <w:rPr>
          <w:rFonts w:ascii="Arial" w:hAnsi="Arial" w:cs="Arial"/>
          <w:sz w:val="20"/>
          <w:szCs w:val="20"/>
        </w:rPr>
        <w:t>the</w:t>
      </w:r>
      <w:r w:rsidRPr="00902EC8">
        <w:rPr>
          <w:rFonts w:ascii="Arial" w:hAnsi="Arial" w:cs="Arial"/>
          <w:sz w:val="20"/>
          <w:szCs w:val="20"/>
        </w:rPr>
        <w:t xml:space="preserve"> sources (and page numbers!) while collecting information to prevent frustration when compiling references.</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 xml:space="preserve">Creating a structure for </w:t>
      </w:r>
      <w:r w:rsidR="00B156B8">
        <w:rPr>
          <w:rFonts w:ascii="Arial" w:hAnsi="Arial" w:cs="Arial"/>
          <w:sz w:val="20"/>
          <w:szCs w:val="20"/>
        </w:rPr>
        <w:t>the</w:t>
      </w:r>
      <w:r w:rsidRPr="00902EC8">
        <w:rPr>
          <w:rFonts w:ascii="Arial" w:hAnsi="Arial" w:cs="Arial"/>
          <w:sz w:val="20"/>
          <w:szCs w:val="20"/>
        </w:rPr>
        <w:t xml:space="preserve"> answer. </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 xml:space="preserve">Identifying the argument(s) and the information </w:t>
      </w:r>
      <w:r w:rsidR="00B156B8">
        <w:rPr>
          <w:rFonts w:ascii="Arial" w:hAnsi="Arial" w:cs="Arial"/>
          <w:sz w:val="20"/>
          <w:szCs w:val="20"/>
        </w:rPr>
        <w:t>to be used</w:t>
      </w:r>
      <w:r w:rsidRPr="00902EC8">
        <w:rPr>
          <w:rFonts w:ascii="Arial" w:hAnsi="Arial" w:cs="Arial"/>
          <w:sz w:val="20"/>
          <w:szCs w:val="20"/>
        </w:rPr>
        <w:t xml:space="preserve"> in support thereof. </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Pr>
          <w:rFonts w:ascii="Arial" w:hAnsi="Arial" w:cs="Arial"/>
          <w:sz w:val="20"/>
          <w:szCs w:val="20"/>
        </w:rPr>
        <w:t xml:space="preserve">Demonstrating the ability to distinguish between </w:t>
      </w:r>
      <w:r w:rsidRPr="00902EC8">
        <w:rPr>
          <w:rFonts w:ascii="Arial" w:hAnsi="Arial" w:cs="Arial"/>
          <w:sz w:val="20"/>
          <w:szCs w:val="20"/>
        </w:rPr>
        <w:t>the meaning of and difference between a proposition</w:t>
      </w:r>
      <w:r>
        <w:rPr>
          <w:rFonts w:ascii="Arial" w:hAnsi="Arial" w:cs="Arial"/>
          <w:sz w:val="20"/>
          <w:szCs w:val="20"/>
        </w:rPr>
        <w:t>, a premise,</w:t>
      </w:r>
      <w:r w:rsidRPr="00902EC8">
        <w:rPr>
          <w:rFonts w:ascii="Arial" w:hAnsi="Arial" w:cs="Arial"/>
          <w:sz w:val="20"/>
          <w:szCs w:val="20"/>
        </w:rPr>
        <w:t xml:space="preserve"> a conclusion</w:t>
      </w:r>
      <w:r>
        <w:rPr>
          <w:rFonts w:ascii="Arial" w:hAnsi="Arial" w:cs="Arial"/>
          <w:sz w:val="20"/>
          <w:szCs w:val="20"/>
        </w:rPr>
        <w:t xml:space="preserve"> and an argument</w:t>
      </w:r>
      <w:r w:rsidRPr="00902EC8">
        <w:rPr>
          <w:rFonts w:ascii="Arial" w:hAnsi="Arial" w:cs="Arial"/>
          <w:sz w:val="20"/>
          <w:szCs w:val="20"/>
        </w:rPr>
        <w:t xml:space="preserve">. </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 xml:space="preserve">Ensuring that </w:t>
      </w:r>
      <w:r w:rsidR="00B156B8">
        <w:rPr>
          <w:rFonts w:ascii="Arial" w:hAnsi="Arial" w:cs="Arial"/>
          <w:sz w:val="20"/>
          <w:szCs w:val="20"/>
        </w:rPr>
        <w:t xml:space="preserve">the </w:t>
      </w:r>
      <w:r w:rsidRPr="00902EC8">
        <w:rPr>
          <w:rFonts w:ascii="Arial" w:hAnsi="Arial" w:cs="Arial"/>
          <w:sz w:val="20"/>
          <w:szCs w:val="20"/>
        </w:rPr>
        <w:t>premises combine to produce a conclusion that is logically sound.</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 xml:space="preserve">Positioning the information in order to support the premises </w:t>
      </w:r>
      <w:r>
        <w:rPr>
          <w:rFonts w:ascii="Arial" w:hAnsi="Arial" w:cs="Arial"/>
          <w:sz w:val="20"/>
          <w:szCs w:val="20"/>
        </w:rPr>
        <w:t>that lead to</w:t>
      </w:r>
      <w:r w:rsidRPr="00902EC8">
        <w:rPr>
          <w:rFonts w:ascii="Arial" w:hAnsi="Arial" w:cs="Arial"/>
          <w:sz w:val="20"/>
          <w:szCs w:val="20"/>
        </w:rPr>
        <w:t xml:space="preserve"> </w:t>
      </w:r>
      <w:r w:rsidR="00B156B8">
        <w:rPr>
          <w:rFonts w:ascii="Arial" w:hAnsi="Arial" w:cs="Arial"/>
          <w:sz w:val="20"/>
          <w:szCs w:val="20"/>
        </w:rPr>
        <w:t>the</w:t>
      </w:r>
      <w:r w:rsidRPr="00902EC8">
        <w:rPr>
          <w:rFonts w:ascii="Arial" w:hAnsi="Arial" w:cs="Arial"/>
          <w:sz w:val="20"/>
          <w:szCs w:val="20"/>
        </w:rPr>
        <w:t xml:space="preserve"> conclusion(s).</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Using the introduction to explain the topic and its legal context and to answer the question as to why the issue is worth discussing.</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Writing a conclusion that briefly summarises the various premises and conclusions used in your argument.</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 xml:space="preserve">Reading through </w:t>
      </w:r>
      <w:r w:rsidR="00B156B8">
        <w:rPr>
          <w:rFonts w:ascii="Arial" w:hAnsi="Arial" w:cs="Arial"/>
          <w:sz w:val="20"/>
          <w:szCs w:val="20"/>
        </w:rPr>
        <w:t>the</w:t>
      </w:r>
      <w:r w:rsidRPr="00902EC8">
        <w:rPr>
          <w:rFonts w:ascii="Arial" w:hAnsi="Arial" w:cs="Arial"/>
          <w:sz w:val="20"/>
          <w:szCs w:val="20"/>
        </w:rPr>
        <w:t xml:space="preserve"> assignment (multiple times) and making the necessary changes.</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 xml:space="preserve">Ensuring that all aspects of </w:t>
      </w:r>
      <w:r w:rsidR="00B156B8">
        <w:rPr>
          <w:rFonts w:ascii="Arial" w:hAnsi="Arial" w:cs="Arial"/>
          <w:sz w:val="20"/>
          <w:szCs w:val="20"/>
        </w:rPr>
        <w:t>the</w:t>
      </w:r>
      <w:r w:rsidRPr="00902EC8">
        <w:rPr>
          <w:rFonts w:ascii="Arial" w:hAnsi="Arial" w:cs="Arial"/>
          <w:sz w:val="20"/>
          <w:szCs w:val="20"/>
        </w:rPr>
        <w:t xml:space="preserve"> argument have been sufficiently developed.</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Spreading the editing stage over a few days to allow for new insights and a fresh perspective.</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Paying attention to referencing, grammar and the precise formulation of sentences.</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 xml:space="preserve">Obtaining input or feedback from a writing consultant, a tutor or </w:t>
      </w:r>
      <w:r w:rsidR="00B156B8">
        <w:rPr>
          <w:rFonts w:ascii="Arial" w:hAnsi="Arial" w:cs="Arial"/>
          <w:sz w:val="20"/>
          <w:szCs w:val="20"/>
        </w:rPr>
        <w:t xml:space="preserve">a </w:t>
      </w:r>
      <w:r w:rsidRPr="00902EC8">
        <w:rPr>
          <w:rFonts w:ascii="Arial" w:hAnsi="Arial" w:cs="Arial"/>
          <w:sz w:val="20"/>
          <w:szCs w:val="20"/>
        </w:rPr>
        <w:t>lecturer.</w:t>
      </w:r>
    </w:p>
    <w:p w:rsidR="003D39B8" w:rsidRPr="00902EC8" w:rsidRDefault="003D39B8" w:rsidP="00463BD1">
      <w:pPr>
        <w:pStyle w:val="Heading2"/>
        <w:numPr>
          <w:ilvl w:val="0"/>
          <w:numId w:val="69"/>
        </w:numPr>
        <w:spacing w:before="0" w:after="120" w:line="360" w:lineRule="auto"/>
      </w:pPr>
      <w:bookmarkStart w:id="96" w:name="_Toc378323191"/>
      <w:r w:rsidRPr="00902EC8">
        <w:t>Referencing</w:t>
      </w:r>
      <w:bookmarkEnd w:id="96"/>
      <w:r w:rsidRPr="00902EC8">
        <w:t xml:space="preserve"> </w:t>
      </w:r>
    </w:p>
    <w:p w:rsidR="003D39B8" w:rsidRPr="00902EC8" w:rsidRDefault="003D39B8" w:rsidP="00463BD1">
      <w:pPr>
        <w:pStyle w:val="ListParagraph"/>
        <w:numPr>
          <w:ilvl w:val="0"/>
          <w:numId w:val="57"/>
        </w:numPr>
        <w:spacing w:after="120" w:line="360" w:lineRule="auto"/>
        <w:ind w:left="142" w:firstLine="0"/>
        <w:contextualSpacing w:val="0"/>
        <w:jc w:val="both"/>
        <w:rPr>
          <w:rFonts w:ascii="Arial" w:hAnsi="Arial" w:cs="Arial"/>
          <w:sz w:val="20"/>
          <w:szCs w:val="20"/>
        </w:rPr>
      </w:pPr>
      <w:r w:rsidRPr="00902EC8">
        <w:rPr>
          <w:rFonts w:ascii="Arial" w:hAnsi="Arial" w:cs="Arial"/>
          <w:sz w:val="20"/>
          <w:szCs w:val="20"/>
        </w:rPr>
        <w:t>This includes:</w:t>
      </w:r>
    </w:p>
    <w:p w:rsidR="003D39B8" w:rsidRDefault="003D39B8" w:rsidP="00463BD1">
      <w:pPr>
        <w:pStyle w:val="ListParagraph"/>
        <w:numPr>
          <w:ilvl w:val="1"/>
          <w:numId w:val="57"/>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Appreciating that there are different referencing methods (e.g. Harvard, Stellenbosch Law Review, etc.).</w:t>
      </w:r>
    </w:p>
    <w:p w:rsidR="003D39B8" w:rsidRPr="00CF7B4A" w:rsidRDefault="003D39B8" w:rsidP="00463BD1">
      <w:pPr>
        <w:pStyle w:val="ListParagraph"/>
        <w:numPr>
          <w:ilvl w:val="1"/>
          <w:numId w:val="57"/>
        </w:numPr>
        <w:spacing w:after="120" w:line="360" w:lineRule="auto"/>
        <w:ind w:left="1418" w:hanging="709"/>
        <w:contextualSpacing w:val="0"/>
        <w:jc w:val="both"/>
        <w:rPr>
          <w:rFonts w:ascii="Arial" w:hAnsi="Arial" w:cs="Arial"/>
          <w:sz w:val="20"/>
          <w:szCs w:val="20"/>
        </w:rPr>
      </w:pPr>
      <w:r>
        <w:rPr>
          <w:rFonts w:ascii="Arial" w:hAnsi="Arial" w:cs="Arial"/>
          <w:sz w:val="20"/>
          <w:szCs w:val="20"/>
        </w:rPr>
        <w:t xml:space="preserve">Explaining </w:t>
      </w:r>
      <w:r w:rsidRPr="00CF7B4A">
        <w:rPr>
          <w:rFonts w:ascii="Arial" w:hAnsi="Arial" w:cs="Arial"/>
          <w:sz w:val="20"/>
          <w:szCs w:val="20"/>
        </w:rPr>
        <w:t xml:space="preserve">what the purpose of referencing is. </w:t>
      </w:r>
    </w:p>
    <w:p w:rsidR="003D39B8" w:rsidRPr="00902EC8" w:rsidRDefault="003D39B8" w:rsidP="00463BD1">
      <w:pPr>
        <w:pStyle w:val="ListParagraph"/>
        <w:numPr>
          <w:ilvl w:val="1"/>
          <w:numId w:val="57"/>
        </w:numPr>
        <w:spacing w:after="120" w:line="360" w:lineRule="auto"/>
        <w:ind w:left="1418" w:hanging="709"/>
        <w:contextualSpacing w:val="0"/>
        <w:jc w:val="both"/>
        <w:rPr>
          <w:rFonts w:ascii="Arial" w:hAnsi="Arial" w:cs="Arial"/>
          <w:i/>
          <w:sz w:val="20"/>
          <w:szCs w:val="20"/>
        </w:rPr>
      </w:pPr>
      <w:r w:rsidRPr="00902EC8">
        <w:rPr>
          <w:rFonts w:ascii="Arial" w:hAnsi="Arial" w:cs="Arial"/>
          <w:sz w:val="20"/>
          <w:szCs w:val="20"/>
        </w:rPr>
        <w:t>Properly utilising the referencing guidelines contained in this Guide, which</w:t>
      </w:r>
      <w:r>
        <w:rPr>
          <w:rFonts w:ascii="Arial" w:hAnsi="Arial" w:cs="Arial"/>
          <w:sz w:val="20"/>
          <w:szCs w:val="20"/>
        </w:rPr>
        <w:t xml:space="preserve"> guidelines are based on those contained in</w:t>
      </w:r>
      <w:r w:rsidRPr="00902EC8">
        <w:rPr>
          <w:rFonts w:ascii="Arial" w:hAnsi="Arial" w:cs="Arial"/>
          <w:sz w:val="20"/>
          <w:szCs w:val="20"/>
        </w:rPr>
        <w:t xml:space="preserve"> the Stellenbosch Law Review. </w:t>
      </w:r>
    </w:p>
    <w:p w:rsidR="003D39B8" w:rsidRPr="00902EC8" w:rsidRDefault="003D39B8" w:rsidP="00463BD1">
      <w:pPr>
        <w:pStyle w:val="Heading2"/>
        <w:numPr>
          <w:ilvl w:val="0"/>
          <w:numId w:val="69"/>
        </w:numPr>
        <w:spacing w:before="0" w:after="120" w:line="360" w:lineRule="auto"/>
      </w:pPr>
      <w:bookmarkStart w:id="97" w:name="_Toc378323192"/>
      <w:r w:rsidRPr="00902EC8">
        <w:t>Drafting proper emails and faxes</w:t>
      </w:r>
      <w:bookmarkEnd w:id="97"/>
    </w:p>
    <w:p w:rsidR="00171E6E" w:rsidRDefault="00171E6E" w:rsidP="00171E6E">
      <w:pPr>
        <w:pStyle w:val="ListParagraph"/>
        <w:numPr>
          <w:ilvl w:val="0"/>
          <w:numId w:val="51"/>
        </w:numPr>
        <w:spacing w:after="120" w:line="360" w:lineRule="auto"/>
        <w:contextualSpacing w:val="0"/>
        <w:jc w:val="both"/>
        <w:rPr>
          <w:rFonts w:ascii="Arial" w:hAnsi="Arial" w:cs="Arial"/>
          <w:sz w:val="20"/>
          <w:szCs w:val="20"/>
        </w:rPr>
      </w:pPr>
      <w:r>
        <w:rPr>
          <w:rFonts w:ascii="Arial" w:hAnsi="Arial" w:cs="Arial"/>
          <w:sz w:val="20"/>
          <w:szCs w:val="20"/>
        </w:rPr>
        <w:t>This includes demonstrating the following:</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The formality of an email depends on how well you know the person and what the nature of your relationship is.</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Formal emails are shorter and less formal than formal letters.</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lastRenderedPageBreak/>
        <w:t>You are required to proofread your email before you send it to ensure that it is error free, that it doesn’t offend and that the meaning is clear.</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The subject line is a necessary part of the email, is short and concise, gives a clear indication of the aim of the message and often contains reference or file numbers.</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No full stop or other punctuation is used in the greeting or ending.</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The title of the person is written with a capital letter and is used with the surname. Only use the name and surname, without a title, if you don’t know the gender of the person to whom you are writing.</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You should, generally, use “Dear” not “Greetings’ or “Hi”.</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You should, generally, NOT enquire about the health of the person to whom you are writing.</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 xml:space="preserve">You should start by giving the reason for writing to the specific person. </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You should end the letter using “Regards” in formal situations or when you don’t know the person to whom you are writing. If you know the person, use “Kind regards”- NOT “Bye”.</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You should end the email by giving your name and surname in the first email. The reader can then either address you by your first name or by your title and surname in the reply.</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You should mention the name of the company and your position in the first paragraph or after your name at the end of the letter depending on whether the email is written on a form with a letterhead.</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Do not thank someone if “thank you” is not applicable.</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 xml:space="preserve">Requesting action is done very politely, using words like “would” or “could”. </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The format of a fax is similar to a semi-formal letter.</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A full postal address is not necessary.</w:t>
      </w:r>
    </w:p>
    <w:p w:rsidR="003D39B8" w:rsidRPr="00902EC8"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902EC8">
        <w:rPr>
          <w:rFonts w:ascii="Arial" w:hAnsi="Arial" w:cs="Arial"/>
          <w:sz w:val="20"/>
          <w:szCs w:val="20"/>
        </w:rPr>
        <w:t>Pages are numbered so that it is clear if one page did not go through.</w:t>
      </w:r>
    </w:p>
    <w:p w:rsidR="003D39B8" w:rsidRPr="00C46DD6" w:rsidRDefault="003D39B8" w:rsidP="00463BD1">
      <w:pPr>
        <w:pStyle w:val="ListParagraph"/>
        <w:numPr>
          <w:ilvl w:val="1"/>
          <w:numId w:val="51"/>
        </w:numPr>
        <w:spacing w:after="120" w:line="360" w:lineRule="auto"/>
        <w:ind w:left="1418" w:hanging="709"/>
        <w:contextualSpacing w:val="0"/>
        <w:jc w:val="both"/>
        <w:rPr>
          <w:rFonts w:ascii="Arial" w:hAnsi="Arial" w:cs="Arial"/>
          <w:sz w:val="20"/>
          <w:szCs w:val="20"/>
        </w:rPr>
      </w:pPr>
      <w:r w:rsidRPr="00C46DD6">
        <w:rPr>
          <w:rFonts w:ascii="Arial" w:hAnsi="Arial" w:cs="Arial"/>
          <w:sz w:val="20"/>
          <w:szCs w:val="20"/>
        </w:rPr>
        <w:t>Give enough relevant information in the subject line but keep it concise and to the point.</w:t>
      </w:r>
    </w:p>
    <w:p w:rsidR="00DA64AF" w:rsidRDefault="00DA64AF" w:rsidP="00463BD1">
      <w:pPr>
        <w:pStyle w:val="Heading1"/>
        <w:spacing w:before="0" w:after="120" w:line="360" w:lineRule="auto"/>
      </w:pPr>
    </w:p>
    <w:p w:rsidR="00DA64AF" w:rsidRPr="00DA64AF" w:rsidRDefault="00DA64AF" w:rsidP="00DA64AF">
      <w:pPr>
        <w:rPr>
          <w:rFonts w:ascii="Arial" w:eastAsiaTheme="majorEastAsia" w:hAnsi="Arial" w:cs="Arial"/>
          <w:b/>
          <w:bCs/>
          <w:color w:val="000000" w:themeColor="text1"/>
          <w:sz w:val="20"/>
          <w:szCs w:val="20"/>
          <w:lang w:val="en-GB"/>
        </w:rPr>
      </w:pPr>
      <w:r>
        <w:br w:type="page"/>
      </w:r>
    </w:p>
    <w:p w:rsidR="009E2739" w:rsidRPr="006D0D16" w:rsidRDefault="00E75335" w:rsidP="00463BD1">
      <w:pPr>
        <w:pStyle w:val="Heading1"/>
        <w:spacing w:before="0" w:after="120" w:line="360" w:lineRule="auto"/>
      </w:pPr>
      <w:bookmarkStart w:id="98" w:name="_Toc378323193"/>
      <w:r w:rsidRPr="006D0D16">
        <w:lastRenderedPageBreak/>
        <w:t>V</w:t>
      </w:r>
      <w:r w:rsidR="00902EC8">
        <w:t>.</w:t>
      </w:r>
      <w:r w:rsidRPr="006D0D16">
        <w:t xml:space="preserve"> </w:t>
      </w:r>
      <w:r w:rsidR="005F0510" w:rsidRPr="006D0D16">
        <w:t>SU policy on academic integrity</w:t>
      </w:r>
      <w:r w:rsidR="000155BC" w:rsidRPr="006D0D16">
        <w:t xml:space="preserve">: </w:t>
      </w:r>
      <w:r w:rsidR="00FE05FB" w:rsidRPr="006D0D16">
        <w:t>the prevention and handling of plagiarism</w:t>
      </w:r>
      <w:bookmarkEnd w:id="98"/>
    </w:p>
    <w:p w:rsidR="009E2739" w:rsidRPr="00093488" w:rsidRDefault="009E2739" w:rsidP="00463BD1">
      <w:pPr>
        <w:spacing w:after="120" w:line="360" w:lineRule="auto"/>
        <w:jc w:val="both"/>
        <w:rPr>
          <w:rFonts w:ascii="Arial" w:hAnsi="Arial" w:cs="Arial"/>
          <w:b/>
          <w:sz w:val="20"/>
          <w:szCs w:val="20"/>
          <w:lang w:val="en-GB"/>
        </w:rPr>
      </w:pPr>
      <w:r w:rsidRPr="00093488">
        <w:rPr>
          <w:rFonts w:ascii="Arial" w:hAnsi="Arial" w:cs="Arial"/>
          <w:sz w:val="20"/>
          <w:szCs w:val="20"/>
          <w:lang w:val="en-GB"/>
        </w:rPr>
        <w:t>Senate: 26 November 2010</w:t>
      </w:r>
    </w:p>
    <w:p w:rsidR="009E2739" w:rsidRPr="00093488" w:rsidRDefault="009E2739" w:rsidP="00463BD1">
      <w:pPr>
        <w:tabs>
          <w:tab w:val="left" w:pos="600"/>
        </w:tabs>
        <w:spacing w:after="120" w:line="360" w:lineRule="auto"/>
        <w:jc w:val="both"/>
        <w:rPr>
          <w:rFonts w:ascii="Arial" w:hAnsi="Arial" w:cs="Arial"/>
          <w:b/>
          <w:sz w:val="20"/>
          <w:szCs w:val="20"/>
          <w:u w:val="single"/>
          <w:lang w:val="en-GB"/>
        </w:rPr>
      </w:pPr>
      <w:r w:rsidRPr="00093488">
        <w:rPr>
          <w:rFonts w:ascii="Arial" w:hAnsi="Arial" w:cs="Arial"/>
          <w:b/>
          <w:sz w:val="20"/>
          <w:szCs w:val="20"/>
          <w:lang w:val="en-GB"/>
        </w:rPr>
        <w:t>1.</w:t>
      </w:r>
      <w:r w:rsidRPr="00093488">
        <w:rPr>
          <w:rFonts w:ascii="Arial" w:hAnsi="Arial" w:cs="Arial"/>
          <w:b/>
          <w:sz w:val="20"/>
          <w:szCs w:val="20"/>
          <w:lang w:val="en-GB"/>
        </w:rPr>
        <w:tab/>
        <w:t>BACKGROUND</w:t>
      </w:r>
    </w:p>
    <w:p w:rsidR="009E2739" w:rsidRPr="00093488" w:rsidRDefault="009E2739"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The academic work done at a university means that academics and students are exposed to the ideas, written material and various intellectual and creative products of fellow students and colleagues. The intention of academic work is precisely that the ideas of the lecturer/researcher and student are shaped and honed by these ideas and material of others. At the same time, a process of critical evaluation is required to make new or original inputs or syntheses in order to make it applicable to contemporary international and local questions. Herein </w:t>
      </w:r>
      <w:proofErr w:type="gramStart"/>
      <w:r w:rsidRPr="00093488">
        <w:rPr>
          <w:rFonts w:ascii="Arial" w:hAnsi="Arial" w:cs="Arial"/>
          <w:sz w:val="20"/>
          <w:szCs w:val="20"/>
          <w:lang w:val="en-GB"/>
        </w:rPr>
        <w:t>lies</w:t>
      </w:r>
      <w:proofErr w:type="gramEnd"/>
      <w:r w:rsidRPr="00093488">
        <w:rPr>
          <w:rFonts w:ascii="Arial" w:hAnsi="Arial" w:cs="Arial"/>
          <w:sz w:val="20"/>
          <w:szCs w:val="20"/>
          <w:lang w:val="en-GB"/>
        </w:rPr>
        <w:t xml:space="preserve"> the particular satisfaction of academic work at university level.</w:t>
      </w:r>
    </w:p>
    <w:p w:rsidR="009E2739" w:rsidRPr="00093488" w:rsidRDefault="009E2739"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Naturally, the original contribution by a person can only be evaluated if it can be distinguished clearly from the contributions of other people. This is done by way of acknowledged systems of acknowledgement and referencing. By not following these conventions and giving the necessary acknowledgement, the basis of the academic work at a university is undermined. By taking over this work (words, ideas, creations) of other people and passing it off as the writer’s own is to commit plagiarism. </w:t>
      </w:r>
    </w:p>
    <w:p w:rsidR="009E2739" w:rsidRPr="00093488" w:rsidRDefault="009E2739"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The University wishes to ensure that the mechanisms are in place that will enable staff and students to promote academic integrity and eliminate plagiarism. At the same time it is important that the </w:t>
      </w:r>
      <w:proofErr w:type="gramStart"/>
      <w:r w:rsidRPr="00093488">
        <w:rPr>
          <w:rFonts w:ascii="Arial" w:hAnsi="Arial" w:cs="Arial"/>
          <w:sz w:val="20"/>
          <w:szCs w:val="20"/>
          <w:lang w:val="en-GB"/>
        </w:rPr>
        <w:t>effort</w:t>
      </w:r>
      <w:proofErr w:type="gramEnd"/>
      <w:r w:rsidRPr="00093488">
        <w:rPr>
          <w:rFonts w:ascii="Arial" w:hAnsi="Arial" w:cs="Arial"/>
          <w:sz w:val="20"/>
          <w:szCs w:val="20"/>
          <w:lang w:val="en-GB"/>
        </w:rPr>
        <w:t xml:space="preserve"> to deal with cases that are related to plagiarism are dealt with in a consistent and fair manner. It therefore is essential that the University have a policy in place to intercept these aspects and create a framework within which it is possible to function. </w:t>
      </w:r>
    </w:p>
    <w:p w:rsidR="009E2739" w:rsidRDefault="009E2739"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The following policy is thus proposed and has to be read together with the Framework Policy for the assurance and promotion of ethically accountable research at Stellenbosch University, the disciplinary code for students of SU, the disciplinary code for staff of SU, as well as any other University policies and guidelines that may be applicable from time to time.</w:t>
      </w:r>
    </w:p>
    <w:p w:rsidR="00CC7353" w:rsidRPr="00093488" w:rsidRDefault="00CC7353" w:rsidP="00463BD1">
      <w:pPr>
        <w:spacing w:after="120" w:line="360" w:lineRule="auto"/>
        <w:jc w:val="both"/>
        <w:rPr>
          <w:rFonts w:ascii="Arial" w:hAnsi="Arial" w:cs="Arial"/>
          <w:sz w:val="20"/>
          <w:szCs w:val="20"/>
          <w:lang w:val="en-GB"/>
        </w:rPr>
      </w:pPr>
    </w:p>
    <w:p w:rsidR="009E2739" w:rsidRPr="00093488" w:rsidRDefault="009E2739" w:rsidP="00463BD1">
      <w:pPr>
        <w:tabs>
          <w:tab w:val="left" w:pos="480"/>
        </w:tabs>
        <w:spacing w:after="120" w:line="360" w:lineRule="auto"/>
        <w:jc w:val="both"/>
        <w:rPr>
          <w:rFonts w:ascii="Arial" w:hAnsi="Arial" w:cs="Arial"/>
          <w:b/>
          <w:sz w:val="20"/>
          <w:szCs w:val="20"/>
          <w:lang w:val="en-GB"/>
        </w:rPr>
      </w:pPr>
      <w:r w:rsidRPr="00093488">
        <w:rPr>
          <w:rFonts w:ascii="Arial" w:hAnsi="Arial" w:cs="Arial"/>
          <w:b/>
          <w:sz w:val="20"/>
          <w:szCs w:val="20"/>
          <w:lang w:val="en-GB"/>
        </w:rPr>
        <w:t>2.</w:t>
      </w:r>
      <w:r w:rsidRPr="00093488">
        <w:rPr>
          <w:rFonts w:ascii="Arial" w:hAnsi="Arial" w:cs="Arial"/>
          <w:b/>
          <w:sz w:val="20"/>
          <w:szCs w:val="20"/>
          <w:lang w:val="en-GB"/>
        </w:rPr>
        <w:tab/>
        <w:t>PLAGIARISM: DEFINITION AND BROAD CATEGORIES</w:t>
      </w:r>
    </w:p>
    <w:p w:rsidR="009E2739" w:rsidRPr="00924151" w:rsidRDefault="009E2739" w:rsidP="00463BD1">
      <w:pPr>
        <w:numPr>
          <w:ilvl w:val="1"/>
          <w:numId w:val="21"/>
        </w:numPr>
        <w:spacing w:after="120" w:line="360" w:lineRule="auto"/>
        <w:jc w:val="both"/>
        <w:rPr>
          <w:rFonts w:ascii="Arial" w:hAnsi="Arial" w:cs="Arial"/>
          <w:sz w:val="20"/>
          <w:szCs w:val="20"/>
          <w:lang w:val="en-GB"/>
        </w:rPr>
      </w:pPr>
      <w:r w:rsidRPr="00924151">
        <w:rPr>
          <w:rFonts w:ascii="Arial" w:eastAsia="Times New Roman" w:hAnsi="Arial" w:cs="Arial"/>
          <w:sz w:val="20"/>
          <w:szCs w:val="20"/>
          <w:lang w:val="en-GB"/>
        </w:rPr>
        <w:t>Definition:</w:t>
      </w:r>
    </w:p>
    <w:p w:rsidR="009E2739" w:rsidRPr="00093488" w:rsidRDefault="009E2739" w:rsidP="00463BD1">
      <w:pPr>
        <w:tabs>
          <w:tab w:val="left" w:pos="480"/>
        </w:tabs>
        <w:spacing w:after="120" w:line="360" w:lineRule="auto"/>
        <w:jc w:val="both"/>
        <w:rPr>
          <w:rFonts w:ascii="Arial" w:hAnsi="Arial" w:cs="Arial"/>
          <w:i/>
          <w:sz w:val="20"/>
          <w:szCs w:val="20"/>
          <w:lang w:val="en-GB"/>
        </w:rPr>
      </w:pPr>
      <w:r w:rsidRPr="00093488">
        <w:rPr>
          <w:rFonts w:ascii="Arial" w:hAnsi="Arial" w:cs="Arial"/>
          <w:i/>
          <w:sz w:val="20"/>
          <w:szCs w:val="20"/>
          <w:lang w:val="en-GB"/>
        </w:rPr>
        <w:t xml:space="preserve">Plagiarism is the theft and use of the ideas, material and other intellectual property of others that are passed off as one’s own. </w:t>
      </w:r>
    </w:p>
    <w:p w:rsidR="009E2739" w:rsidRPr="00093488" w:rsidRDefault="009E2739" w:rsidP="00463BD1">
      <w:pPr>
        <w:tabs>
          <w:tab w:val="left" w:pos="480"/>
        </w:tabs>
        <w:spacing w:after="120" w:line="360" w:lineRule="auto"/>
        <w:jc w:val="both"/>
        <w:rPr>
          <w:rFonts w:ascii="Arial" w:hAnsi="Arial" w:cs="Arial"/>
          <w:sz w:val="20"/>
          <w:szCs w:val="20"/>
          <w:lang w:val="en-GB"/>
        </w:rPr>
      </w:pPr>
      <w:r w:rsidRPr="00093488">
        <w:rPr>
          <w:rFonts w:ascii="Arial" w:hAnsi="Arial" w:cs="Arial"/>
          <w:sz w:val="20"/>
          <w:szCs w:val="20"/>
          <w:lang w:val="en-GB"/>
        </w:rPr>
        <w:t>The intellectual property contained herein is, among others:</w:t>
      </w:r>
    </w:p>
    <w:p w:rsidR="009E2739" w:rsidRPr="00093488" w:rsidRDefault="009E2739" w:rsidP="00463BD1">
      <w:pPr>
        <w:numPr>
          <w:ilvl w:val="0"/>
          <w:numId w:val="23"/>
        </w:numPr>
        <w:tabs>
          <w:tab w:val="left" w:pos="480"/>
        </w:tabs>
        <w:spacing w:after="120" w:line="360" w:lineRule="auto"/>
        <w:jc w:val="both"/>
        <w:rPr>
          <w:rFonts w:ascii="Arial" w:hAnsi="Arial" w:cs="Arial"/>
          <w:sz w:val="20"/>
          <w:szCs w:val="20"/>
          <w:lang w:val="en-GB"/>
        </w:rPr>
      </w:pPr>
      <w:r w:rsidRPr="00093488">
        <w:rPr>
          <w:rFonts w:ascii="Arial" w:hAnsi="Arial" w:cs="Arial"/>
          <w:i/>
          <w:sz w:val="20"/>
          <w:szCs w:val="20"/>
          <w:lang w:val="en-GB"/>
        </w:rPr>
        <w:t>literary works</w:t>
      </w:r>
      <w:r w:rsidRPr="00093488">
        <w:rPr>
          <w:rFonts w:ascii="Arial" w:hAnsi="Arial" w:cs="Arial"/>
          <w:sz w:val="20"/>
          <w:szCs w:val="20"/>
          <w:lang w:val="en-GB"/>
        </w:rPr>
        <w:t xml:space="preserve">, which include articles, books, dissertations, theses, newspapers, notes, course material, the assignment of fellow students, e-mail messages, data, computer code, internet sources, and </w:t>
      </w:r>
      <w:r w:rsidRPr="00093488">
        <w:rPr>
          <w:rFonts w:ascii="Arial" w:hAnsi="Arial" w:cs="Arial"/>
          <w:i/>
          <w:sz w:val="20"/>
          <w:szCs w:val="20"/>
          <w:lang w:val="en-GB"/>
        </w:rPr>
        <w:t>spoken text</w:t>
      </w:r>
      <w:r w:rsidRPr="00093488">
        <w:rPr>
          <w:rFonts w:ascii="Arial" w:hAnsi="Arial" w:cs="Arial"/>
          <w:sz w:val="20"/>
          <w:szCs w:val="20"/>
          <w:lang w:val="en-GB"/>
        </w:rPr>
        <w:t>, which includes speeches, cassette recordings, lectures, interviews, etc.</w:t>
      </w:r>
    </w:p>
    <w:p w:rsidR="009E2739" w:rsidRPr="00093488" w:rsidRDefault="009E2739" w:rsidP="00463BD1">
      <w:pPr>
        <w:numPr>
          <w:ilvl w:val="0"/>
          <w:numId w:val="23"/>
        </w:numPr>
        <w:tabs>
          <w:tab w:val="left" w:pos="480"/>
        </w:tabs>
        <w:spacing w:after="120" w:line="360" w:lineRule="auto"/>
        <w:jc w:val="both"/>
        <w:rPr>
          <w:rFonts w:ascii="Arial" w:hAnsi="Arial" w:cs="Arial"/>
          <w:sz w:val="20"/>
          <w:szCs w:val="20"/>
          <w:lang w:val="en-GB"/>
        </w:rPr>
      </w:pPr>
      <w:proofErr w:type="gramStart"/>
      <w:r w:rsidRPr="00093488">
        <w:rPr>
          <w:rFonts w:ascii="Arial" w:hAnsi="Arial" w:cs="Arial"/>
          <w:i/>
          <w:sz w:val="20"/>
          <w:szCs w:val="20"/>
          <w:lang w:val="en-GB"/>
        </w:rPr>
        <w:t>artistic</w:t>
      </w:r>
      <w:proofErr w:type="gramEnd"/>
      <w:r w:rsidRPr="00093488">
        <w:rPr>
          <w:rFonts w:ascii="Arial" w:hAnsi="Arial" w:cs="Arial"/>
          <w:i/>
          <w:sz w:val="20"/>
          <w:szCs w:val="20"/>
          <w:lang w:val="en-GB"/>
        </w:rPr>
        <w:t xml:space="preserve"> works</w:t>
      </w:r>
      <w:r w:rsidRPr="00093488">
        <w:rPr>
          <w:rFonts w:ascii="Arial" w:hAnsi="Arial" w:cs="Arial"/>
          <w:sz w:val="20"/>
          <w:szCs w:val="20"/>
          <w:lang w:val="en-GB"/>
        </w:rPr>
        <w:t xml:space="preserve">, which include images and graphic art, photographs, etc. </w:t>
      </w:r>
    </w:p>
    <w:p w:rsidR="009E2739" w:rsidRPr="00093488" w:rsidRDefault="009E2739" w:rsidP="00463BD1">
      <w:pPr>
        <w:numPr>
          <w:ilvl w:val="0"/>
          <w:numId w:val="23"/>
        </w:numPr>
        <w:tabs>
          <w:tab w:val="left" w:pos="480"/>
        </w:tabs>
        <w:spacing w:after="120" w:line="360" w:lineRule="auto"/>
        <w:jc w:val="both"/>
        <w:rPr>
          <w:rFonts w:ascii="Arial" w:hAnsi="Arial" w:cs="Arial"/>
          <w:sz w:val="20"/>
          <w:szCs w:val="20"/>
          <w:lang w:val="en-GB"/>
        </w:rPr>
      </w:pPr>
      <w:proofErr w:type="gramStart"/>
      <w:r w:rsidRPr="00093488">
        <w:rPr>
          <w:rFonts w:ascii="Arial" w:hAnsi="Arial" w:cs="Arial"/>
          <w:i/>
          <w:sz w:val="20"/>
          <w:szCs w:val="20"/>
          <w:lang w:val="en-GB"/>
        </w:rPr>
        <w:lastRenderedPageBreak/>
        <w:t>multimedia</w:t>
      </w:r>
      <w:proofErr w:type="gramEnd"/>
      <w:r w:rsidRPr="00093488">
        <w:rPr>
          <w:rFonts w:ascii="Arial" w:hAnsi="Arial" w:cs="Arial"/>
          <w:i/>
          <w:sz w:val="20"/>
          <w:szCs w:val="20"/>
          <w:lang w:val="en-GB"/>
        </w:rPr>
        <w:t xml:space="preserve"> products</w:t>
      </w:r>
      <w:r w:rsidRPr="00093488">
        <w:rPr>
          <w:rFonts w:ascii="Arial" w:hAnsi="Arial" w:cs="Arial"/>
          <w:sz w:val="20"/>
          <w:szCs w:val="20"/>
          <w:lang w:val="en-GB"/>
        </w:rPr>
        <w:t>, which include websites, video productions, films, CDs, design projects, etc.</w:t>
      </w:r>
    </w:p>
    <w:p w:rsidR="009E2739" w:rsidRPr="00093488" w:rsidRDefault="009E2739" w:rsidP="00463BD1">
      <w:pPr>
        <w:numPr>
          <w:ilvl w:val="0"/>
          <w:numId w:val="23"/>
        </w:numPr>
        <w:tabs>
          <w:tab w:val="left" w:pos="480"/>
        </w:tabs>
        <w:spacing w:after="120" w:line="360" w:lineRule="auto"/>
        <w:jc w:val="both"/>
        <w:rPr>
          <w:rFonts w:ascii="Arial" w:hAnsi="Arial" w:cs="Arial"/>
          <w:sz w:val="20"/>
          <w:szCs w:val="20"/>
          <w:lang w:val="en-GB"/>
        </w:rPr>
      </w:pPr>
      <w:proofErr w:type="gramStart"/>
      <w:r w:rsidRPr="00093488">
        <w:rPr>
          <w:rFonts w:ascii="Arial" w:hAnsi="Arial" w:cs="Arial"/>
          <w:i/>
          <w:sz w:val="20"/>
          <w:szCs w:val="20"/>
          <w:lang w:val="en-GB"/>
        </w:rPr>
        <w:t>musical</w:t>
      </w:r>
      <w:proofErr w:type="gramEnd"/>
      <w:r w:rsidRPr="00093488">
        <w:rPr>
          <w:rFonts w:ascii="Arial" w:hAnsi="Arial" w:cs="Arial"/>
          <w:i/>
          <w:sz w:val="20"/>
          <w:szCs w:val="20"/>
          <w:lang w:val="en-GB"/>
        </w:rPr>
        <w:t xml:space="preserve"> works</w:t>
      </w:r>
      <w:r w:rsidRPr="00093488">
        <w:rPr>
          <w:rFonts w:ascii="Arial" w:hAnsi="Arial" w:cs="Arial"/>
          <w:sz w:val="20"/>
          <w:szCs w:val="20"/>
          <w:lang w:val="en-GB"/>
        </w:rPr>
        <w:t>, which include compositions, lyrics, CDs, DVDs, music or sound bites on the internet, etc.</w:t>
      </w:r>
    </w:p>
    <w:p w:rsidR="009E2739" w:rsidRPr="00924151" w:rsidRDefault="009E2739" w:rsidP="00463BD1">
      <w:pPr>
        <w:numPr>
          <w:ilvl w:val="1"/>
          <w:numId w:val="21"/>
        </w:numPr>
        <w:spacing w:after="120" w:line="360" w:lineRule="auto"/>
        <w:jc w:val="both"/>
        <w:rPr>
          <w:rFonts w:ascii="Arial" w:hAnsi="Arial" w:cs="Arial"/>
          <w:sz w:val="20"/>
          <w:szCs w:val="20"/>
          <w:lang w:val="en-GB"/>
        </w:rPr>
      </w:pPr>
      <w:r w:rsidRPr="00924151">
        <w:rPr>
          <w:rFonts w:ascii="Arial" w:eastAsia="Times New Roman" w:hAnsi="Arial" w:cs="Arial"/>
          <w:sz w:val="20"/>
          <w:szCs w:val="20"/>
          <w:lang w:val="en-GB"/>
        </w:rPr>
        <w:t>Categories:</w:t>
      </w:r>
    </w:p>
    <w:p w:rsidR="009E2739" w:rsidRPr="00093488" w:rsidRDefault="009E2739" w:rsidP="00463BD1">
      <w:pPr>
        <w:tabs>
          <w:tab w:val="left" w:pos="480"/>
        </w:tabs>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All cases of </w:t>
      </w:r>
      <w:r w:rsidRPr="00093488">
        <w:rPr>
          <w:rFonts w:ascii="Arial" w:hAnsi="Arial" w:cs="Arial"/>
          <w:i/>
          <w:sz w:val="20"/>
          <w:szCs w:val="20"/>
          <w:lang w:val="en-GB"/>
        </w:rPr>
        <w:t xml:space="preserve">plagiarism </w:t>
      </w:r>
      <w:r w:rsidRPr="00093488">
        <w:rPr>
          <w:rFonts w:ascii="Arial" w:hAnsi="Arial" w:cs="Arial"/>
          <w:sz w:val="20"/>
          <w:szCs w:val="20"/>
          <w:lang w:val="en-GB"/>
        </w:rPr>
        <w:t>amount to a serious offence, which can have dire consequences for the person concerned, including suspension or expulsion (in the case of a student) or dismissal (in the case of a member of staff) from the University, besides possible criminal or civil action.</w:t>
      </w:r>
    </w:p>
    <w:p w:rsidR="009E2739" w:rsidRPr="00093488" w:rsidRDefault="009E2739" w:rsidP="00463BD1">
      <w:pPr>
        <w:tabs>
          <w:tab w:val="left" w:pos="480"/>
        </w:tabs>
        <w:spacing w:after="120" w:line="360" w:lineRule="auto"/>
        <w:jc w:val="both"/>
        <w:rPr>
          <w:rFonts w:ascii="Arial" w:hAnsi="Arial" w:cs="Arial"/>
          <w:sz w:val="20"/>
          <w:szCs w:val="20"/>
          <w:lang w:val="en-GB"/>
        </w:rPr>
      </w:pPr>
      <w:r w:rsidRPr="00093488">
        <w:rPr>
          <w:rFonts w:ascii="Arial" w:hAnsi="Arial" w:cs="Arial"/>
          <w:sz w:val="20"/>
          <w:szCs w:val="20"/>
          <w:lang w:val="en-GB"/>
        </w:rPr>
        <w:t>In terms of the University’s handling of cases of plagiarism, the offences are divided into three broad categories:</w:t>
      </w:r>
    </w:p>
    <w:p w:rsidR="009E2739" w:rsidRPr="00093488" w:rsidRDefault="009E2739" w:rsidP="00463BD1">
      <w:pPr>
        <w:tabs>
          <w:tab w:val="left" w:pos="1320"/>
        </w:tabs>
        <w:spacing w:after="120" w:line="360" w:lineRule="auto"/>
        <w:ind w:left="1320" w:hanging="1320"/>
        <w:jc w:val="both"/>
        <w:rPr>
          <w:rFonts w:ascii="Arial" w:hAnsi="Arial" w:cs="Arial"/>
          <w:sz w:val="20"/>
          <w:szCs w:val="20"/>
          <w:lang w:val="en-GB"/>
        </w:rPr>
      </w:pPr>
      <w:r w:rsidRPr="00093488">
        <w:rPr>
          <w:rFonts w:ascii="Arial" w:hAnsi="Arial" w:cs="Arial"/>
          <w:sz w:val="20"/>
          <w:szCs w:val="20"/>
          <w:lang w:val="en-GB"/>
        </w:rPr>
        <w:t>Category 1:</w:t>
      </w:r>
      <w:r w:rsidRPr="00093488">
        <w:rPr>
          <w:rFonts w:ascii="Arial" w:hAnsi="Arial" w:cs="Arial"/>
          <w:sz w:val="20"/>
          <w:szCs w:val="20"/>
          <w:lang w:val="en-GB"/>
        </w:rPr>
        <w:tab/>
        <w:t xml:space="preserve">Minor offences that can be regarded as resulting from ignorance, negligence or inaccuracy in working with and acknowledging sources, but that can still be regarded as plagiarism. </w:t>
      </w:r>
    </w:p>
    <w:p w:rsidR="009E2739" w:rsidRPr="00093488" w:rsidRDefault="009E2739" w:rsidP="00463BD1">
      <w:pPr>
        <w:tabs>
          <w:tab w:val="left" w:pos="1800"/>
        </w:tabs>
        <w:spacing w:after="120" w:line="360" w:lineRule="auto"/>
        <w:jc w:val="both"/>
        <w:rPr>
          <w:rFonts w:ascii="Arial" w:hAnsi="Arial" w:cs="Arial"/>
          <w:sz w:val="20"/>
          <w:szCs w:val="20"/>
          <w:lang w:val="en-GB"/>
        </w:rPr>
      </w:pPr>
    </w:p>
    <w:p w:rsidR="009E2739" w:rsidRPr="00093488" w:rsidRDefault="009E2739" w:rsidP="00463BD1">
      <w:pPr>
        <w:tabs>
          <w:tab w:val="left" w:pos="1320"/>
        </w:tabs>
        <w:spacing w:after="120" w:line="360" w:lineRule="auto"/>
        <w:ind w:left="1320" w:hanging="1320"/>
        <w:jc w:val="both"/>
        <w:rPr>
          <w:rFonts w:ascii="Arial" w:hAnsi="Arial" w:cs="Arial"/>
          <w:sz w:val="20"/>
          <w:szCs w:val="20"/>
          <w:lang w:val="en-GB"/>
        </w:rPr>
      </w:pPr>
      <w:r w:rsidRPr="00093488">
        <w:rPr>
          <w:rFonts w:ascii="Arial" w:hAnsi="Arial" w:cs="Arial"/>
          <w:sz w:val="20"/>
          <w:szCs w:val="20"/>
          <w:lang w:val="en-GB"/>
        </w:rPr>
        <w:t>Category 2:</w:t>
      </w:r>
      <w:r w:rsidRPr="00093488">
        <w:rPr>
          <w:rFonts w:ascii="Arial" w:hAnsi="Arial" w:cs="Arial"/>
          <w:sz w:val="20"/>
          <w:szCs w:val="20"/>
          <w:lang w:val="en-GB"/>
        </w:rPr>
        <w:tab/>
        <w:t xml:space="preserve">Less serious cases, in which sources/work/material has/have been handled injudiciously, but that by nature still constitute plagiarism. Category 1 and 2 offences are usually dealt with by the department concerned in the case of students. Repeated category 2 offences can be referred to the Central Disciplinary Committee (CDC) in the case of students, and in the case of staff they will be dealt with in terms of the Disciplinary Code for Staff (refers to less serious cases). </w:t>
      </w:r>
    </w:p>
    <w:p w:rsidR="009E2739" w:rsidRPr="00093488" w:rsidRDefault="009E2739" w:rsidP="00463BD1">
      <w:pPr>
        <w:tabs>
          <w:tab w:val="left" w:pos="1320"/>
        </w:tabs>
        <w:spacing w:after="120" w:line="360" w:lineRule="auto"/>
        <w:ind w:left="1320" w:hanging="1320"/>
        <w:jc w:val="both"/>
        <w:rPr>
          <w:rFonts w:ascii="Arial" w:hAnsi="Arial" w:cs="Arial"/>
          <w:sz w:val="20"/>
          <w:szCs w:val="20"/>
          <w:lang w:val="en-GB"/>
        </w:rPr>
      </w:pPr>
      <w:r w:rsidRPr="00093488">
        <w:rPr>
          <w:rFonts w:ascii="Arial" w:hAnsi="Arial" w:cs="Arial"/>
          <w:sz w:val="20"/>
          <w:szCs w:val="20"/>
          <w:lang w:val="en-GB"/>
        </w:rPr>
        <w:t>Category 3:</w:t>
      </w:r>
      <w:r w:rsidRPr="00093488">
        <w:rPr>
          <w:rFonts w:ascii="Arial" w:hAnsi="Arial" w:cs="Arial"/>
          <w:sz w:val="20"/>
          <w:szCs w:val="20"/>
          <w:lang w:val="en-GB"/>
        </w:rPr>
        <w:tab/>
        <w:t xml:space="preserve">Blatant cases, i.e. where the work/material of another person has been taken over and used intentionally and deliberately. In the case of students, such cases will normally be referred to the Central Disciplinary Committee (CDC), and in the case of staff will be dealt with in terms of the to the Disciplinary Code for Staff (refers to serious cases). </w:t>
      </w:r>
    </w:p>
    <w:p w:rsidR="009E2739" w:rsidRPr="00093488" w:rsidRDefault="009E2739" w:rsidP="00463BD1">
      <w:pPr>
        <w:numPr>
          <w:ilvl w:val="0"/>
          <w:numId w:val="22"/>
        </w:numPr>
        <w:tabs>
          <w:tab w:val="left" w:pos="480"/>
          <w:tab w:val="left" w:pos="1800"/>
        </w:tabs>
        <w:spacing w:after="120" w:line="360" w:lineRule="auto"/>
        <w:ind w:hanging="840"/>
        <w:jc w:val="both"/>
        <w:rPr>
          <w:rFonts w:ascii="Arial" w:hAnsi="Arial" w:cs="Arial"/>
          <w:b/>
          <w:sz w:val="20"/>
          <w:szCs w:val="20"/>
          <w:lang w:val="en-GB"/>
        </w:rPr>
      </w:pPr>
      <w:r w:rsidRPr="00093488">
        <w:rPr>
          <w:rFonts w:ascii="Arial" w:hAnsi="Arial" w:cs="Arial"/>
          <w:b/>
          <w:sz w:val="20"/>
          <w:szCs w:val="20"/>
          <w:lang w:val="en-GB"/>
        </w:rPr>
        <w:t>THE UNIVERSITY’S APPROACH</w:t>
      </w:r>
    </w:p>
    <w:p w:rsidR="009E2739" w:rsidRPr="00093488" w:rsidRDefault="009E2739" w:rsidP="00463BD1">
      <w:pPr>
        <w:tabs>
          <w:tab w:val="left" w:pos="480"/>
          <w:tab w:val="left" w:pos="1800"/>
        </w:tabs>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The University’s policy approach is based on a developmental or awareness-creating dimension, particularly in the case of students and with due observance of the University’s Policy on Learning and Teaching. This does not mean that the University is lenient in its handling of plagiarism; on the contrary, it creates a basis for the firm, consistent and tenable handling of cases of plagiarism. Through this dimension, the University creates an opportunity for offences relating to plagiarism to be handled in a decentralised manner and for certain cases to be dealt with at the departmental level and for others to be addressed by way of disciplinary processes, as set out in 3.1 and 3.2 of this document. </w:t>
      </w:r>
    </w:p>
    <w:p w:rsidR="009E2739" w:rsidRPr="00093488" w:rsidRDefault="009E2739" w:rsidP="00463BD1">
      <w:pPr>
        <w:numPr>
          <w:ilvl w:val="1"/>
          <w:numId w:val="22"/>
        </w:numPr>
        <w:tabs>
          <w:tab w:val="left" w:pos="480"/>
          <w:tab w:val="left" w:pos="1800"/>
        </w:tabs>
        <w:spacing w:after="120" w:line="360" w:lineRule="auto"/>
        <w:ind w:hanging="840"/>
        <w:jc w:val="both"/>
        <w:rPr>
          <w:rFonts w:ascii="Arial" w:hAnsi="Arial" w:cs="Arial"/>
          <w:b/>
          <w:sz w:val="20"/>
          <w:szCs w:val="20"/>
          <w:lang w:val="en-GB"/>
        </w:rPr>
      </w:pPr>
      <w:r w:rsidRPr="00093488">
        <w:rPr>
          <w:rFonts w:ascii="Arial" w:hAnsi="Arial" w:cs="Arial"/>
          <w:b/>
          <w:sz w:val="20"/>
          <w:szCs w:val="20"/>
          <w:lang w:val="en-GB"/>
        </w:rPr>
        <w:t>ALLEGED OFFENCE(S) BY A MEMBER OF STAFF</w:t>
      </w:r>
    </w:p>
    <w:p w:rsidR="009E2739" w:rsidRPr="00093488" w:rsidRDefault="009E2739" w:rsidP="00463BD1">
      <w:pPr>
        <w:numPr>
          <w:ilvl w:val="1"/>
          <w:numId w:val="23"/>
        </w:numPr>
        <w:tabs>
          <w:tab w:val="num" w:pos="480"/>
        </w:tabs>
        <w:spacing w:after="120" w:line="360" w:lineRule="auto"/>
        <w:ind w:left="480" w:hanging="480"/>
        <w:jc w:val="both"/>
        <w:rPr>
          <w:rFonts w:ascii="Arial" w:hAnsi="Arial" w:cs="Arial"/>
          <w:sz w:val="20"/>
          <w:szCs w:val="20"/>
          <w:lang w:val="en-GB"/>
        </w:rPr>
      </w:pPr>
      <w:r w:rsidRPr="00093488">
        <w:rPr>
          <w:rFonts w:ascii="Arial" w:hAnsi="Arial" w:cs="Arial"/>
          <w:sz w:val="20"/>
          <w:szCs w:val="20"/>
          <w:lang w:val="en-GB"/>
        </w:rPr>
        <w:lastRenderedPageBreak/>
        <w:t>The departmental chairperson will only respond to written complaints that plagiarism has allegedly been committed, together with the necessary documentary evidence. Such complaint may be made anonymously.</w:t>
      </w:r>
    </w:p>
    <w:p w:rsidR="009E2739" w:rsidRPr="00093488" w:rsidRDefault="009E2739" w:rsidP="00463BD1">
      <w:pPr>
        <w:numPr>
          <w:ilvl w:val="1"/>
          <w:numId w:val="23"/>
        </w:numPr>
        <w:tabs>
          <w:tab w:val="num" w:pos="480"/>
        </w:tabs>
        <w:spacing w:after="120" w:line="360" w:lineRule="auto"/>
        <w:ind w:left="480" w:hanging="480"/>
        <w:jc w:val="both"/>
        <w:rPr>
          <w:rFonts w:ascii="Arial" w:hAnsi="Arial" w:cs="Arial"/>
          <w:sz w:val="20"/>
          <w:szCs w:val="20"/>
          <w:lang w:val="en-GB"/>
        </w:rPr>
      </w:pPr>
      <w:r w:rsidRPr="00093488">
        <w:rPr>
          <w:rFonts w:ascii="Arial" w:hAnsi="Arial" w:cs="Arial"/>
          <w:sz w:val="20"/>
          <w:szCs w:val="20"/>
          <w:lang w:val="en-GB"/>
        </w:rPr>
        <w:t>In cases where it is suspected that a member of staff has committed plagiarism, the case will be facilitated by the chairperson of the department. If the member of staff who pointed out the plagiarism is also the departmental chairperson, another member of staff in the department concerned has to be involved in the process.</w:t>
      </w:r>
    </w:p>
    <w:p w:rsidR="009E2739" w:rsidRPr="00093488" w:rsidRDefault="009E2739" w:rsidP="00463BD1">
      <w:pPr>
        <w:numPr>
          <w:ilvl w:val="1"/>
          <w:numId w:val="23"/>
        </w:numPr>
        <w:tabs>
          <w:tab w:val="num" w:pos="480"/>
        </w:tabs>
        <w:spacing w:after="120" w:line="360" w:lineRule="auto"/>
        <w:ind w:left="480" w:hanging="480"/>
        <w:jc w:val="both"/>
        <w:rPr>
          <w:rFonts w:ascii="Arial" w:hAnsi="Arial" w:cs="Arial"/>
          <w:sz w:val="20"/>
          <w:szCs w:val="20"/>
          <w:lang w:val="en-GB"/>
        </w:rPr>
      </w:pPr>
      <w:r w:rsidRPr="00093488">
        <w:rPr>
          <w:rFonts w:ascii="Arial" w:hAnsi="Arial" w:cs="Arial"/>
          <w:sz w:val="20"/>
          <w:szCs w:val="20"/>
          <w:lang w:val="en-GB"/>
        </w:rPr>
        <w:t>The departmental chairperson will make enquiries at the Legal Services Division to determine whether any previous offence with regard to plagiarism has been reported. This information is taken into account in the further handling of the case.</w:t>
      </w:r>
    </w:p>
    <w:p w:rsidR="009E2739" w:rsidRPr="00093488" w:rsidRDefault="009E2739" w:rsidP="00463BD1">
      <w:pPr>
        <w:numPr>
          <w:ilvl w:val="1"/>
          <w:numId w:val="23"/>
        </w:numPr>
        <w:tabs>
          <w:tab w:val="num" w:pos="480"/>
        </w:tabs>
        <w:spacing w:after="120" w:line="360" w:lineRule="auto"/>
        <w:ind w:left="480" w:hanging="480"/>
        <w:jc w:val="both"/>
        <w:rPr>
          <w:rFonts w:ascii="Arial" w:hAnsi="Arial" w:cs="Arial"/>
          <w:sz w:val="20"/>
          <w:szCs w:val="20"/>
          <w:lang w:val="en-GB"/>
        </w:rPr>
      </w:pPr>
      <w:r w:rsidRPr="00093488">
        <w:rPr>
          <w:rFonts w:ascii="Arial" w:hAnsi="Arial" w:cs="Arial"/>
          <w:sz w:val="20"/>
          <w:szCs w:val="20"/>
          <w:lang w:val="en-GB"/>
        </w:rPr>
        <w:t>Action against a member of staff is subject to the provisions of the Disciplinary Code for Staff. A first offence, if of a less serious nature, is handled by the dean of the faculty. All complaints of alleged serious (second or further) offences by a member of staff will be dealt with in terms of the provisions for serious offences in the Disciplinary Code for Staff.</w:t>
      </w:r>
    </w:p>
    <w:p w:rsidR="009E2739" w:rsidRPr="00093488" w:rsidRDefault="009E2739" w:rsidP="00463BD1">
      <w:pPr>
        <w:tabs>
          <w:tab w:val="left" w:pos="480"/>
          <w:tab w:val="left" w:pos="1320"/>
          <w:tab w:val="left" w:pos="1800"/>
        </w:tabs>
        <w:spacing w:after="120" w:line="360" w:lineRule="auto"/>
        <w:jc w:val="both"/>
        <w:rPr>
          <w:rFonts w:ascii="Arial" w:hAnsi="Arial" w:cs="Arial"/>
          <w:b/>
          <w:sz w:val="20"/>
          <w:szCs w:val="20"/>
          <w:lang w:val="en-GB"/>
        </w:rPr>
      </w:pPr>
      <w:r w:rsidRPr="00093488">
        <w:rPr>
          <w:rFonts w:ascii="Arial" w:hAnsi="Arial" w:cs="Arial"/>
          <w:b/>
          <w:sz w:val="20"/>
          <w:szCs w:val="20"/>
          <w:lang w:val="en-GB"/>
        </w:rPr>
        <w:t>3.2</w:t>
      </w:r>
      <w:r w:rsidRPr="00093488">
        <w:rPr>
          <w:rFonts w:ascii="Arial" w:hAnsi="Arial" w:cs="Arial"/>
          <w:b/>
          <w:sz w:val="20"/>
          <w:szCs w:val="20"/>
          <w:lang w:val="en-GB"/>
        </w:rPr>
        <w:tab/>
        <w:t xml:space="preserve">ALLEGED OFFENCE(S) BY STUDENTS </w:t>
      </w:r>
    </w:p>
    <w:p w:rsidR="009E2739" w:rsidRPr="00093488" w:rsidRDefault="009E2739" w:rsidP="00463BD1">
      <w:pPr>
        <w:numPr>
          <w:ilvl w:val="0"/>
          <w:numId w:val="24"/>
        </w:numPr>
        <w:tabs>
          <w:tab w:val="num" w:pos="480"/>
          <w:tab w:val="left" w:pos="1800"/>
        </w:tabs>
        <w:spacing w:after="120" w:line="360" w:lineRule="auto"/>
        <w:ind w:left="480"/>
        <w:jc w:val="both"/>
        <w:rPr>
          <w:rFonts w:ascii="Arial" w:hAnsi="Arial" w:cs="Arial"/>
          <w:sz w:val="20"/>
          <w:szCs w:val="20"/>
          <w:lang w:val="en-GB"/>
        </w:rPr>
      </w:pPr>
      <w:r w:rsidRPr="00093488">
        <w:rPr>
          <w:rFonts w:ascii="Arial" w:hAnsi="Arial" w:cs="Arial"/>
          <w:sz w:val="20"/>
          <w:szCs w:val="20"/>
          <w:lang w:val="en-GB"/>
        </w:rPr>
        <w:t>Where it is suspected that a student has committed a form of plagiarism, the matter will be handled further by the chairperson of the department and the lecturer concerned. If the lecturer who pointed out the plagiarism is also the departmental chairperson, another lecture in the department concerned should be involved in the process.</w:t>
      </w:r>
    </w:p>
    <w:p w:rsidR="009E2739" w:rsidRPr="00093488" w:rsidRDefault="009E2739" w:rsidP="00463BD1">
      <w:pPr>
        <w:numPr>
          <w:ilvl w:val="0"/>
          <w:numId w:val="24"/>
        </w:numPr>
        <w:tabs>
          <w:tab w:val="num" w:pos="480"/>
          <w:tab w:val="left" w:pos="1800"/>
        </w:tabs>
        <w:spacing w:after="120" w:line="360" w:lineRule="auto"/>
        <w:ind w:left="480"/>
        <w:jc w:val="both"/>
        <w:rPr>
          <w:rFonts w:ascii="Arial" w:hAnsi="Arial" w:cs="Arial"/>
          <w:sz w:val="20"/>
          <w:szCs w:val="20"/>
          <w:lang w:val="en-GB"/>
        </w:rPr>
      </w:pPr>
      <w:r w:rsidRPr="00093488">
        <w:rPr>
          <w:rFonts w:ascii="Arial" w:hAnsi="Arial" w:cs="Arial"/>
          <w:sz w:val="20"/>
          <w:szCs w:val="20"/>
          <w:lang w:val="en-GB"/>
        </w:rPr>
        <w:t>The student shall be informed in writing that he/she has allegedly committed an offence and that, in terms of the rules of the University, the case can at the sole discretion of the student directly be referred to the CDC, that the process before the CDC is formal and that, among others, the student has “a right to legal representation” (in terms of the Disciplinary Code for Students). The student’s attention should also be drawn to the possible sanctions that can be imposed by the CDC.</w:t>
      </w:r>
    </w:p>
    <w:p w:rsidR="009E2739" w:rsidRPr="00093488" w:rsidRDefault="009E2739" w:rsidP="00463BD1">
      <w:pPr>
        <w:numPr>
          <w:ilvl w:val="0"/>
          <w:numId w:val="24"/>
        </w:numPr>
        <w:tabs>
          <w:tab w:val="num" w:pos="480"/>
          <w:tab w:val="left" w:pos="1800"/>
        </w:tabs>
        <w:spacing w:after="120" w:line="360" w:lineRule="auto"/>
        <w:ind w:left="480"/>
        <w:jc w:val="both"/>
        <w:rPr>
          <w:rFonts w:ascii="Arial" w:hAnsi="Arial" w:cs="Arial"/>
          <w:sz w:val="20"/>
          <w:szCs w:val="20"/>
          <w:lang w:val="en-GB"/>
        </w:rPr>
      </w:pPr>
      <w:r w:rsidRPr="00093488">
        <w:rPr>
          <w:rFonts w:ascii="Arial" w:hAnsi="Arial" w:cs="Arial"/>
          <w:sz w:val="20"/>
          <w:szCs w:val="20"/>
          <w:lang w:val="en-GB"/>
        </w:rPr>
        <w:t xml:space="preserve">The departmental chairperson will make enquiries at the Legal Services Division to determine whether any previous offence with regard to plagiarism by the student concerned has been reported. This information is taken into account in the further handling of the case. (See (d) and (e) below). </w:t>
      </w:r>
    </w:p>
    <w:p w:rsidR="009E2739" w:rsidRPr="00093488" w:rsidRDefault="009E2739" w:rsidP="00463BD1">
      <w:pPr>
        <w:numPr>
          <w:ilvl w:val="0"/>
          <w:numId w:val="24"/>
        </w:numPr>
        <w:tabs>
          <w:tab w:val="left" w:pos="480"/>
          <w:tab w:val="left" w:pos="1800"/>
        </w:tabs>
        <w:spacing w:after="120" w:line="360" w:lineRule="auto"/>
        <w:ind w:hanging="840"/>
        <w:jc w:val="both"/>
        <w:rPr>
          <w:rFonts w:ascii="Arial" w:hAnsi="Arial" w:cs="Arial"/>
          <w:b/>
          <w:sz w:val="20"/>
          <w:szCs w:val="20"/>
          <w:lang w:val="en-GB"/>
        </w:rPr>
      </w:pPr>
      <w:r w:rsidRPr="00093488">
        <w:rPr>
          <w:rFonts w:ascii="Arial" w:hAnsi="Arial" w:cs="Arial"/>
          <w:b/>
          <w:sz w:val="20"/>
          <w:szCs w:val="20"/>
          <w:lang w:val="en-GB"/>
        </w:rPr>
        <w:t>In the case of a Category 1 or 2 offence:</w:t>
      </w:r>
    </w:p>
    <w:p w:rsidR="009E2739" w:rsidRPr="00093488" w:rsidRDefault="009E2739" w:rsidP="00463BD1">
      <w:pPr>
        <w:numPr>
          <w:ilvl w:val="2"/>
          <w:numId w:val="24"/>
        </w:numPr>
        <w:tabs>
          <w:tab w:val="clear" w:pos="2160"/>
          <w:tab w:val="num" w:pos="840"/>
        </w:tabs>
        <w:spacing w:after="120" w:line="360" w:lineRule="auto"/>
        <w:ind w:left="840" w:hanging="240"/>
        <w:jc w:val="both"/>
        <w:rPr>
          <w:rFonts w:ascii="Arial" w:hAnsi="Arial" w:cs="Arial"/>
          <w:sz w:val="20"/>
          <w:szCs w:val="20"/>
          <w:lang w:val="en-GB"/>
        </w:rPr>
      </w:pPr>
      <w:r w:rsidRPr="00093488">
        <w:rPr>
          <w:rFonts w:ascii="Arial" w:hAnsi="Arial" w:cs="Arial"/>
          <w:sz w:val="20"/>
          <w:szCs w:val="20"/>
          <w:lang w:val="en-GB"/>
        </w:rPr>
        <w:t>Category 1 cases are handled in the department and repeated cases of Category 2 are referred to the Central Disciplinary Committee for students (CDC).</w:t>
      </w:r>
    </w:p>
    <w:p w:rsidR="009E2739" w:rsidRPr="00093488" w:rsidRDefault="009E2739" w:rsidP="00463BD1">
      <w:pPr>
        <w:numPr>
          <w:ilvl w:val="2"/>
          <w:numId w:val="24"/>
        </w:numPr>
        <w:tabs>
          <w:tab w:val="clear" w:pos="2160"/>
          <w:tab w:val="num" w:pos="840"/>
        </w:tabs>
        <w:spacing w:after="120" w:line="360" w:lineRule="auto"/>
        <w:ind w:left="840" w:hanging="240"/>
        <w:jc w:val="both"/>
        <w:rPr>
          <w:rFonts w:ascii="Arial" w:hAnsi="Arial" w:cs="Arial"/>
          <w:sz w:val="20"/>
          <w:szCs w:val="20"/>
          <w:lang w:val="en-GB"/>
        </w:rPr>
      </w:pPr>
      <w:r w:rsidRPr="00093488">
        <w:rPr>
          <w:rFonts w:ascii="Arial" w:hAnsi="Arial" w:cs="Arial"/>
          <w:sz w:val="20"/>
          <w:szCs w:val="20"/>
          <w:lang w:val="en-GB"/>
        </w:rPr>
        <w:t xml:space="preserve">A first Category 2 offence can be dealt with at the departmental level. However, the student has to make an informed decision on the possibility of the case being handled internally, in which case there can be specific sanctions (e.g. that a mark of nil is allocated, that the assignment has to be redone, etc.). In the case of action at the departmental level, the student’s “right to legal representation” falls away, as does the right to have a process </w:t>
      </w:r>
      <w:r w:rsidRPr="00093488">
        <w:rPr>
          <w:rFonts w:ascii="Arial" w:hAnsi="Arial" w:cs="Arial"/>
          <w:sz w:val="20"/>
          <w:szCs w:val="20"/>
          <w:lang w:val="en-GB"/>
        </w:rPr>
        <w:lastRenderedPageBreak/>
        <w:t xml:space="preserve">conducted before the CDC. The decision taken by the student must be put in writing, on the prescribed form that can be obtained from the Legal Services Division. </w:t>
      </w:r>
    </w:p>
    <w:p w:rsidR="009E2739" w:rsidRPr="00093488" w:rsidRDefault="009E2739" w:rsidP="00463BD1">
      <w:pPr>
        <w:numPr>
          <w:ilvl w:val="2"/>
          <w:numId w:val="24"/>
        </w:numPr>
        <w:tabs>
          <w:tab w:val="clear" w:pos="2160"/>
          <w:tab w:val="num" w:pos="840"/>
        </w:tabs>
        <w:spacing w:after="120" w:line="360" w:lineRule="auto"/>
        <w:ind w:left="840" w:hanging="240"/>
        <w:jc w:val="both"/>
        <w:rPr>
          <w:rFonts w:ascii="Arial" w:hAnsi="Arial" w:cs="Arial"/>
          <w:sz w:val="20"/>
          <w:szCs w:val="20"/>
          <w:lang w:val="en-GB"/>
        </w:rPr>
      </w:pPr>
      <w:r w:rsidRPr="00093488">
        <w:rPr>
          <w:rFonts w:ascii="Arial" w:hAnsi="Arial" w:cs="Arial"/>
          <w:sz w:val="20"/>
          <w:szCs w:val="20"/>
          <w:lang w:val="en-GB"/>
        </w:rPr>
        <w:t xml:space="preserve">The minimum sanction by a department is a verbal warning. </w:t>
      </w:r>
    </w:p>
    <w:p w:rsidR="009E2739" w:rsidRPr="00093488" w:rsidRDefault="009E2739" w:rsidP="00463BD1">
      <w:pPr>
        <w:numPr>
          <w:ilvl w:val="0"/>
          <w:numId w:val="24"/>
        </w:numPr>
        <w:tabs>
          <w:tab w:val="left" w:pos="480"/>
          <w:tab w:val="left" w:pos="1800"/>
        </w:tabs>
        <w:spacing w:after="120" w:line="360" w:lineRule="auto"/>
        <w:ind w:hanging="840"/>
        <w:jc w:val="both"/>
        <w:rPr>
          <w:rFonts w:ascii="Arial" w:hAnsi="Arial" w:cs="Arial"/>
          <w:b/>
          <w:sz w:val="20"/>
          <w:szCs w:val="20"/>
          <w:lang w:val="en-GB"/>
        </w:rPr>
      </w:pPr>
      <w:r w:rsidRPr="00093488">
        <w:rPr>
          <w:rFonts w:ascii="Arial" w:hAnsi="Arial" w:cs="Arial"/>
          <w:b/>
          <w:sz w:val="20"/>
          <w:szCs w:val="20"/>
          <w:lang w:val="en-GB"/>
        </w:rPr>
        <w:t>In the case of a Category 3 offence:</w:t>
      </w:r>
    </w:p>
    <w:p w:rsidR="009E2739" w:rsidRPr="00093488" w:rsidRDefault="009E2739" w:rsidP="00463BD1">
      <w:pPr>
        <w:numPr>
          <w:ilvl w:val="2"/>
          <w:numId w:val="24"/>
        </w:numPr>
        <w:tabs>
          <w:tab w:val="clear" w:pos="2160"/>
          <w:tab w:val="num" w:pos="840"/>
        </w:tabs>
        <w:spacing w:after="120" w:line="360" w:lineRule="auto"/>
        <w:ind w:left="840" w:hanging="240"/>
        <w:jc w:val="both"/>
        <w:rPr>
          <w:rFonts w:ascii="Arial" w:hAnsi="Arial" w:cs="Arial"/>
          <w:sz w:val="20"/>
          <w:szCs w:val="20"/>
          <w:lang w:val="en-GB"/>
        </w:rPr>
      </w:pPr>
      <w:r w:rsidRPr="00093488">
        <w:rPr>
          <w:rFonts w:ascii="Arial" w:hAnsi="Arial" w:cs="Arial"/>
          <w:sz w:val="20"/>
          <w:szCs w:val="20"/>
          <w:lang w:val="en-GB"/>
        </w:rPr>
        <w:t xml:space="preserve">Die departmental chairperson must refer to case to the Manager: Student Discipline, who will handle the case in terms of the CDC protocol. </w:t>
      </w:r>
    </w:p>
    <w:p w:rsidR="009E2739" w:rsidRPr="00093488" w:rsidRDefault="009E2739" w:rsidP="00463BD1">
      <w:pPr>
        <w:numPr>
          <w:ilvl w:val="2"/>
          <w:numId w:val="24"/>
        </w:numPr>
        <w:tabs>
          <w:tab w:val="clear" w:pos="2160"/>
          <w:tab w:val="num" w:pos="840"/>
        </w:tabs>
        <w:spacing w:after="120" w:line="360" w:lineRule="auto"/>
        <w:ind w:left="840" w:hanging="240"/>
        <w:jc w:val="both"/>
        <w:rPr>
          <w:rFonts w:ascii="Arial" w:hAnsi="Arial" w:cs="Arial"/>
          <w:sz w:val="20"/>
          <w:szCs w:val="20"/>
          <w:lang w:val="en-GB"/>
        </w:rPr>
      </w:pPr>
      <w:r w:rsidRPr="00093488">
        <w:rPr>
          <w:rFonts w:ascii="Arial" w:hAnsi="Arial" w:cs="Arial"/>
          <w:sz w:val="20"/>
          <w:szCs w:val="20"/>
          <w:lang w:val="en-GB"/>
        </w:rPr>
        <w:t>The decision of the Central Disciplinary Committee (CDC) on action against the student is put in writing.</w:t>
      </w:r>
    </w:p>
    <w:p w:rsidR="009E2739" w:rsidRPr="00093488" w:rsidRDefault="009E2739" w:rsidP="00463BD1">
      <w:pPr>
        <w:numPr>
          <w:ilvl w:val="2"/>
          <w:numId w:val="24"/>
        </w:numPr>
        <w:tabs>
          <w:tab w:val="clear" w:pos="2160"/>
          <w:tab w:val="num" w:pos="840"/>
        </w:tabs>
        <w:spacing w:after="120" w:line="360" w:lineRule="auto"/>
        <w:ind w:left="840" w:hanging="240"/>
        <w:jc w:val="both"/>
        <w:rPr>
          <w:rFonts w:ascii="Arial" w:hAnsi="Arial" w:cs="Arial"/>
          <w:sz w:val="20"/>
          <w:szCs w:val="20"/>
          <w:lang w:val="en-GB"/>
        </w:rPr>
      </w:pPr>
      <w:r w:rsidRPr="00093488">
        <w:rPr>
          <w:rFonts w:ascii="Arial" w:hAnsi="Arial" w:cs="Arial"/>
          <w:sz w:val="20"/>
          <w:szCs w:val="20"/>
          <w:lang w:val="en-GB"/>
        </w:rPr>
        <w:t>The Legal Services Division is informed of the case in writing on the prescribed form that can be obtained from Legal Services.</w:t>
      </w:r>
    </w:p>
    <w:p w:rsidR="009E2739" w:rsidRPr="00093488" w:rsidRDefault="009E2739" w:rsidP="00463BD1">
      <w:pPr>
        <w:spacing w:after="120" w:line="360" w:lineRule="auto"/>
        <w:ind w:left="480" w:hanging="480"/>
        <w:jc w:val="both"/>
        <w:rPr>
          <w:rFonts w:ascii="Arial" w:hAnsi="Arial" w:cs="Arial"/>
          <w:b/>
          <w:sz w:val="20"/>
          <w:szCs w:val="20"/>
          <w:lang w:val="en-GB"/>
        </w:rPr>
      </w:pPr>
      <w:r w:rsidRPr="00093488">
        <w:rPr>
          <w:rFonts w:ascii="Arial" w:hAnsi="Arial" w:cs="Arial"/>
          <w:b/>
          <w:sz w:val="20"/>
          <w:szCs w:val="20"/>
          <w:lang w:val="en-GB"/>
        </w:rPr>
        <w:t>3.3</w:t>
      </w:r>
      <w:r w:rsidRPr="00093488">
        <w:rPr>
          <w:rFonts w:ascii="Arial" w:hAnsi="Arial" w:cs="Arial"/>
          <w:b/>
          <w:sz w:val="20"/>
          <w:szCs w:val="20"/>
          <w:lang w:val="en-GB"/>
        </w:rPr>
        <w:tab/>
        <w:t xml:space="preserve">RECORD KEEPING IN ORDER </w:t>
      </w:r>
      <w:proofErr w:type="gramStart"/>
      <w:r w:rsidRPr="00093488">
        <w:rPr>
          <w:rFonts w:ascii="Arial" w:hAnsi="Arial" w:cs="Arial"/>
          <w:b/>
          <w:sz w:val="20"/>
          <w:szCs w:val="20"/>
          <w:lang w:val="en-GB"/>
        </w:rPr>
        <w:t>TO ENSURE</w:t>
      </w:r>
      <w:proofErr w:type="gramEnd"/>
      <w:r w:rsidRPr="00093488">
        <w:rPr>
          <w:rFonts w:ascii="Arial" w:hAnsi="Arial" w:cs="Arial"/>
          <w:b/>
          <w:sz w:val="20"/>
          <w:szCs w:val="20"/>
          <w:lang w:val="en-GB"/>
        </w:rPr>
        <w:t xml:space="preserve"> THE CONSISTENT HANDLING OF PLAGIARISM </w:t>
      </w:r>
    </w:p>
    <w:p w:rsidR="009E2739" w:rsidRPr="00093488" w:rsidRDefault="009E2739" w:rsidP="00463BD1">
      <w:pPr>
        <w:numPr>
          <w:ilvl w:val="2"/>
          <w:numId w:val="26"/>
        </w:numPr>
        <w:spacing w:after="120" w:line="360" w:lineRule="auto"/>
        <w:jc w:val="both"/>
        <w:rPr>
          <w:rFonts w:ascii="Arial" w:hAnsi="Arial" w:cs="Arial"/>
          <w:sz w:val="20"/>
          <w:szCs w:val="20"/>
          <w:lang w:val="en-GB"/>
        </w:rPr>
      </w:pPr>
      <w:r w:rsidRPr="00093488">
        <w:rPr>
          <w:rFonts w:ascii="Arial" w:hAnsi="Arial" w:cs="Arial"/>
          <w:sz w:val="20"/>
          <w:szCs w:val="20"/>
          <w:lang w:val="en-GB"/>
        </w:rPr>
        <w:t>Departmental chairpersons must report all cases of alleged plagiarism to the Legal Services Division. This is also done for cases where the person concerned was found not guilty, for the record.</w:t>
      </w:r>
    </w:p>
    <w:p w:rsidR="009E2739" w:rsidRPr="00093488" w:rsidRDefault="009E2739" w:rsidP="00463BD1">
      <w:pPr>
        <w:numPr>
          <w:ilvl w:val="2"/>
          <w:numId w:val="26"/>
        </w:numPr>
        <w:spacing w:after="120" w:line="360" w:lineRule="auto"/>
        <w:jc w:val="both"/>
        <w:rPr>
          <w:rFonts w:ascii="Arial" w:hAnsi="Arial" w:cs="Arial"/>
          <w:sz w:val="20"/>
          <w:szCs w:val="20"/>
          <w:lang w:val="en-GB"/>
        </w:rPr>
      </w:pPr>
      <w:r w:rsidRPr="00093488">
        <w:rPr>
          <w:rFonts w:ascii="Arial" w:hAnsi="Arial" w:cs="Arial"/>
          <w:sz w:val="20"/>
          <w:szCs w:val="20"/>
          <w:lang w:val="en-GB"/>
        </w:rPr>
        <w:t>The following information should accompany all reports:</w:t>
      </w:r>
    </w:p>
    <w:p w:rsidR="009E2739" w:rsidRPr="00093488" w:rsidRDefault="009E2739" w:rsidP="00463BD1">
      <w:pPr>
        <w:numPr>
          <w:ilvl w:val="3"/>
          <w:numId w:val="25"/>
        </w:numPr>
        <w:tabs>
          <w:tab w:val="clear" w:pos="1080"/>
        </w:tabs>
        <w:spacing w:after="120" w:line="360" w:lineRule="auto"/>
        <w:ind w:left="1418" w:hanging="284"/>
        <w:jc w:val="both"/>
        <w:rPr>
          <w:rFonts w:ascii="Arial" w:hAnsi="Arial" w:cs="Arial"/>
          <w:sz w:val="20"/>
          <w:szCs w:val="20"/>
          <w:lang w:val="en-GB"/>
        </w:rPr>
      </w:pPr>
      <w:r w:rsidRPr="00093488">
        <w:rPr>
          <w:rFonts w:ascii="Arial" w:hAnsi="Arial" w:cs="Arial"/>
          <w:sz w:val="20"/>
          <w:szCs w:val="20"/>
          <w:lang w:val="en-GB"/>
        </w:rPr>
        <w:t>Plagiarism: Departmental handling (form as prescribed in Addendum 2)</w:t>
      </w:r>
    </w:p>
    <w:p w:rsidR="009E2739" w:rsidRPr="00093488" w:rsidRDefault="009E2739" w:rsidP="00463BD1">
      <w:pPr>
        <w:numPr>
          <w:ilvl w:val="3"/>
          <w:numId w:val="25"/>
        </w:numPr>
        <w:tabs>
          <w:tab w:val="clear" w:pos="1080"/>
        </w:tabs>
        <w:spacing w:after="120" w:line="360" w:lineRule="auto"/>
        <w:ind w:left="1418" w:hanging="284"/>
        <w:jc w:val="both"/>
        <w:rPr>
          <w:rFonts w:ascii="Arial" w:hAnsi="Arial" w:cs="Arial"/>
          <w:sz w:val="20"/>
          <w:szCs w:val="20"/>
          <w:lang w:val="en-GB"/>
        </w:rPr>
      </w:pPr>
      <w:r w:rsidRPr="00093488">
        <w:rPr>
          <w:rFonts w:ascii="Arial" w:hAnsi="Arial" w:cs="Arial"/>
          <w:sz w:val="20"/>
          <w:szCs w:val="20"/>
          <w:lang w:val="en-GB"/>
        </w:rPr>
        <w:t>Written complaint that was submitted</w:t>
      </w:r>
    </w:p>
    <w:p w:rsidR="009E2739" w:rsidRPr="00093488" w:rsidRDefault="009E2739" w:rsidP="00463BD1">
      <w:pPr>
        <w:numPr>
          <w:ilvl w:val="3"/>
          <w:numId w:val="25"/>
        </w:numPr>
        <w:tabs>
          <w:tab w:val="clear" w:pos="1080"/>
        </w:tabs>
        <w:spacing w:after="120" w:line="360" w:lineRule="auto"/>
        <w:ind w:left="1418" w:hanging="284"/>
        <w:jc w:val="both"/>
        <w:rPr>
          <w:rFonts w:ascii="Arial" w:hAnsi="Arial" w:cs="Arial"/>
          <w:sz w:val="20"/>
          <w:szCs w:val="20"/>
          <w:lang w:val="en-GB"/>
        </w:rPr>
      </w:pPr>
      <w:r w:rsidRPr="00093488">
        <w:rPr>
          <w:rFonts w:ascii="Arial" w:hAnsi="Arial" w:cs="Arial"/>
          <w:sz w:val="20"/>
          <w:szCs w:val="20"/>
          <w:lang w:val="en-GB"/>
        </w:rPr>
        <w:t xml:space="preserve">Alleged documentary evidence that was submitted </w:t>
      </w:r>
    </w:p>
    <w:p w:rsidR="009E2739" w:rsidRPr="00093488" w:rsidRDefault="009E2739" w:rsidP="00463BD1">
      <w:pPr>
        <w:numPr>
          <w:ilvl w:val="3"/>
          <w:numId w:val="25"/>
        </w:numPr>
        <w:tabs>
          <w:tab w:val="clear" w:pos="1080"/>
        </w:tabs>
        <w:spacing w:after="120" w:line="360" w:lineRule="auto"/>
        <w:ind w:left="1418" w:hanging="284"/>
        <w:jc w:val="both"/>
        <w:rPr>
          <w:rFonts w:ascii="Arial" w:hAnsi="Arial" w:cs="Arial"/>
          <w:sz w:val="20"/>
          <w:szCs w:val="20"/>
          <w:lang w:val="en-GB"/>
        </w:rPr>
      </w:pPr>
      <w:r w:rsidRPr="00093488">
        <w:rPr>
          <w:rFonts w:ascii="Arial" w:hAnsi="Arial" w:cs="Arial"/>
          <w:sz w:val="20"/>
          <w:szCs w:val="20"/>
          <w:lang w:val="en-GB"/>
        </w:rPr>
        <w:t>Names of people who were involved in the investigation/hearing</w:t>
      </w:r>
    </w:p>
    <w:p w:rsidR="009E2739" w:rsidRPr="00093488" w:rsidRDefault="009E2739" w:rsidP="00463BD1">
      <w:pPr>
        <w:numPr>
          <w:ilvl w:val="3"/>
          <w:numId w:val="25"/>
        </w:numPr>
        <w:tabs>
          <w:tab w:val="clear" w:pos="1080"/>
        </w:tabs>
        <w:spacing w:after="120" w:line="360" w:lineRule="auto"/>
        <w:ind w:left="1418" w:hanging="284"/>
        <w:jc w:val="both"/>
        <w:rPr>
          <w:rFonts w:ascii="Arial" w:hAnsi="Arial" w:cs="Arial"/>
          <w:sz w:val="20"/>
          <w:szCs w:val="20"/>
          <w:lang w:val="en-GB"/>
        </w:rPr>
      </w:pPr>
      <w:r w:rsidRPr="00093488">
        <w:rPr>
          <w:rFonts w:ascii="Arial" w:hAnsi="Arial" w:cs="Arial"/>
          <w:sz w:val="20"/>
          <w:szCs w:val="20"/>
          <w:lang w:val="en-GB"/>
        </w:rPr>
        <w:t>Proof that the alleged offender, in the case of students, exercised his/her choice regarding whether or not the case should be referred directly to the CDC.</w:t>
      </w:r>
    </w:p>
    <w:p w:rsidR="009E2739" w:rsidRPr="00093488" w:rsidRDefault="009E2739" w:rsidP="00463BD1">
      <w:pPr>
        <w:numPr>
          <w:ilvl w:val="3"/>
          <w:numId w:val="25"/>
        </w:numPr>
        <w:tabs>
          <w:tab w:val="clear" w:pos="1080"/>
        </w:tabs>
        <w:spacing w:after="120" w:line="360" w:lineRule="auto"/>
        <w:ind w:left="1418" w:hanging="284"/>
        <w:jc w:val="both"/>
        <w:rPr>
          <w:rFonts w:ascii="Arial" w:hAnsi="Arial" w:cs="Arial"/>
          <w:sz w:val="20"/>
          <w:szCs w:val="20"/>
          <w:lang w:val="en-GB"/>
        </w:rPr>
      </w:pPr>
      <w:r w:rsidRPr="00093488">
        <w:rPr>
          <w:rFonts w:ascii="Arial" w:hAnsi="Arial" w:cs="Arial"/>
          <w:sz w:val="20"/>
          <w:szCs w:val="20"/>
          <w:lang w:val="en-GB"/>
        </w:rPr>
        <w:t>Verdict, with the sanction, where applicable.</w:t>
      </w:r>
    </w:p>
    <w:p w:rsidR="009E2739" w:rsidRPr="00093488" w:rsidRDefault="009E2739" w:rsidP="00463BD1">
      <w:pPr>
        <w:numPr>
          <w:ilvl w:val="3"/>
          <w:numId w:val="25"/>
        </w:numPr>
        <w:tabs>
          <w:tab w:val="clear" w:pos="1080"/>
        </w:tabs>
        <w:spacing w:after="120" w:line="360" w:lineRule="auto"/>
        <w:ind w:left="1418" w:hanging="284"/>
        <w:jc w:val="both"/>
        <w:rPr>
          <w:rFonts w:ascii="Arial" w:hAnsi="Arial" w:cs="Arial"/>
          <w:sz w:val="20"/>
          <w:szCs w:val="20"/>
          <w:lang w:val="en-GB"/>
        </w:rPr>
      </w:pPr>
      <w:r w:rsidRPr="00093488">
        <w:rPr>
          <w:rFonts w:ascii="Arial" w:hAnsi="Arial" w:cs="Arial"/>
          <w:sz w:val="20"/>
          <w:szCs w:val="20"/>
          <w:lang w:val="en-GB"/>
        </w:rPr>
        <w:t>Proof that the alleged offender has been informed of the decision.</w:t>
      </w:r>
    </w:p>
    <w:p w:rsidR="009E2739" w:rsidRPr="00093488" w:rsidRDefault="009E2739" w:rsidP="00463BD1">
      <w:pPr>
        <w:numPr>
          <w:ilvl w:val="2"/>
          <w:numId w:val="26"/>
        </w:numPr>
        <w:spacing w:after="120" w:line="360" w:lineRule="auto"/>
        <w:jc w:val="both"/>
        <w:rPr>
          <w:rFonts w:ascii="Arial" w:hAnsi="Arial" w:cs="Arial"/>
          <w:sz w:val="20"/>
          <w:szCs w:val="20"/>
          <w:lang w:val="en-GB"/>
        </w:rPr>
      </w:pPr>
      <w:r w:rsidRPr="00093488">
        <w:rPr>
          <w:rFonts w:ascii="Arial" w:hAnsi="Arial" w:cs="Arial"/>
          <w:sz w:val="20"/>
          <w:szCs w:val="20"/>
          <w:lang w:val="en-GB"/>
        </w:rPr>
        <w:t>The Legal Services Division must standardise all cases on an annual basis – the reason being to ensure consistent action at the institutional level and to determine a median punishment. In cases where it is clear that a particular department is imposing penalties beyond the median, the department concerned should be informed accordingly and be provided with a copy of the latest guidelines.</w:t>
      </w:r>
    </w:p>
    <w:p w:rsidR="009E2739" w:rsidRPr="00093488" w:rsidRDefault="009E2739" w:rsidP="00463BD1">
      <w:pPr>
        <w:numPr>
          <w:ilvl w:val="2"/>
          <w:numId w:val="26"/>
        </w:numPr>
        <w:spacing w:after="120" w:line="360" w:lineRule="auto"/>
        <w:jc w:val="both"/>
        <w:rPr>
          <w:rFonts w:ascii="Arial" w:hAnsi="Arial" w:cs="Arial"/>
          <w:sz w:val="20"/>
          <w:szCs w:val="20"/>
          <w:lang w:val="en-GB"/>
        </w:rPr>
      </w:pPr>
      <w:r w:rsidRPr="00093488">
        <w:rPr>
          <w:rFonts w:ascii="Arial" w:hAnsi="Arial" w:cs="Arial"/>
          <w:sz w:val="20"/>
          <w:szCs w:val="20"/>
          <w:lang w:val="en-GB"/>
        </w:rPr>
        <w:t>Appeals are dealt with according to the existing protocols and procedures.</w:t>
      </w:r>
    </w:p>
    <w:p w:rsidR="009E2739" w:rsidRDefault="009E2739" w:rsidP="00463BD1">
      <w:pPr>
        <w:numPr>
          <w:ilvl w:val="2"/>
          <w:numId w:val="26"/>
        </w:numPr>
        <w:spacing w:after="120" w:line="360" w:lineRule="auto"/>
        <w:jc w:val="both"/>
        <w:rPr>
          <w:rFonts w:ascii="Arial" w:hAnsi="Arial" w:cs="Arial"/>
          <w:sz w:val="20"/>
          <w:szCs w:val="20"/>
          <w:lang w:val="en-GB"/>
        </w:rPr>
      </w:pPr>
      <w:r w:rsidRPr="00093488">
        <w:rPr>
          <w:rFonts w:ascii="Arial" w:hAnsi="Arial" w:cs="Arial"/>
          <w:sz w:val="20"/>
          <w:szCs w:val="20"/>
          <w:lang w:val="en-GB"/>
        </w:rPr>
        <w:t>All cases should be dealt with in the strictest confidence.</w:t>
      </w:r>
    </w:p>
    <w:p w:rsidR="004C2731" w:rsidRDefault="004C2731" w:rsidP="004C2731">
      <w:pPr>
        <w:spacing w:after="120" w:line="360" w:lineRule="auto"/>
        <w:jc w:val="both"/>
        <w:rPr>
          <w:rFonts w:ascii="Arial" w:hAnsi="Arial" w:cs="Arial"/>
          <w:sz w:val="20"/>
          <w:szCs w:val="20"/>
          <w:lang w:val="en-GB"/>
        </w:rPr>
      </w:pPr>
    </w:p>
    <w:p w:rsidR="004C2731" w:rsidRPr="00093488" w:rsidRDefault="004C2731" w:rsidP="004C2731">
      <w:pPr>
        <w:spacing w:after="120" w:line="360" w:lineRule="auto"/>
        <w:jc w:val="both"/>
        <w:rPr>
          <w:rFonts w:ascii="Arial" w:hAnsi="Arial" w:cs="Arial"/>
          <w:sz w:val="20"/>
          <w:szCs w:val="20"/>
          <w:lang w:val="en-GB"/>
        </w:rPr>
      </w:pPr>
    </w:p>
    <w:p w:rsidR="009E2739" w:rsidRPr="00093488" w:rsidRDefault="009E2739" w:rsidP="00463BD1">
      <w:pPr>
        <w:numPr>
          <w:ilvl w:val="0"/>
          <w:numId w:val="26"/>
        </w:numPr>
        <w:tabs>
          <w:tab w:val="clear" w:pos="435"/>
        </w:tabs>
        <w:spacing w:after="120" w:line="360" w:lineRule="auto"/>
        <w:ind w:left="567" w:hanging="567"/>
        <w:jc w:val="both"/>
        <w:rPr>
          <w:rFonts w:ascii="Arial" w:hAnsi="Arial" w:cs="Arial"/>
          <w:b/>
          <w:sz w:val="20"/>
          <w:szCs w:val="20"/>
          <w:lang w:val="en-GB"/>
        </w:rPr>
      </w:pPr>
      <w:r w:rsidRPr="00093488">
        <w:rPr>
          <w:rFonts w:ascii="Arial" w:hAnsi="Arial" w:cs="Arial"/>
          <w:b/>
          <w:sz w:val="20"/>
          <w:szCs w:val="20"/>
          <w:lang w:val="en-GB"/>
        </w:rPr>
        <w:lastRenderedPageBreak/>
        <w:t>IMPLEMENTATION</w:t>
      </w:r>
    </w:p>
    <w:p w:rsidR="009E2739" w:rsidRPr="00093488" w:rsidRDefault="009E2739" w:rsidP="00463BD1">
      <w:pPr>
        <w:numPr>
          <w:ilvl w:val="1"/>
          <w:numId w:val="27"/>
        </w:numPr>
        <w:tabs>
          <w:tab w:val="clear" w:pos="405"/>
        </w:tabs>
        <w:spacing w:after="120" w:line="360" w:lineRule="auto"/>
        <w:ind w:left="567" w:hanging="567"/>
        <w:jc w:val="both"/>
        <w:rPr>
          <w:rFonts w:ascii="Arial" w:hAnsi="Arial" w:cs="Arial"/>
          <w:sz w:val="20"/>
          <w:szCs w:val="20"/>
          <w:lang w:val="en-GB"/>
        </w:rPr>
      </w:pPr>
      <w:r w:rsidRPr="00093488">
        <w:rPr>
          <w:rFonts w:ascii="Arial" w:hAnsi="Arial" w:cs="Arial"/>
          <w:sz w:val="20"/>
          <w:szCs w:val="20"/>
          <w:lang w:val="en-GB"/>
        </w:rPr>
        <w:t xml:space="preserve">It is the responsibility of departments to ensure that all students and staff are aware of the policy and to make sure that the processes contained therein are implemented consistently. </w:t>
      </w:r>
    </w:p>
    <w:p w:rsidR="009E2739" w:rsidRPr="00093488" w:rsidRDefault="009E2739" w:rsidP="00463BD1">
      <w:pPr>
        <w:numPr>
          <w:ilvl w:val="1"/>
          <w:numId w:val="27"/>
        </w:numPr>
        <w:tabs>
          <w:tab w:val="clear" w:pos="405"/>
        </w:tabs>
        <w:spacing w:after="120" w:line="360" w:lineRule="auto"/>
        <w:ind w:left="567" w:hanging="567"/>
        <w:jc w:val="both"/>
        <w:rPr>
          <w:rFonts w:ascii="Arial" w:hAnsi="Arial" w:cs="Arial"/>
          <w:sz w:val="20"/>
          <w:szCs w:val="20"/>
          <w:lang w:val="en-GB"/>
        </w:rPr>
      </w:pPr>
      <w:r w:rsidRPr="00093488">
        <w:rPr>
          <w:rFonts w:ascii="Arial" w:hAnsi="Arial" w:cs="Arial"/>
          <w:sz w:val="20"/>
          <w:szCs w:val="20"/>
          <w:lang w:val="en-GB"/>
        </w:rPr>
        <w:t>It is compulsory for all students to sign the Plagiarism Declaration (as attached in Addendum 1) and to attach it to any relevant study assignments, as prescribed by the department concerned. Furthermore, it is essential that members of staff are aware that they are also subject to this declaration as employees of the University.</w:t>
      </w:r>
    </w:p>
    <w:p w:rsidR="009E2739" w:rsidRPr="00093488" w:rsidRDefault="009E2739" w:rsidP="00463BD1">
      <w:pPr>
        <w:numPr>
          <w:ilvl w:val="1"/>
          <w:numId w:val="27"/>
        </w:numPr>
        <w:tabs>
          <w:tab w:val="clear" w:pos="405"/>
        </w:tabs>
        <w:spacing w:after="120" w:line="360" w:lineRule="auto"/>
        <w:ind w:left="567" w:hanging="567"/>
        <w:jc w:val="both"/>
        <w:rPr>
          <w:rFonts w:ascii="Arial" w:hAnsi="Arial" w:cs="Arial"/>
          <w:sz w:val="20"/>
          <w:szCs w:val="20"/>
          <w:lang w:val="en-GB"/>
        </w:rPr>
      </w:pPr>
      <w:r w:rsidRPr="00093488">
        <w:rPr>
          <w:rFonts w:ascii="Arial" w:hAnsi="Arial" w:cs="Arial"/>
          <w:sz w:val="20"/>
          <w:szCs w:val="20"/>
          <w:lang w:val="en-GB"/>
        </w:rPr>
        <w:t xml:space="preserve">The University has a development instrument (Turnitin software) that is available for students to check their documents as part of the learning process. Lecturers are also encouraged to make use of it. The Centre for Teaching and Learning can assist you with training where required. The University’s Library and Information Service also provides information literacy sessions that address plagiarism. </w:t>
      </w:r>
    </w:p>
    <w:p w:rsidR="009E2739" w:rsidRPr="00093488" w:rsidRDefault="009E2739" w:rsidP="00463BD1">
      <w:pPr>
        <w:numPr>
          <w:ilvl w:val="1"/>
          <w:numId w:val="27"/>
        </w:numPr>
        <w:tabs>
          <w:tab w:val="clear" w:pos="405"/>
        </w:tabs>
        <w:spacing w:after="120" w:line="360" w:lineRule="auto"/>
        <w:ind w:left="567" w:hanging="567"/>
        <w:jc w:val="both"/>
        <w:rPr>
          <w:rFonts w:ascii="Arial" w:hAnsi="Arial" w:cs="Arial"/>
          <w:sz w:val="20"/>
          <w:szCs w:val="20"/>
          <w:lang w:val="en-GB"/>
        </w:rPr>
      </w:pPr>
      <w:r w:rsidRPr="00093488">
        <w:rPr>
          <w:rFonts w:ascii="Arial" w:hAnsi="Arial" w:cs="Arial"/>
          <w:sz w:val="20"/>
          <w:szCs w:val="20"/>
          <w:lang w:val="en-GB"/>
        </w:rPr>
        <w:t xml:space="preserve">In the case where a thesis/dissertation/mini-dissertation is examined for plagiarism, the item must be withdrawn from </w:t>
      </w:r>
      <w:proofErr w:type="spellStart"/>
      <w:r w:rsidRPr="00093488">
        <w:rPr>
          <w:rFonts w:ascii="Arial" w:hAnsi="Arial" w:cs="Arial"/>
          <w:sz w:val="20"/>
          <w:szCs w:val="20"/>
          <w:lang w:val="en-GB"/>
        </w:rPr>
        <w:t>SUNScholar</w:t>
      </w:r>
      <w:proofErr w:type="spellEnd"/>
      <w:r w:rsidRPr="00093488">
        <w:rPr>
          <w:rFonts w:ascii="Arial" w:hAnsi="Arial" w:cs="Arial"/>
          <w:sz w:val="20"/>
          <w:szCs w:val="20"/>
          <w:lang w:val="en-GB"/>
        </w:rPr>
        <w:t xml:space="preserve"> for the duration of the investigation, as should any other online forms of the document (e.g. on departmental websites). If no form of plagiarism can be found, the document may once again be made available.</w:t>
      </w:r>
    </w:p>
    <w:p w:rsidR="009E2739" w:rsidRPr="00093488" w:rsidRDefault="009E2739" w:rsidP="00463BD1">
      <w:pPr>
        <w:numPr>
          <w:ilvl w:val="1"/>
          <w:numId w:val="27"/>
        </w:numPr>
        <w:tabs>
          <w:tab w:val="clear" w:pos="405"/>
        </w:tabs>
        <w:spacing w:after="120" w:line="360" w:lineRule="auto"/>
        <w:ind w:left="567" w:hanging="567"/>
        <w:jc w:val="both"/>
        <w:rPr>
          <w:rFonts w:ascii="Arial" w:hAnsi="Arial" w:cs="Arial"/>
          <w:sz w:val="20"/>
          <w:szCs w:val="20"/>
          <w:lang w:val="en-GB"/>
        </w:rPr>
      </w:pPr>
      <w:r w:rsidRPr="00093488">
        <w:rPr>
          <w:rFonts w:ascii="Arial" w:hAnsi="Arial" w:cs="Arial"/>
          <w:sz w:val="20"/>
          <w:szCs w:val="20"/>
          <w:lang w:val="en-GB"/>
        </w:rPr>
        <w:t xml:space="preserve">Departments should endeavour to ensure the greatest possible measure of consistency in the implementation of the policy with regard to the handling of plagiarism, in order to ensure fairness for all staff and students. </w:t>
      </w:r>
    </w:p>
    <w:p w:rsidR="009E2739" w:rsidRPr="00093488" w:rsidRDefault="009E2739" w:rsidP="00463BD1">
      <w:pPr>
        <w:numPr>
          <w:ilvl w:val="1"/>
          <w:numId w:val="27"/>
        </w:numPr>
        <w:tabs>
          <w:tab w:val="clear" w:pos="405"/>
        </w:tabs>
        <w:spacing w:after="120" w:line="360" w:lineRule="auto"/>
        <w:ind w:left="567" w:hanging="567"/>
        <w:jc w:val="both"/>
        <w:rPr>
          <w:rFonts w:ascii="Arial" w:hAnsi="Arial" w:cs="Arial"/>
          <w:sz w:val="20"/>
          <w:szCs w:val="20"/>
          <w:lang w:val="en-GB"/>
        </w:rPr>
      </w:pPr>
      <w:r w:rsidRPr="00093488">
        <w:rPr>
          <w:rFonts w:ascii="Arial" w:hAnsi="Arial" w:cs="Arial"/>
          <w:sz w:val="20"/>
          <w:szCs w:val="20"/>
          <w:lang w:val="en-GB"/>
        </w:rPr>
        <w:t xml:space="preserve">This policy takes preference over all other arrangements that faculties and departments might make with regard to dealing with plagiarism, and the necessary adjustments should be made to such faculty and departmental arrangements to ensure that they are in line with this policy. </w:t>
      </w:r>
    </w:p>
    <w:p w:rsidR="009E2739" w:rsidRPr="00093488" w:rsidRDefault="009E2739" w:rsidP="00463BD1">
      <w:pPr>
        <w:numPr>
          <w:ilvl w:val="1"/>
          <w:numId w:val="27"/>
        </w:numPr>
        <w:tabs>
          <w:tab w:val="clear" w:pos="405"/>
        </w:tabs>
        <w:spacing w:after="120" w:line="360" w:lineRule="auto"/>
        <w:ind w:left="567" w:hanging="567"/>
        <w:jc w:val="both"/>
        <w:rPr>
          <w:rFonts w:ascii="Arial" w:hAnsi="Arial" w:cs="Arial"/>
          <w:sz w:val="20"/>
          <w:szCs w:val="20"/>
          <w:lang w:val="en-GB"/>
        </w:rPr>
      </w:pPr>
      <w:r w:rsidRPr="00093488">
        <w:rPr>
          <w:rFonts w:ascii="Arial" w:hAnsi="Arial" w:cs="Arial"/>
          <w:sz w:val="20"/>
          <w:szCs w:val="20"/>
          <w:lang w:val="en-GB"/>
        </w:rPr>
        <w:t xml:space="preserve">The responsibility for supporting those involved in dealing with plagiarism is assigned to the Division for Research Development, which support will take place in consultation with other appropriate support service divisions, such as the Legal Services Division and the SU Library and Information Service. </w:t>
      </w:r>
    </w:p>
    <w:p w:rsidR="009E2739" w:rsidRPr="00093488" w:rsidRDefault="009E2739" w:rsidP="00463BD1">
      <w:pPr>
        <w:numPr>
          <w:ilvl w:val="1"/>
          <w:numId w:val="27"/>
        </w:numPr>
        <w:tabs>
          <w:tab w:val="clear" w:pos="405"/>
        </w:tabs>
        <w:spacing w:after="120" w:line="360" w:lineRule="auto"/>
        <w:ind w:left="567" w:hanging="567"/>
        <w:jc w:val="both"/>
        <w:rPr>
          <w:rFonts w:ascii="Arial" w:hAnsi="Arial" w:cs="Arial"/>
          <w:sz w:val="20"/>
          <w:szCs w:val="20"/>
          <w:lang w:val="en-GB"/>
        </w:rPr>
      </w:pPr>
      <w:r w:rsidRPr="00093488">
        <w:rPr>
          <w:rFonts w:ascii="Arial" w:hAnsi="Arial" w:cs="Arial"/>
          <w:sz w:val="20"/>
          <w:szCs w:val="20"/>
          <w:lang w:val="en-GB"/>
        </w:rPr>
        <w:t xml:space="preserve">The Legal Services Division keeps a record of all instances of plagiarism that are reported by the department concerned or by the relevant disciplinary committees. </w:t>
      </w:r>
    </w:p>
    <w:p w:rsidR="009E2739" w:rsidRPr="00093488" w:rsidRDefault="009E2739" w:rsidP="00463BD1">
      <w:pPr>
        <w:tabs>
          <w:tab w:val="left" w:pos="1800"/>
        </w:tabs>
        <w:spacing w:after="120" w:line="360" w:lineRule="auto"/>
        <w:jc w:val="both"/>
        <w:rPr>
          <w:rFonts w:ascii="Arial" w:hAnsi="Arial" w:cs="Arial"/>
          <w:sz w:val="20"/>
          <w:szCs w:val="20"/>
          <w:lang w:val="en-GB"/>
        </w:rPr>
      </w:pPr>
    </w:p>
    <w:p w:rsidR="00373E7C" w:rsidRDefault="00373E7C" w:rsidP="00463BD1">
      <w:pPr>
        <w:tabs>
          <w:tab w:val="left" w:pos="1800"/>
        </w:tabs>
        <w:spacing w:after="120" w:line="360" w:lineRule="auto"/>
        <w:jc w:val="both"/>
        <w:rPr>
          <w:rFonts w:ascii="Arial" w:hAnsi="Arial" w:cs="Arial"/>
          <w:b/>
          <w:sz w:val="20"/>
          <w:szCs w:val="20"/>
          <w:lang w:val="en-GB"/>
        </w:rPr>
      </w:pPr>
    </w:p>
    <w:p w:rsidR="00373E7C" w:rsidRDefault="00373E7C" w:rsidP="00463BD1">
      <w:pPr>
        <w:tabs>
          <w:tab w:val="left" w:pos="1800"/>
        </w:tabs>
        <w:spacing w:after="120" w:line="360" w:lineRule="auto"/>
        <w:jc w:val="both"/>
        <w:rPr>
          <w:rFonts w:ascii="Arial" w:hAnsi="Arial" w:cs="Arial"/>
          <w:b/>
          <w:sz w:val="20"/>
          <w:szCs w:val="20"/>
          <w:lang w:val="en-GB"/>
        </w:rPr>
      </w:pPr>
    </w:p>
    <w:p w:rsidR="00373E7C" w:rsidRDefault="00373E7C" w:rsidP="00463BD1">
      <w:pPr>
        <w:tabs>
          <w:tab w:val="left" w:pos="1800"/>
        </w:tabs>
        <w:spacing w:after="120" w:line="360" w:lineRule="auto"/>
        <w:jc w:val="both"/>
        <w:rPr>
          <w:rFonts w:ascii="Arial" w:hAnsi="Arial" w:cs="Arial"/>
          <w:b/>
          <w:sz w:val="20"/>
          <w:szCs w:val="20"/>
          <w:lang w:val="en-GB"/>
        </w:rPr>
      </w:pPr>
    </w:p>
    <w:p w:rsidR="00D15F7A" w:rsidRDefault="00D15F7A" w:rsidP="00463BD1">
      <w:pPr>
        <w:tabs>
          <w:tab w:val="left" w:pos="1800"/>
        </w:tabs>
        <w:spacing w:after="120" w:line="360" w:lineRule="auto"/>
        <w:jc w:val="both"/>
        <w:rPr>
          <w:rFonts w:ascii="Arial" w:hAnsi="Arial" w:cs="Arial"/>
          <w:b/>
          <w:sz w:val="20"/>
          <w:szCs w:val="20"/>
          <w:lang w:val="en-GB"/>
        </w:rPr>
      </w:pPr>
    </w:p>
    <w:p w:rsidR="00373E7C" w:rsidRDefault="00373E7C" w:rsidP="00463BD1">
      <w:pPr>
        <w:tabs>
          <w:tab w:val="left" w:pos="1800"/>
        </w:tabs>
        <w:spacing w:after="120" w:line="360" w:lineRule="auto"/>
        <w:jc w:val="both"/>
        <w:rPr>
          <w:rFonts w:ascii="Arial" w:hAnsi="Arial" w:cs="Arial"/>
          <w:b/>
          <w:sz w:val="20"/>
          <w:szCs w:val="20"/>
          <w:lang w:val="en-GB"/>
        </w:rPr>
      </w:pPr>
    </w:p>
    <w:p w:rsidR="00373E7C" w:rsidRDefault="00373E7C" w:rsidP="00463BD1">
      <w:pPr>
        <w:tabs>
          <w:tab w:val="left" w:pos="1800"/>
        </w:tabs>
        <w:spacing w:after="120" w:line="360" w:lineRule="auto"/>
        <w:jc w:val="both"/>
        <w:rPr>
          <w:rFonts w:ascii="Arial" w:hAnsi="Arial" w:cs="Arial"/>
          <w:b/>
          <w:sz w:val="20"/>
          <w:szCs w:val="20"/>
          <w:lang w:val="en-GB"/>
        </w:rPr>
      </w:pPr>
    </w:p>
    <w:p w:rsidR="00373E7C" w:rsidRDefault="00373E7C" w:rsidP="00463BD1">
      <w:pPr>
        <w:tabs>
          <w:tab w:val="left" w:pos="1800"/>
        </w:tabs>
        <w:spacing w:after="120" w:line="360" w:lineRule="auto"/>
        <w:jc w:val="both"/>
        <w:rPr>
          <w:rFonts w:ascii="Arial" w:hAnsi="Arial" w:cs="Arial"/>
          <w:b/>
          <w:sz w:val="20"/>
          <w:szCs w:val="20"/>
          <w:lang w:val="en-GB"/>
        </w:rPr>
      </w:pPr>
    </w:p>
    <w:p w:rsidR="009E2739" w:rsidRPr="00093488" w:rsidRDefault="009E2739" w:rsidP="00463BD1">
      <w:pPr>
        <w:tabs>
          <w:tab w:val="left" w:pos="1800"/>
        </w:tabs>
        <w:spacing w:after="120" w:line="360" w:lineRule="auto"/>
        <w:jc w:val="both"/>
        <w:rPr>
          <w:rFonts w:ascii="Arial" w:hAnsi="Arial" w:cs="Arial"/>
          <w:b/>
          <w:sz w:val="20"/>
          <w:szCs w:val="20"/>
          <w:lang w:val="en-GB"/>
        </w:rPr>
      </w:pPr>
      <w:r w:rsidRPr="00093488">
        <w:rPr>
          <w:rFonts w:ascii="Arial" w:hAnsi="Arial" w:cs="Arial"/>
          <w:b/>
          <w:sz w:val="20"/>
          <w:szCs w:val="20"/>
          <w:lang w:val="en-GB"/>
        </w:rPr>
        <w:t>ADDENDUM 1</w:t>
      </w:r>
    </w:p>
    <w:p w:rsidR="00373E7C" w:rsidRDefault="00373E7C" w:rsidP="00463BD1">
      <w:pPr>
        <w:tabs>
          <w:tab w:val="left" w:pos="1800"/>
        </w:tabs>
        <w:spacing w:after="120" w:line="360" w:lineRule="auto"/>
        <w:jc w:val="both"/>
        <w:rPr>
          <w:rFonts w:ascii="Arial" w:hAnsi="Arial" w:cs="Arial"/>
          <w:b/>
          <w:bCs/>
          <w:sz w:val="20"/>
          <w:szCs w:val="20"/>
          <w:lang w:val="en-GB"/>
        </w:rPr>
      </w:pPr>
    </w:p>
    <w:p w:rsidR="009E2739" w:rsidRPr="00093488" w:rsidRDefault="009E2739" w:rsidP="00463BD1">
      <w:pPr>
        <w:tabs>
          <w:tab w:val="left" w:pos="1800"/>
        </w:tabs>
        <w:spacing w:after="120" w:line="360" w:lineRule="auto"/>
        <w:jc w:val="both"/>
        <w:rPr>
          <w:rFonts w:ascii="Arial" w:hAnsi="Arial" w:cs="Arial"/>
          <w:b/>
          <w:bCs/>
          <w:sz w:val="20"/>
          <w:szCs w:val="20"/>
          <w:lang w:val="en-GB"/>
        </w:rPr>
      </w:pPr>
      <w:r w:rsidRPr="00093488">
        <w:rPr>
          <w:rFonts w:ascii="Arial" w:hAnsi="Arial" w:cs="Arial"/>
          <w:noProof/>
          <w:sz w:val="20"/>
          <w:szCs w:val="20"/>
          <w:lang w:eastAsia="en-ZA"/>
        </w:rPr>
        <w:drawing>
          <wp:anchor distT="0" distB="0" distL="114300" distR="114300" simplePos="0" relativeHeight="251657216" behindDoc="0" locked="0" layoutInCell="1" allowOverlap="0" wp14:anchorId="17DCE32C" wp14:editId="1003DD96">
            <wp:simplePos x="0" y="0"/>
            <wp:positionH relativeFrom="column">
              <wp:posOffset>1447800</wp:posOffset>
            </wp:positionH>
            <wp:positionV relativeFrom="page">
              <wp:posOffset>1062990</wp:posOffset>
            </wp:positionV>
            <wp:extent cx="3057525" cy="1000125"/>
            <wp:effectExtent l="0" t="0" r="0" b="0"/>
            <wp:wrapTopAndBottom/>
            <wp:docPr id="2" name="Picture 2" descr="USlogohoriz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logohoriz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anchor>
        </w:drawing>
      </w:r>
      <w:proofErr w:type="spellStart"/>
      <w:r w:rsidRPr="00093488">
        <w:rPr>
          <w:rFonts w:ascii="Arial" w:hAnsi="Arial" w:cs="Arial"/>
          <w:b/>
          <w:bCs/>
          <w:sz w:val="20"/>
          <w:szCs w:val="20"/>
          <w:lang w:val="en-GB"/>
        </w:rPr>
        <w:t>Plagiaatverklaring</w:t>
      </w:r>
      <w:proofErr w:type="spellEnd"/>
      <w:r w:rsidRPr="00093488">
        <w:rPr>
          <w:rFonts w:ascii="Arial" w:hAnsi="Arial" w:cs="Arial"/>
          <w:b/>
          <w:bCs/>
          <w:sz w:val="20"/>
          <w:szCs w:val="20"/>
          <w:lang w:val="en-GB"/>
        </w:rPr>
        <w:t xml:space="preserve"> / </w:t>
      </w:r>
      <w:r w:rsidRPr="00093488">
        <w:rPr>
          <w:rFonts w:ascii="Arial" w:hAnsi="Arial" w:cs="Arial"/>
          <w:b/>
          <w:bCs/>
          <w:i/>
          <w:sz w:val="20"/>
          <w:szCs w:val="20"/>
          <w:lang w:val="en-GB"/>
        </w:rPr>
        <w:t>Plagiarism</w:t>
      </w:r>
      <w:r w:rsidRPr="00093488">
        <w:rPr>
          <w:rFonts w:ascii="Arial" w:hAnsi="Arial" w:cs="Arial"/>
          <w:b/>
          <w:bCs/>
          <w:sz w:val="20"/>
          <w:szCs w:val="20"/>
          <w:lang w:val="en-GB"/>
        </w:rPr>
        <w:t xml:space="preserve"> </w:t>
      </w:r>
      <w:r w:rsidRPr="00093488">
        <w:rPr>
          <w:rFonts w:ascii="Arial" w:hAnsi="Arial" w:cs="Arial"/>
          <w:b/>
          <w:bCs/>
          <w:i/>
          <w:iCs/>
          <w:sz w:val="20"/>
          <w:szCs w:val="20"/>
          <w:lang w:val="en-GB"/>
        </w:rPr>
        <w:t>Declaration</w:t>
      </w:r>
    </w:p>
    <w:p w:rsidR="009E2739" w:rsidRPr="00093488" w:rsidRDefault="009E2739" w:rsidP="00463BD1">
      <w:pPr>
        <w:pStyle w:val="NormalIndent"/>
        <w:numPr>
          <w:ilvl w:val="0"/>
          <w:numId w:val="28"/>
        </w:numPr>
        <w:tabs>
          <w:tab w:val="clear" w:pos="851"/>
          <w:tab w:val="clear" w:pos="1134"/>
          <w:tab w:val="clear" w:pos="1418"/>
        </w:tabs>
        <w:spacing w:after="120" w:line="360" w:lineRule="auto"/>
        <w:ind w:left="567" w:hanging="567"/>
        <w:rPr>
          <w:rFonts w:cs="Arial"/>
          <w:sz w:val="20"/>
          <w:szCs w:val="20"/>
        </w:rPr>
      </w:pPr>
      <w:r w:rsidRPr="00093488">
        <w:rPr>
          <w:rFonts w:cs="Arial"/>
          <w:sz w:val="20"/>
          <w:szCs w:val="20"/>
        </w:rPr>
        <w:t xml:space="preserve">Plagiaat is die </w:t>
      </w:r>
      <w:proofErr w:type="spellStart"/>
      <w:r w:rsidRPr="00093488">
        <w:rPr>
          <w:rFonts w:cs="Arial"/>
          <w:sz w:val="20"/>
          <w:szCs w:val="20"/>
        </w:rPr>
        <w:t>oorneem</w:t>
      </w:r>
      <w:proofErr w:type="spellEnd"/>
      <w:r w:rsidRPr="00093488">
        <w:rPr>
          <w:rFonts w:cs="Arial"/>
          <w:sz w:val="20"/>
          <w:szCs w:val="20"/>
        </w:rPr>
        <w:t xml:space="preserve"> en gebruik van die idees, materiaal en </w:t>
      </w:r>
      <w:proofErr w:type="gramStart"/>
      <w:r w:rsidRPr="00093488">
        <w:rPr>
          <w:rFonts w:cs="Arial"/>
          <w:sz w:val="20"/>
          <w:szCs w:val="20"/>
        </w:rPr>
        <w:t>ander</w:t>
      </w:r>
      <w:proofErr w:type="gramEnd"/>
      <w:r w:rsidRPr="00093488">
        <w:rPr>
          <w:rFonts w:cs="Arial"/>
          <w:sz w:val="20"/>
          <w:szCs w:val="20"/>
        </w:rPr>
        <w:t xml:space="preserve"> </w:t>
      </w:r>
      <w:proofErr w:type="spellStart"/>
      <w:r w:rsidRPr="00093488">
        <w:rPr>
          <w:rFonts w:cs="Arial"/>
          <w:sz w:val="20"/>
          <w:szCs w:val="20"/>
        </w:rPr>
        <w:t>intellektuele</w:t>
      </w:r>
      <w:proofErr w:type="spellEnd"/>
      <w:r w:rsidRPr="00093488">
        <w:rPr>
          <w:rFonts w:cs="Arial"/>
          <w:sz w:val="20"/>
          <w:szCs w:val="20"/>
        </w:rPr>
        <w:t xml:space="preserve"> eiendom van ander persone </w:t>
      </w:r>
      <w:proofErr w:type="spellStart"/>
      <w:r w:rsidRPr="00093488">
        <w:rPr>
          <w:rFonts w:cs="Arial"/>
          <w:sz w:val="20"/>
          <w:szCs w:val="20"/>
        </w:rPr>
        <w:t>asof</w:t>
      </w:r>
      <w:proofErr w:type="spellEnd"/>
      <w:r w:rsidRPr="00093488">
        <w:rPr>
          <w:rFonts w:cs="Arial"/>
          <w:sz w:val="20"/>
          <w:szCs w:val="20"/>
        </w:rPr>
        <w:t xml:space="preserve"> dit jou eie werk is.</w:t>
      </w:r>
      <w:r w:rsidRPr="00093488">
        <w:rPr>
          <w:rFonts w:cs="Arial"/>
          <w:sz w:val="20"/>
          <w:szCs w:val="20"/>
        </w:rPr>
        <w:br/>
      </w:r>
      <w:r w:rsidRPr="00093488">
        <w:rPr>
          <w:rFonts w:cs="Arial"/>
          <w:i/>
          <w:sz w:val="20"/>
          <w:szCs w:val="20"/>
        </w:rPr>
        <w:t>Plagiarism is the use of ideas, material and other intellectual property of another’s work and to present is as my own.</w:t>
      </w:r>
    </w:p>
    <w:p w:rsidR="009E2739" w:rsidRPr="00093488" w:rsidRDefault="009E2739" w:rsidP="00463BD1">
      <w:pPr>
        <w:pStyle w:val="NormalIndent"/>
        <w:numPr>
          <w:ilvl w:val="0"/>
          <w:numId w:val="28"/>
        </w:numPr>
        <w:tabs>
          <w:tab w:val="clear" w:pos="851"/>
          <w:tab w:val="clear" w:pos="1134"/>
          <w:tab w:val="clear" w:pos="1418"/>
        </w:tabs>
        <w:spacing w:after="120" w:line="360" w:lineRule="auto"/>
        <w:ind w:left="567" w:hanging="567"/>
        <w:rPr>
          <w:rFonts w:cs="Arial"/>
          <w:sz w:val="20"/>
          <w:szCs w:val="20"/>
        </w:rPr>
      </w:pPr>
      <w:r w:rsidRPr="00093488">
        <w:rPr>
          <w:rFonts w:cs="Arial"/>
          <w:sz w:val="20"/>
          <w:szCs w:val="20"/>
        </w:rPr>
        <w:t xml:space="preserve">Ek </w:t>
      </w:r>
      <w:proofErr w:type="spellStart"/>
      <w:r w:rsidRPr="00093488">
        <w:rPr>
          <w:rFonts w:cs="Arial"/>
          <w:sz w:val="20"/>
          <w:szCs w:val="20"/>
        </w:rPr>
        <w:t>erken</w:t>
      </w:r>
      <w:proofErr w:type="spellEnd"/>
      <w:r w:rsidRPr="00093488">
        <w:rPr>
          <w:rFonts w:cs="Arial"/>
          <w:sz w:val="20"/>
          <w:szCs w:val="20"/>
        </w:rPr>
        <w:t xml:space="preserve"> dat die </w:t>
      </w:r>
      <w:proofErr w:type="spellStart"/>
      <w:r w:rsidRPr="00093488">
        <w:rPr>
          <w:rFonts w:cs="Arial"/>
          <w:sz w:val="20"/>
          <w:szCs w:val="20"/>
        </w:rPr>
        <w:t>pleeg</w:t>
      </w:r>
      <w:proofErr w:type="spellEnd"/>
      <w:r w:rsidRPr="00093488">
        <w:rPr>
          <w:rFonts w:cs="Arial"/>
          <w:sz w:val="20"/>
          <w:szCs w:val="20"/>
        </w:rPr>
        <w:t xml:space="preserve"> van </w:t>
      </w:r>
      <w:proofErr w:type="spellStart"/>
      <w:r w:rsidRPr="00093488">
        <w:rPr>
          <w:rFonts w:cs="Arial"/>
          <w:sz w:val="20"/>
          <w:szCs w:val="20"/>
        </w:rPr>
        <w:t>plagiaat</w:t>
      </w:r>
      <w:proofErr w:type="spellEnd"/>
      <w:r w:rsidRPr="00093488">
        <w:rPr>
          <w:rFonts w:cs="Arial"/>
          <w:sz w:val="20"/>
          <w:szCs w:val="20"/>
        </w:rPr>
        <w:t xml:space="preserve"> 'n </w:t>
      </w:r>
      <w:proofErr w:type="spellStart"/>
      <w:r w:rsidRPr="00093488">
        <w:rPr>
          <w:rFonts w:cs="Arial"/>
          <w:sz w:val="20"/>
          <w:szCs w:val="20"/>
        </w:rPr>
        <w:t>strafbare</w:t>
      </w:r>
      <w:proofErr w:type="spellEnd"/>
      <w:r w:rsidRPr="00093488">
        <w:rPr>
          <w:rFonts w:cs="Arial"/>
          <w:sz w:val="20"/>
          <w:szCs w:val="20"/>
        </w:rPr>
        <w:t xml:space="preserve"> oortreding is aangesien dit ‘n vorm van </w:t>
      </w:r>
      <w:proofErr w:type="spellStart"/>
      <w:r w:rsidRPr="00093488">
        <w:rPr>
          <w:rFonts w:cs="Arial"/>
          <w:sz w:val="20"/>
          <w:szCs w:val="20"/>
        </w:rPr>
        <w:t>diefstal</w:t>
      </w:r>
      <w:proofErr w:type="spellEnd"/>
      <w:r w:rsidRPr="00093488">
        <w:rPr>
          <w:rFonts w:cs="Arial"/>
          <w:sz w:val="20"/>
          <w:szCs w:val="20"/>
        </w:rPr>
        <w:t xml:space="preserve"> is.</w:t>
      </w:r>
      <w:r w:rsidRPr="00093488">
        <w:rPr>
          <w:rFonts w:cs="Arial"/>
          <w:sz w:val="20"/>
          <w:szCs w:val="20"/>
        </w:rPr>
        <w:br/>
      </w:r>
      <w:r w:rsidRPr="00093488">
        <w:rPr>
          <w:rFonts w:cs="Arial"/>
          <w:i/>
          <w:iCs/>
          <w:sz w:val="20"/>
          <w:szCs w:val="20"/>
        </w:rPr>
        <w:t>I agree that plagiarism is a punishable offence</w:t>
      </w:r>
      <w:r w:rsidRPr="00093488">
        <w:rPr>
          <w:rFonts w:cs="Arial"/>
          <w:sz w:val="20"/>
          <w:szCs w:val="20"/>
        </w:rPr>
        <w:t xml:space="preserve"> </w:t>
      </w:r>
      <w:r w:rsidRPr="00093488">
        <w:rPr>
          <w:rFonts w:cs="Arial"/>
          <w:i/>
          <w:sz w:val="20"/>
          <w:szCs w:val="20"/>
        </w:rPr>
        <w:t>because it constitutes theft</w:t>
      </w:r>
      <w:r w:rsidRPr="00093488">
        <w:rPr>
          <w:rFonts w:cs="Arial"/>
          <w:i/>
          <w:iCs/>
          <w:sz w:val="20"/>
          <w:szCs w:val="20"/>
        </w:rPr>
        <w:t>.</w:t>
      </w:r>
    </w:p>
    <w:p w:rsidR="009E2739" w:rsidRPr="00093488" w:rsidRDefault="009E2739" w:rsidP="00463BD1">
      <w:pPr>
        <w:pStyle w:val="NormalIndent"/>
        <w:numPr>
          <w:ilvl w:val="0"/>
          <w:numId w:val="28"/>
        </w:numPr>
        <w:tabs>
          <w:tab w:val="clear" w:pos="851"/>
          <w:tab w:val="clear" w:pos="1134"/>
          <w:tab w:val="clear" w:pos="1418"/>
        </w:tabs>
        <w:spacing w:after="120" w:line="360" w:lineRule="auto"/>
        <w:ind w:left="567" w:hanging="567"/>
        <w:rPr>
          <w:rFonts w:cs="Arial"/>
          <w:sz w:val="20"/>
          <w:szCs w:val="20"/>
        </w:rPr>
      </w:pPr>
      <w:r w:rsidRPr="00093488">
        <w:rPr>
          <w:rFonts w:cs="Arial"/>
          <w:sz w:val="20"/>
          <w:szCs w:val="20"/>
        </w:rPr>
        <w:t xml:space="preserve">Ek verstaan ook dat direkte </w:t>
      </w:r>
      <w:proofErr w:type="spellStart"/>
      <w:r w:rsidRPr="00093488">
        <w:rPr>
          <w:rFonts w:cs="Arial"/>
          <w:sz w:val="20"/>
          <w:szCs w:val="20"/>
        </w:rPr>
        <w:t>vertalings</w:t>
      </w:r>
      <w:proofErr w:type="spellEnd"/>
      <w:r w:rsidRPr="00093488">
        <w:rPr>
          <w:rFonts w:cs="Arial"/>
          <w:sz w:val="20"/>
          <w:szCs w:val="20"/>
        </w:rPr>
        <w:t xml:space="preserve"> </w:t>
      </w:r>
      <w:proofErr w:type="spellStart"/>
      <w:r w:rsidRPr="00093488">
        <w:rPr>
          <w:rFonts w:cs="Arial"/>
          <w:sz w:val="20"/>
          <w:szCs w:val="20"/>
        </w:rPr>
        <w:t>plagiaat</w:t>
      </w:r>
      <w:proofErr w:type="spellEnd"/>
      <w:r w:rsidRPr="00093488">
        <w:rPr>
          <w:rFonts w:cs="Arial"/>
          <w:sz w:val="20"/>
          <w:szCs w:val="20"/>
        </w:rPr>
        <w:t xml:space="preserve"> is.</w:t>
      </w:r>
      <w:r w:rsidRPr="00093488">
        <w:rPr>
          <w:rFonts w:cs="Arial"/>
          <w:sz w:val="20"/>
          <w:szCs w:val="20"/>
        </w:rPr>
        <w:br/>
      </w:r>
      <w:r w:rsidRPr="00093488">
        <w:rPr>
          <w:rFonts w:cs="Arial"/>
          <w:i/>
          <w:sz w:val="20"/>
          <w:szCs w:val="20"/>
        </w:rPr>
        <w:t>I also understand that direct translations are plagiarism.</w:t>
      </w:r>
    </w:p>
    <w:p w:rsidR="009E2739" w:rsidRPr="00093488" w:rsidRDefault="009E2739" w:rsidP="00463BD1">
      <w:pPr>
        <w:pStyle w:val="NormalIndent"/>
        <w:numPr>
          <w:ilvl w:val="0"/>
          <w:numId w:val="28"/>
        </w:numPr>
        <w:tabs>
          <w:tab w:val="clear" w:pos="851"/>
          <w:tab w:val="clear" w:pos="1134"/>
          <w:tab w:val="clear" w:pos="1418"/>
        </w:tabs>
        <w:spacing w:after="120" w:line="360" w:lineRule="auto"/>
        <w:ind w:left="567" w:hanging="567"/>
        <w:rPr>
          <w:rFonts w:cs="Arial"/>
          <w:sz w:val="20"/>
          <w:szCs w:val="20"/>
        </w:rPr>
      </w:pPr>
      <w:r w:rsidRPr="00093488">
        <w:rPr>
          <w:rFonts w:cs="Arial"/>
          <w:sz w:val="20"/>
          <w:szCs w:val="20"/>
        </w:rPr>
        <w:t xml:space="preserve">Dienooreenkomstig is alle aanhalings en bydraes vanuit enige bron (ingesluit die internet) </w:t>
      </w:r>
      <w:proofErr w:type="spellStart"/>
      <w:r w:rsidRPr="00093488">
        <w:rPr>
          <w:rFonts w:cs="Arial"/>
          <w:sz w:val="20"/>
          <w:szCs w:val="20"/>
        </w:rPr>
        <w:t>volledig</w:t>
      </w:r>
      <w:proofErr w:type="spellEnd"/>
      <w:r w:rsidRPr="00093488">
        <w:rPr>
          <w:rFonts w:cs="Arial"/>
          <w:sz w:val="20"/>
          <w:szCs w:val="20"/>
        </w:rPr>
        <w:t xml:space="preserve"> verwys (</w:t>
      </w:r>
      <w:proofErr w:type="spellStart"/>
      <w:r w:rsidRPr="00093488">
        <w:rPr>
          <w:rFonts w:cs="Arial"/>
          <w:sz w:val="20"/>
          <w:szCs w:val="20"/>
        </w:rPr>
        <w:t>erken</w:t>
      </w:r>
      <w:proofErr w:type="spellEnd"/>
      <w:r w:rsidRPr="00093488">
        <w:rPr>
          <w:rFonts w:cs="Arial"/>
          <w:sz w:val="20"/>
          <w:szCs w:val="20"/>
        </w:rPr>
        <w:t xml:space="preserve">). Ek </w:t>
      </w:r>
      <w:proofErr w:type="spellStart"/>
      <w:r w:rsidRPr="00093488">
        <w:rPr>
          <w:rFonts w:cs="Arial"/>
          <w:sz w:val="20"/>
          <w:szCs w:val="20"/>
        </w:rPr>
        <w:t>erken</w:t>
      </w:r>
      <w:proofErr w:type="spellEnd"/>
      <w:r w:rsidRPr="00093488">
        <w:rPr>
          <w:rFonts w:cs="Arial"/>
          <w:sz w:val="20"/>
          <w:szCs w:val="20"/>
        </w:rPr>
        <w:t xml:space="preserve"> dat die </w:t>
      </w:r>
      <w:proofErr w:type="spellStart"/>
      <w:r w:rsidRPr="00093488">
        <w:rPr>
          <w:rFonts w:cs="Arial"/>
          <w:sz w:val="20"/>
          <w:szCs w:val="20"/>
        </w:rPr>
        <w:t>woordelikse</w:t>
      </w:r>
      <w:proofErr w:type="spellEnd"/>
      <w:r w:rsidRPr="00093488">
        <w:rPr>
          <w:rFonts w:cs="Arial"/>
          <w:sz w:val="20"/>
          <w:szCs w:val="20"/>
        </w:rPr>
        <w:t xml:space="preserve"> </w:t>
      </w:r>
      <w:proofErr w:type="spellStart"/>
      <w:r w:rsidRPr="00093488">
        <w:rPr>
          <w:rFonts w:cs="Arial"/>
          <w:sz w:val="20"/>
          <w:szCs w:val="20"/>
        </w:rPr>
        <w:t>aanhaal</w:t>
      </w:r>
      <w:proofErr w:type="spellEnd"/>
      <w:r w:rsidRPr="00093488">
        <w:rPr>
          <w:rFonts w:cs="Arial"/>
          <w:sz w:val="20"/>
          <w:szCs w:val="20"/>
        </w:rPr>
        <w:t xml:space="preserve"> van </w:t>
      </w:r>
      <w:proofErr w:type="spellStart"/>
      <w:r w:rsidRPr="00093488">
        <w:rPr>
          <w:rFonts w:cs="Arial"/>
          <w:sz w:val="20"/>
          <w:szCs w:val="20"/>
        </w:rPr>
        <w:t>teks</w:t>
      </w:r>
      <w:proofErr w:type="spellEnd"/>
      <w:r w:rsidRPr="00093488">
        <w:rPr>
          <w:rFonts w:cs="Arial"/>
          <w:sz w:val="20"/>
          <w:szCs w:val="20"/>
        </w:rPr>
        <w:t xml:space="preserve"> sonder </w:t>
      </w:r>
      <w:proofErr w:type="spellStart"/>
      <w:r w:rsidRPr="00093488">
        <w:rPr>
          <w:rFonts w:cs="Arial"/>
          <w:sz w:val="20"/>
          <w:szCs w:val="20"/>
        </w:rPr>
        <w:t>aanhalingstekens</w:t>
      </w:r>
      <w:proofErr w:type="spellEnd"/>
      <w:r w:rsidRPr="00093488">
        <w:rPr>
          <w:rFonts w:cs="Arial"/>
          <w:sz w:val="20"/>
          <w:szCs w:val="20"/>
        </w:rPr>
        <w:t xml:space="preserve"> (</w:t>
      </w:r>
      <w:proofErr w:type="spellStart"/>
      <w:r w:rsidRPr="00093488">
        <w:rPr>
          <w:rFonts w:cs="Arial"/>
          <w:sz w:val="20"/>
          <w:szCs w:val="20"/>
        </w:rPr>
        <w:t>selfs</w:t>
      </w:r>
      <w:proofErr w:type="spellEnd"/>
      <w:r w:rsidRPr="00093488">
        <w:rPr>
          <w:rFonts w:cs="Arial"/>
          <w:sz w:val="20"/>
          <w:szCs w:val="20"/>
        </w:rPr>
        <w:t xml:space="preserve"> al word die bron </w:t>
      </w:r>
      <w:proofErr w:type="spellStart"/>
      <w:r w:rsidRPr="00093488">
        <w:rPr>
          <w:rFonts w:cs="Arial"/>
          <w:sz w:val="20"/>
          <w:szCs w:val="20"/>
        </w:rPr>
        <w:t>volledig</w:t>
      </w:r>
      <w:proofErr w:type="spellEnd"/>
      <w:r w:rsidRPr="00093488">
        <w:rPr>
          <w:rFonts w:cs="Arial"/>
          <w:sz w:val="20"/>
          <w:szCs w:val="20"/>
        </w:rPr>
        <w:t xml:space="preserve"> </w:t>
      </w:r>
      <w:proofErr w:type="spellStart"/>
      <w:r w:rsidRPr="00093488">
        <w:rPr>
          <w:rFonts w:cs="Arial"/>
          <w:sz w:val="20"/>
          <w:szCs w:val="20"/>
        </w:rPr>
        <w:t>erken</w:t>
      </w:r>
      <w:proofErr w:type="spellEnd"/>
      <w:r w:rsidRPr="00093488">
        <w:rPr>
          <w:rFonts w:cs="Arial"/>
          <w:sz w:val="20"/>
          <w:szCs w:val="20"/>
        </w:rPr>
        <w:t xml:space="preserve">) </w:t>
      </w:r>
      <w:proofErr w:type="spellStart"/>
      <w:r w:rsidRPr="00093488">
        <w:rPr>
          <w:rFonts w:cs="Arial"/>
          <w:sz w:val="20"/>
          <w:szCs w:val="20"/>
        </w:rPr>
        <w:t>plagiaat</w:t>
      </w:r>
      <w:proofErr w:type="spellEnd"/>
      <w:r w:rsidRPr="00093488">
        <w:rPr>
          <w:rFonts w:cs="Arial"/>
          <w:sz w:val="20"/>
          <w:szCs w:val="20"/>
        </w:rPr>
        <w:t xml:space="preserve"> is.</w:t>
      </w:r>
      <w:r w:rsidRPr="00093488">
        <w:rPr>
          <w:rFonts w:cs="Arial"/>
          <w:sz w:val="20"/>
          <w:szCs w:val="20"/>
        </w:rPr>
        <w:br/>
      </w:r>
      <w:r w:rsidRPr="00093488">
        <w:rPr>
          <w:rFonts w:cs="Arial"/>
          <w:i/>
          <w:iCs/>
          <w:sz w:val="20"/>
          <w:szCs w:val="20"/>
        </w:rPr>
        <w:t>Accordingly all quotations and contributions from any source whatsoever (including the internet) have been cited fully. I understand that the reproduction of text without quotation marks (even when the source is cited) is plagiarism.</w:t>
      </w:r>
    </w:p>
    <w:p w:rsidR="009E2739" w:rsidRPr="00093488" w:rsidRDefault="009E2739" w:rsidP="00463BD1">
      <w:pPr>
        <w:pStyle w:val="NormalIndent"/>
        <w:numPr>
          <w:ilvl w:val="0"/>
          <w:numId w:val="28"/>
        </w:numPr>
        <w:tabs>
          <w:tab w:val="clear" w:pos="851"/>
          <w:tab w:val="clear" w:pos="1134"/>
          <w:tab w:val="clear" w:pos="1418"/>
        </w:tabs>
        <w:spacing w:after="120" w:line="360" w:lineRule="auto"/>
        <w:ind w:left="567" w:hanging="567"/>
        <w:rPr>
          <w:rFonts w:cs="Arial"/>
          <w:sz w:val="20"/>
          <w:szCs w:val="20"/>
        </w:rPr>
      </w:pPr>
      <w:r w:rsidRPr="00093488">
        <w:rPr>
          <w:rFonts w:cs="Arial"/>
          <w:sz w:val="20"/>
          <w:szCs w:val="20"/>
        </w:rPr>
        <w:t xml:space="preserve">Ek verklaar dat die werk in hierdie </w:t>
      </w:r>
      <w:proofErr w:type="spellStart"/>
      <w:r w:rsidRPr="00093488">
        <w:rPr>
          <w:rFonts w:cs="Arial"/>
          <w:sz w:val="20"/>
          <w:szCs w:val="20"/>
        </w:rPr>
        <w:t>skryfstuk</w:t>
      </w:r>
      <w:proofErr w:type="spellEnd"/>
      <w:r w:rsidRPr="00093488">
        <w:rPr>
          <w:rFonts w:cs="Arial"/>
          <w:sz w:val="20"/>
          <w:szCs w:val="20"/>
        </w:rPr>
        <w:t xml:space="preserve"> vervat, behalwe waar </w:t>
      </w:r>
      <w:proofErr w:type="gramStart"/>
      <w:r w:rsidRPr="00093488">
        <w:rPr>
          <w:rFonts w:cs="Arial"/>
          <w:sz w:val="20"/>
          <w:szCs w:val="20"/>
        </w:rPr>
        <w:t>anders</w:t>
      </w:r>
      <w:proofErr w:type="gramEnd"/>
      <w:r w:rsidRPr="00093488">
        <w:rPr>
          <w:rFonts w:cs="Arial"/>
          <w:sz w:val="20"/>
          <w:szCs w:val="20"/>
        </w:rPr>
        <w:t xml:space="preserve"> aangedui, my eie oorspronklike werk is en dat ek dit nie </w:t>
      </w:r>
      <w:proofErr w:type="spellStart"/>
      <w:r w:rsidRPr="00093488">
        <w:rPr>
          <w:rFonts w:cs="Arial"/>
          <w:sz w:val="20"/>
          <w:szCs w:val="20"/>
        </w:rPr>
        <w:t>vantevore</w:t>
      </w:r>
      <w:proofErr w:type="spellEnd"/>
      <w:r w:rsidRPr="00093488">
        <w:rPr>
          <w:rFonts w:cs="Arial"/>
          <w:sz w:val="20"/>
          <w:szCs w:val="20"/>
        </w:rPr>
        <w:t xml:space="preserve"> in die </w:t>
      </w:r>
      <w:proofErr w:type="spellStart"/>
      <w:r w:rsidRPr="00093488">
        <w:rPr>
          <w:rFonts w:cs="Arial"/>
          <w:sz w:val="20"/>
          <w:szCs w:val="20"/>
        </w:rPr>
        <w:t>geheel</w:t>
      </w:r>
      <w:proofErr w:type="spellEnd"/>
      <w:r w:rsidRPr="00093488">
        <w:rPr>
          <w:rFonts w:cs="Arial"/>
          <w:sz w:val="20"/>
          <w:szCs w:val="20"/>
        </w:rPr>
        <w:t xml:space="preserve"> of </w:t>
      </w:r>
      <w:proofErr w:type="spellStart"/>
      <w:r w:rsidRPr="00093488">
        <w:rPr>
          <w:rFonts w:cs="Arial"/>
          <w:sz w:val="20"/>
          <w:szCs w:val="20"/>
        </w:rPr>
        <w:t>gedeeltelik</w:t>
      </w:r>
      <w:proofErr w:type="spellEnd"/>
      <w:r w:rsidRPr="00093488">
        <w:rPr>
          <w:rFonts w:cs="Arial"/>
          <w:sz w:val="20"/>
          <w:szCs w:val="20"/>
        </w:rPr>
        <w:t xml:space="preserve"> ingehandig het vir </w:t>
      </w:r>
      <w:proofErr w:type="spellStart"/>
      <w:r w:rsidRPr="00093488">
        <w:rPr>
          <w:rFonts w:cs="Arial"/>
          <w:sz w:val="20"/>
          <w:szCs w:val="20"/>
        </w:rPr>
        <w:t>bepunting</w:t>
      </w:r>
      <w:proofErr w:type="spellEnd"/>
      <w:r w:rsidRPr="00093488">
        <w:rPr>
          <w:rFonts w:cs="Arial"/>
          <w:sz w:val="20"/>
          <w:szCs w:val="20"/>
        </w:rPr>
        <w:t xml:space="preserve"> in hierdie module/werkstuk of ‘n ander module/werkstuk nie.</w:t>
      </w:r>
      <w:r w:rsidRPr="00093488">
        <w:rPr>
          <w:rFonts w:cs="Arial"/>
          <w:sz w:val="20"/>
          <w:szCs w:val="20"/>
        </w:rPr>
        <w:br/>
      </w:r>
      <w:r w:rsidRPr="00093488">
        <w:rPr>
          <w:rFonts w:cs="Arial"/>
          <w:i/>
          <w:sz w:val="20"/>
          <w:szCs w:val="20"/>
        </w:rPr>
        <w:t>I declare that the work contained in this assignment, except otherwise stated, is my original work and that I have not previously (in its entirety or in part) submitted it for grading in this module/assignment or another module/assignment.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6"/>
        <w:gridCol w:w="4570"/>
      </w:tblGrid>
      <w:tr w:rsidR="009E2739" w:rsidRPr="00093488" w:rsidTr="00A15C11">
        <w:tc>
          <w:tcPr>
            <w:tcW w:w="4732" w:type="dxa"/>
          </w:tcPr>
          <w:p w:rsidR="009E2739" w:rsidRPr="00093488" w:rsidRDefault="009E2739" w:rsidP="00463BD1">
            <w:pPr>
              <w:pStyle w:val="BodyText2"/>
              <w:tabs>
                <w:tab w:val="clear" w:pos="567"/>
              </w:tabs>
              <w:spacing w:after="120" w:line="360" w:lineRule="auto"/>
              <w:jc w:val="both"/>
              <w:rPr>
                <w:rFonts w:cs="Arial"/>
                <w:sz w:val="20"/>
                <w:szCs w:val="20"/>
              </w:rPr>
            </w:pPr>
          </w:p>
          <w:p w:rsidR="009E2739" w:rsidRPr="00093488" w:rsidRDefault="009E2739" w:rsidP="00463BD1">
            <w:pPr>
              <w:pStyle w:val="BodyText2"/>
              <w:tabs>
                <w:tab w:val="clear" w:pos="567"/>
              </w:tabs>
              <w:spacing w:after="120" w:line="360" w:lineRule="auto"/>
              <w:jc w:val="both"/>
              <w:rPr>
                <w:rFonts w:cs="Arial"/>
                <w:sz w:val="20"/>
                <w:szCs w:val="20"/>
              </w:rPr>
            </w:pPr>
          </w:p>
          <w:p w:rsidR="009E2739" w:rsidRPr="00093488" w:rsidRDefault="009E2739" w:rsidP="00463BD1">
            <w:pPr>
              <w:pStyle w:val="BodyText2"/>
              <w:tabs>
                <w:tab w:val="clear" w:pos="567"/>
              </w:tabs>
              <w:spacing w:after="120" w:line="360" w:lineRule="auto"/>
              <w:jc w:val="both"/>
              <w:rPr>
                <w:rFonts w:cs="Arial"/>
                <w:b w:val="0"/>
                <w:sz w:val="20"/>
                <w:szCs w:val="20"/>
              </w:rPr>
            </w:pPr>
            <w:proofErr w:type="spellStart"/>
            <w:r w:rsidRPr="00093488">
              <w:rPr>
                <w:rFonts w:cs="Arial"/>
                <w:sz w:val="20"/>
                <w:szCs w:val="20"/>
              </w:rPr>
              <w:t>Studentenommer</w:t>
            </w:r>
            <w:proofErr w:type="spellEnd"/>
            <w:r w:rsidRPr="00093488">
              <w:rPr>
                <w:rFonts w:cs="Arial"/>
                <w:sz w:val="20"/>
                <w:szCs w:val="20"/>
              </w:rPr>
              <w:t xml:space="preserve"> / </w:t>
            </w:r>
            <w:r w:rsidRPr="00093488">
              <w:rPr>
                <w:rFonts w:cs="Arial"/>
                <w:i/>
                <w:iCs/>
                <w:sz w:val="20"/>
                <w:szCs w:val="20"/>
              </w:rPr>
              <w:t>Student number</w:t>
            </w:r>
          </w:p>
        </w:tc>
        <w:tc>
          <w:tcPr>
            <w:tcW w:w="4732" w:type="dxa"/>
          </w:tcPr>
          <w:p w:rsidR="009E2739" w:rsidRPr="00093488" w:rsidRDefault="009E2739" w:rsidP="00463BD1">
            <w:pPr>
              <w:pStyle w:val="BodyText2"/>
              <w:tabs>
                <w:tab w:val="clear" w:pos="567"/>
              </w:tabs>
              <w:spacing w:after="120" w:line="360" w:lineRule="auto"/>
              <w:jc w:val="both"/>
              <w:rPr>
                <w:rFonts w:cs="Arial"/>
                <w:sz w:val="20"/>
                <w:szCs w:val="20"/>
              </w:rPr>
            </w:pPr>
          </w:p>
          <w:p w:rsidR="009E2739" w:rsidRPr="00093488" w:rsidRDefault="009E2739" w:rsidP="00463BD1">
            <w:pPr>
              <w:pStyle w:val="BodyText2"/>
              <w:tabs>
                <w:tab w:val="clear" w:pos="567"/>
              </w:tabs>
              <w:spacing w:after="120" w:line="360" w:lineRule="auto"/>
              <w:jc w:val="both"/>
              <w:rPr>
                <w:rFonts w:cs="Arial"/>
                <w:sz w:val="20"/>
                <w:szCs w:val="20"/>
              </w:rPr>
            </w:pPr>
          </w:p>
          <w:p w:rsidR="009E2739" w:rsidRPr="00093488" w:rsidRDefault="009E2739" w:rsidP="00463BD1">
            <w:pPr>
              <w:pStyle w:val="BodyText2"/>
              <w:tabs>
                <w:tab w:val="clear" w:pos="567"/>
              </w:tabs>
              <w:spacing w:after="120" w:line="360" w:lineRule="auto"/>
              <w:jc w:val="both"/>
              <w:rPr>
                <w:rFonts w:cs="Arial"/>
                <w:b w:val="0"/>
                <w:sz w:val="20"/>
                <w:szCs w:val="20"/>
              </w:rPr>
            </w:pPr>
            <w:proofErr w:type="spellStart"/>
            <w:r w:rsidRPr="00093488">
              <w:rPr>
                <w:rFonts w:cs="Arial"/>
                <w:sz w:val="20"/>
                <w:szCs w:val="20"/>
              </w:rPr>
              <w:t>Handtekening</w:t>
            </w:r>
            <w:proofErr w:type="spellEnd"/>
            <w:r w:rsidRPr="00093488">
              <w:rPr>
                <w:rFonts w:cs="Arial"/>
                <w:sz w:val="20"/>
                <w:szCs w:val="20"/>
              </w:rPr>
              <w:t xml:space="preserve"> / </w:t>
            </w:r>
            <w:r w:rsidRPr="00093488">
              <w:rPr>
                <w:rFonts w:cs="Arial"/>
                <w:i/>
                <w:iCs/>
                <w:sz w:val="20"/>
                <w:szCs w:val="20"/>
              </w:rPr>
              <w:t>Signature</w:t>
            </w:r>
          </w:p>
        </w:tc>
      </w:tr>
      <w:tr w:rsidR="009E2739" w:rsidRPr="00093488" w:rsidTr="00A15C11">
        <w:tc>
          <w:tcPr>
            <w:tcW w:w="4732" w:type="dxa"/>
          </w:tcPr>
          <w:p w:rsidR="009E2739" w:rsidRPr="00093488" w:rsidRDefault="009E2739" w:rsidP="00463BD1">
            <w:pPr>
              <w:pStyle w:val="BodyText2"/>
              <w:tabs>
                <w:tab w:val="clear" w:pos="567"/>
              </w:tabs>
              <w:spacing w:after="120" w:line="360" w:lineRule="auto"/>
              <w:jc w:val="both"/>
              <w:rPr>
                <w:rFonts w:cs="Arial"/>
                <w:sz w:val="20"/>
                <w:szCs w:val="20"/>
              </w:rPr>
            </w:pPr>
          </w:p>
          <w:p w:rsidR="009E2739" w:rsidRPr="00093488" w:rsidRDefault="009E2739" w:rsidP="00463BD1">
            <w:pPr>
              <w:pStyle w:val="BodyText2"/>
              <w:tabs>
                <w:tab w:val="clear" w:pos="567"/>
              </w:tabs>
              <w:spacing w:after="120" w:line="360" w:lineRule="auto"/>
              <w:jc w:val="both"/>
              <w:rPr>
                <w:rFonts w:cs="Arial"/>
                <w:sz w:val="20"/>
                <w:szCs w:val="20"/>
              </w:rPr>
            </w:pPr>
          </w:p>
          <w:p w:rsidR="009E2739" w:rsidRPr="00093488" w:rsidRDefault="009E2739" w:rsidP="00463BD1">
            <w:pPr>
              <w:pStyle w:val="BodyText2"/>
              <w:tabs>
                <w:tab w:val="clear" w:pos="567"/>
              </w:tabs>
              <w:spacing w:after="120" w:line="360" w:lineRule="auto"/>
              <w:jc w:val="both"/>
              <w:rPr>
                <w:rFonts w:cs="Arial"/>
                <w:b w:val="0"/>
                <w:sz w:val="20"/>
                <w:szCs w:val="20"/>
              </w:rPr>
            </w:pPr>
            <w:proofErr w:type="spellStart"/>
            <w:r w:rsidRPr="00093488">
              <w:rPr>
                <w:rFonts w:cs="Arial"/>
                <w:sz w:val="20"/>
                <w:szCs w:val="20"/>
              </w:rPr>
              <w:t>Voorletters</w:t>
            </w:r>
            <w:proofErr w:type="spellEnd"/>
            <w:r w:rsidRPr="00093488">
              <w:rPr>
                <w:rFonts w:cs="Arial"/>
                <w:sz w:val="20"/>
                <w:szCs w:val="20"/>
              </w:rPr>
              <w:t xml:space="preserve"> en van / </w:t>
            </w:r>
            <w:r w:rsidRPr="00093488">
              <w:rPr>
                <w:rFonts w:cs="Arial"/>
                <w:i/>
                <w:iCs/>
                <w:sz w:val="20"/>
                <w:szCs w:val="20"/>
              </w:rPr>
              <w:t>Initials and surname</w:t>
            </w:r>
          </w:p>
        </w:tc>
        <w:tc>
          <w:tcPr>
            <w:tcW w:w="4732" w:type="dxa"/>
          </w:tcPr>
          <w:p w:rsidR="009E2739" w:rsidRPr="00093488" w:rsidRDefault="009E2739" w:rsidP="00463BD1">
            <w:pPr>
              <w:pStyle w:val="BodyText2"/>
              <w:tabs>
                <w:tab w:val="clear" w:pos="567"/>
              </w:tabs>
              <w:spacing w:after="120" w:line="360" w:lineRule="auto"/>
              <w:jc w:val="both"/>
              <w:rPr>
                <w:rFonts w:cs="Arial"/>
                <w:sz w:val="20"/>
                <w:szCs w:val="20"/>
              </w:rPr>
            </w:pPr>
          </w:p>
          <w:p w:rsidR="009E2739" w:rsidRPr="00093488" w:rsidRDefault="009E2739" w:rsidP="00463BD1">
            <w:pPr>
              <w:pStyle w:val="BodyText2"/>
              <w:tabs>
                <w:tab w:val="clear" w:pos="567"/>
              </w:tabs>
              <w:spacing w:after="120" w:line="360" w:lineRule="auto"/>
              <w:jc w:val="both"/>
              <w:rPr>
                <w:rFonts w:cs="Arial"/>
                <w:sz w:val="20"/>
                <w:szCs w:val="20"/>
              </w:rPr>
            </w:pPr>
          </w:p>
          <w:p w:rsidR="009E2739" w:rsidRPr="00093488" w:rsidRDefault="009E2739" w:rsidP="00463BD1">
            <w:pPr>
              <w:pStyle w:val="BodyText2"/>
              <w:tabs>
                <w:tab w:val="clear" w:pos="567"/>
              </w:tabs>
              <w:spacing w:after="120" w:line="360" w:lineRule="auto"/>
              <w:jc w:val="both"/>
              <w:rPr>
                <w:rFonts w:cs="Arial"/>
                <w:b w:val="0"/>
                <w:sz w:val="20"/>
                <w:szCs w:val="20"/>
              </w:rPr>
            </w:pPr>
            <w:r w:rsidRPr="00093488">
              <w:rPr>
                <w:rFonts w:cs="Arial"/>
                <w:sz w:val="20"/>
                <w:szCs w:val="20"/>
              </w:rPr>
              <w:t xml:space="preserve">Datum / </w:t>
            </w:r>
            <w:r w:rsidRPr="00093488">
              <w:rPr>
                <w:rFonts w:cs="Arial"/>
                <w:i/>
                <w:iCs/>
                <w:sz w:val="20"/>
                <w:szCs w:val="20"/>
              </w:rPr>
              <w:t>Date</w:t>
            </w:r>
          </w:p>
        </w:tc>
      </w:tr>
    </w:tbl>
    <w:p w:rsidR="00373E7C" w:rsidRDefault="009E2739" w:rsidP="00463BD1">
      <w:pPr>
        <w:tabs>
          <w:tab w:val="left" w:pos="1800"/>
        </w:tabs>
        <w:spacing w:after="120" w:line="360" w:lineRule="auto"/>
        <w:jc w:val="both"/>
        <w:rPr>
          <w:rFonts w:ascii="Arial" w:hAnsi="Arial" w:cs="Arial"/>
          <w:sz w:val="20"/>
          <w:szCs w:val="20"/>
          <w:lang w:val="en-GB"/>
        </w:rPr>
      </w:pPr>
      <w:r w:rsidRPr="00093488">
        <w:rPr>
          <w:rFonts w:ascii="Arial" w:hAnsi="Arial" w:cs="Arial"/>
          <w:sz w:val="20"/>
          <w:szCs w:val="20"/>
          <w:lang w:val="en-GB"/>
        </w:rPr>
        <w:lastRenderedPageBreak/>
        <w:br w:type="page"/>
      </w:r>
    </w:p>
    <w:p w:rsidR="00373E7C" w:rsidRDefault="00373E7C" w:rsidP="00463BD1">
      <w:pPr>
        <w:tabs>
          <w:tab w:val="left" w:pos="1800"/>
        </w:tabs>
        <w:spacing w:after="120" w:line="360" w:lineRule="auto"/>
        <w:jc w:val="both"/>
        <w:rPr>
          <w:rFonts w:ascii="Arial" w:hAnsi="Arial" w:cs="Arial"/>
          <w:sz w:val="20"/>
          <w:szCs w:val="20"/>
          <w:lang w:val="en-GB"/>
        </w:rPr>
      </w:pPr>
    </w:p>
    <w:p w:rsidR="009E2739" w:rsidRPr="00093488" w:rsidRDefault="009E2739" w:rsidP="00463BD1">
      <w:pPr>
        <w:tabs>
          <w:tab w:val="left" w:pos="1800"/>
        </w:tabs>
        <w:spacing w:after="120" w:line="360" w:lineRule="auto"/>
        <w:jc w:val="both"/>
        <w:rPr>
          <w:rFonts w:ascii="Arial" w:hAnsi="Arial" w:cs="Arial"/>
          <w:b/>
          <w:sz w:val="20"/>
          <w:szCs w:val="20"/>
          <w:lang w:val="en-GB"/>
        </w:rPr>
      </w:pPr>
      <w:r w:rsidRPr="00093488">
        <w:rPr>
          <w:rFonts w:ascii="Arial" w:hAnsi="Arial" w:cs="Arial"/>
          <w:b/>
          <w:sz w:val="20"/>
          <w:szCs w:val="20"/>
          <w:lang w:val="en-GB"/>
        </w:rPr>
        <w:t>ADDENDUM 2</w:t>
      </w:r>
      <w:r w:rsidRPr="00093488">
        <w:rPr>
          <w:rFonts w:ascii="Arial" w:hAnsi="Arial" w:cs="Arial"/>
          <w:noProof/>
          <w:sz w:val="20"/>
          <w:szCs w:val="20"/>
          <w:lang w:eastAsia="en-ZA"/>
        </w:rPr>
        <w:drawing>
          <wp:anchor distT="0" distB="0" distL="114300" distR="114300" simplePos="0" relativeHeight="251659264" behindDoc="0" locked="0" layoutInCell="1" allowOverlap="0" wp14:anchorId="7F588BB8" wp14:editId="02F515F2">
            <wp:simplePos x="0" y="0"/>
            <wp:positionH relativeFrom="column">
              <wp:posOffset>1371600</wp:posOffset>
            </wp:positionH>
            <wp:positionV relativeFrom="page">
              <wp:posOffset>1062990</wp:posOffset>
            </wp:positionV>
            <wp:extent cx="3057525" cy="1000125"/>
            <wp:effectExtent l="0" t="0" r="0" b="0"/>
            <wp:wrapTopAndBottom/>
            <wp:docPr id="1" name="Picture 1" descr="USlogohoriz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logohoriz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anchor>
        </w:drawing>
      </w:r>
    </w:p>
    <w:p w:rsidR="009E2739" w:rsidRPr="00093488" w:rsidRDefault="009E2739" w:rsidP="00463BD1">
      <w:pPr>
        <w:spacing w:after="120" w:line="360" w:lineRule="auto"/>
        <w:jc w:val="both"/>
        <w:rPr>
          <w:rFonts w:ascii="Arial" w:hAnsi="Arial" w:cs="Arial"/>
          <w:b/>
          <w:sz w:val="20"/>
          <w:szCs w:val="20"/>
          <w:lang w:val="en-GB"/>
        </w:rPr>
      </w:pPr>
      <w:r w:rsidRPr="00093488">
        <w:rPr>
          <w:rFonts w:ascii="Arial" w:hAnsi="Arial" w:cs="Arial"/>
          <w:b/>
          <w:sz w:val="20"/>
          <w:szCs w:val="20"/>
          <w:lang w:val="en-GB"/>
        </w:rPr>
        <w:t xml:space="preserve">DEPARTMENTAL TREATMENT OF PLAGIARISM </w:t>
      </w:r>
    </w:p>
    <w:p w:rsidR="009E2739" w:rsidRPr="00093488" w:rsidRDefault="009E2739" w:rsidP="00463BD1">
      <w:pPr>
        <w:spacing w:after="120" w:line="360" w:lineRule="auto"/>
        <w:jc w:val="both"/>
        <w:rPr>
          <w:rFonts w:ascii="Arial" w:hAnsi="Arial" w:cs="Arial"/>
          <w:sz w:val="20"/>
          <w:szCs w:val="20"/>
          <w:lang w:val="en-GB"/>
        </w:rPr>
      </w:pPr>
    </w:p>
    <w:p w:rsidR="009E2739" w:rsidRPr="00093488" w:rsidRDefault="009E2739" w:rsidP="00463BD1">
      <w:pPr>
        <w:tabs>
          <w:tab w:val="right" w:leader="dot" w:pos="9072"/>
        </w:tabs>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Mr/ Ms …………………………………………             Student number: </w:t>
      </w:r>
    </w:p>
    <w:p w:rsidR="009E2739" w:rsidRPr="00093488" w:rsidRDefault="009E2739" w:rsidP="00463BD1">
      <w:pPr>
        <w:tabs>
          <w:tab w:val="right" w:leader="dot" w:pos="9072"/>
        </w:tabs>
        <w:spacing w:after="120" w:line="360" w:lineRule="auto"/>
        <w:jc w:val="both"/>
        <w:rPr>
          <w:rFonts w:ascii="Arial" w:hAnsi="Arial" w:cs="Arial"/>
          <w:i/>
          <w:sz w:val="20"/>
          <w:szCs w:val="20"/>
          <w:lang w:val="en-GB"/>
        </w:rPr>
      </w:pPr>
      <w:r w:rsidRPr="00093488">
        <w:rPr>
          <w:rFonts w:ascii="Arial" w:hAnsi="Arial" w:cs="Arial"/>
          <w:i/>
          <w:sz w:val="20"/>
          <w:szCs w:val="20"/>
          <w:lang w:val="en-GB"/>
        </w:rPr>
        <w:t>You have allegedly committed plagiarism in the assignment</w:t>
      </w:r>
      <w:r w:rsidRPr="00093488">
        <w:rPr>
          <w:rFonts w:ascii="Arial" w:hAnsi="Arial" w:cs="Arial"/>
          <w:i/>
          <w:sz w:val="20"/>
          <w:szCs w:val="20"/>
          <w:lang w:val="en-GB"/>
        </w:rPr>
        <w:tab/>
      </w:r>
    </w:p>
    <w:p w:rsidR="009E2739" w:rsidRPr="00093488" w:rsidRDefault="009E2739" w:rsidP="00463BD1">
      <w:pPr>
        <w:tabs>
          <w:tab w:val="right" w:leader="dot" w:pos="9072"/>
        </w:tabs>
        <w:spacing w:after="120" w:line="360" w:lineRule="auto"/>
        <w:jc w:val="both"/>
        <w:rPr>
          <w:rFonts w:ascii="Arial" w:hAnsi="Arial" w:cs="Arial"/>
          <w:i/>
          <w:sz w:val="20"/>
          <w:szCs w:val="20"/>
          <w:lang w:val="en-GB"/>
        </w:rPr>
      </w:pPr>
      <w:r w:rsidRPr="00093488">
        <w:rPr>
          <w:rFonts w:ascii="Arial" w:hAnsi="Arial" w:cs="Arial"/>
          <w:i/>
          <w:sz w:val="20"/>
          <w:szCs w:val="20"/>
          <w:lang w:val="en-GB"/>
        </w:rPr>
        <w:tab/>
      </w:r>
    </w:p>
    <w:p w:rsidR="009E2739" w:rsidRPr="00093488" w:rsidRDefault="009E2739" w:rsidP="00463BD1">
      <w:pPr>
        <w:tabs>
          <w:tab w:val="right" w:leader="dot" w:pos="9072"/>
        </w:tabs>
        <w:spacing w:after="120" w:line="360" w:lineRule="auto"/>
        <w:jc w:val="both"/>
        <w:rPr>
          <w:rFonts w:ascii="Arial" w:hAnsi="Arial" w:cs="Arial"/>
          <w:i/>
          <w:sz w:val="20"/>
          <w:szCs w:val="20"/>
          <w:lang w:val="en-GB"/>
        </w:rPr>
      </w:pPr>
      <w:proofErr w:type="gramStart"/>
      <w:r w:rsidRPr="00093488">
        <w:rPr>
          <w:rFonts w:ascii="Arial" w:hAnsi="Arial" w:cs="Arial"/>
          <w:i/>
          <w:sz w:val="20"/>
          <w:szCs w:val="20"/>
          <w:lang w:val="en-GB"/>
        </w:rPr>
        <w:t>that</w:t>
      </w:r>
      <w:proofErr w:type="gramEnd"/>
      <w:r w:rsidRPr="00093488">
        <w:rPr>
          <w:rFonts w:ascii="Arial" w:hAnsi="Arial" w:cs="Arial"/>
          <w:i/>
          <w:sz w:val="20"/>
          <w:szCs w:val="20"/>
          <w:lang w:val="en-GB"/>
        </w:rPr>
        <w:t xml:space="preserve"> you submitted to the Department of </w:t>
      </w:r>
      <w:r w:rsidRPr="00093488">
        <w:rPr>
          <w:rFonts w:ascii="Arial" w:hAnsi="Arial" w:cs="Arial"/>
          <w:i/>
          <w:sz w:val="20"/>
          <w:szCs w:val="20"/>
          <w:lang w:val="en-GB"/>
        </w:rPr>
        <w:tab/>
      </w:r>
    </w:p>
    <w:p w:rsidR="009E2739" w:rsidRPr="00093488" w:rsidRDefault="009E2739" w:rsidP="00463BD1">
      <w:pPr>
        <w:tabs>
          <w:tab w:val="right" w:leader="dot" w:pos="9072"/>
        </w:tabs>
        <w:spacing w:after="120" w:line="360" w:lineRule="auto"/>
        <w:jc w:val="both"/>
        <w:rPr>
          <w:rFonts w:ascii="Arial" w:hAnsi="Arial" w:cs="Arial"/>
          <w:b/>
          <w:i/>
          <w:sz w:val="20"/>
          <w:szCs w:val="20"/>
          <w:lang w:val="en-GB"/>
        </w:rPr>
      </w:pPr>
      <w:proofErr w:type="gramStart"/>
      <w:r w:rsidRPr="00093488">
        <w:rPr>
          <w:rFonts w:ascii="Arial" w:hAnsi="Arial" w:cs="Arial"/>
          <w:i/>
          <w:sz w:val="20"/>
          <w:szCs w:val="20"/>
          <w:lang w:val="en-GB"/>
        </w:rPr>
        <w:t>on</w:t>
      </w:r>
      <w:proofErr w:type="gramEnd"/>
      <w:r w:rsidRPr="00093488">
        <w:rPr>
          <w:rFonts w:ascii="Arial" w:hAnsi="Arial" w:cs="Arial"/>
          <w:i/>
          <w:sz w:val="20"/>
          <w:szCs w:val="20"/>
          <w:lang w:val="en-GB"/>
        </w:rPr>
        <w:t xml:space="preserve"> __ __ / __ __ / __ __ __ __ as part of the module </w:t>
      </w:r>
      <w:r w:rsidRPr="00093488">
        <w:rPr>
          <w:rFonts w:ascii="Arial" w:hAnsi="Arial" w:cs="Arial"/>
          <w:i/>
          <w:sz w:val="20"/>
          <w:szCs w:val="20"/>
          <w:lang w:val="en-GB"/>
        </w:rPr>
        <w:tab/>
      </w:r>
    </w:p>
    <w:p w:rsidR="009E2739" w:rsidRPr="00093488" w:rsidRDefault="009E2739"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In terms of the </w:t>
      </w:r>
      <w:r w:rsidRPr="00093488">
        <w:rPr>
          <w:rFonts w:ascii="Arial" w:hAnsi="Arial" w:cs="Arial"/>
          <w:i/>
          <w:sz w:val="20"/>
          <w:szCs w:val="20"/>
          <w:lang w:val="en-GB"/>
        </w:rPr>
        <w:t>SU Policy on Academic Integrity: The Prevention and Handling of Plagiarism</w:t>
      </w:r>
      <w:r w:rsidRPr="00093488">
        <w:rPr>
          <w:rFonts w:ascii="Arial" w:hAnsi="Arial" w:cs="Arial"/>
          <w:sz w:val="20"/>
          <w:szCs w:val="20"/>
          <w:lang w:val="en-GB"/>
        </w:rPr>
        <w:t>, alleged plagiarism can be addressed either departmentally or by the Central Disciplinary Committee (CDC), on the basis of the following guidelines:</w:t>
      </w:r>
    </w:p>
    <w:p w:rsidR="009E2739" w:rsidRPr="00093488" w:rsidRDefault="009E2739" w:rsidP="00463BD1">
      <w:pPr>
        <w:tabs>
          <w:tab w:val="left" w:pos="1418"/>
        </w:tabs>
        <w:spacing w:after="120" w:line="360" w:lineRule="auto"/>
        <w:ind w:left="1418" w:hanging="1418"/>
        <w:jc w:val="both"/>
        <w:rPr>
          <w:rFonts w:ascii="Arial" w:hAnsi="Arial" w:cs="Arial"/>
          <w:sz w:val="20"/>
          <w:szCs w:val="20"/>
          <w:lang w:val="en-GB"/>
        </w:rPr>
      </w:pPr>
      <w:r w:rsidRPr="00093488">
        <w:rPr>
          <w:rFonts w:ascii="Arial" w:hAnsi="Arial" w:cs="Arial"/>
          <w:sz w:val="20"/>
          <w:szCs w:val="20"/>
          <w:lang w:val="en-GB"/>
        </w:rPr>
        <w:t>Category 1:</w:t>
      </w:r>
      <w:r w:rsidRPr="00093488">
        <w:rPr>
          <w:rFonts w:ascii="Arial" w:hAnsi="Arial" w:cs="Arial"/>
          <w:sz w:val="20"/>
          <w:szCs w:val="20"/>
          <w:lang w:val="en-GB"/>
        </w:rPr>
        <w:tab/>
        <w:t xml:space="preserve">Minor offences that can be regarded as resulting from ignorance, negligence or inaccuracy in working with and acknowledging sources, but that can still be regarded as plagiarism. </w:t>
      </w:r>
    </w:p>
    <w:p w:rsidR="009E2739" w:rsidRPr="00093488" w:rsidRDefault="009E2739" w:rsidP="00463BD1">
      <w:pPr>
        <w:tabs>
          <w:tab w:val="left" w:pos="1418"/>
        </w:tabs>
        <w:spacing w:after="120" w:line="360" w:lineRule="auto"/>
        <w:ind w:left="1418" w:hanging="1418"/>
        <w:jc w:val="both"/>
        <w:rPr>
          <w:rFonts w:ascii="Arial" w:hAnsi="Arial" w:cs="Arial"/>
          <w:sz w:val="20"/>
          <w:szCs w:val="20"/>
          <w:lang w:val="en-GB"/>
        </w:rPr>
      </w:pPr>
      <w:r w:rsidRPr="00093488">
        <w:rPr>
          <w:rFonts w:ascii="Arial" w:hAnsi="Arial" w:cs="Arial"/>
          <w:sz w:val="20"/>
          <w:szCs w:val="20"/>
          <w:lang w:val="en-GB"/>
        </w:rPr>
        <w:t>Category 2:</w:t>
      </w:r>
      <w:r w:rsidRPr="00093488">
        <w:rPr>
          <w:rFonts w:ascii="Arial" w:hAnsi="Arial" w:cs="Arial"/>
          <w:sz w:val="20"/>
          <w:szCs w:val="20"/>
          <w:lang w:val="en-GB"/>
        </w:rPr>
        <w:tab/>
        <w:t xml:space="preserve">Less serious cases, where sources/work/material has/have been handled injudiciously, but </w:t>
      </w:r>
      <w:proofErr w:type="gramStart"/>
      <w:r w:rsidRPr="00093488">
        <w:rPr>
          <w:rFonts w:ascii="Arial" w:hAnsi="Arial" w:cs="Arial"/>
          <w:sz w:val="20"/>
          <w:szCs w:val="20"/>
          <w:lang w:val="en-GB"/>
        </w:rPr>
        <w:t>that by nature still constitute</w:t>
      </w:r>
      <w:proofErr w:type="gramEnd"/>
      <w:r w:rsidRPr="00093488">
        <w:rPr>
          <w:rFonts w:ascii="Arial" w:hAnsi="Arial" w:cs="Arial"/>
          <w:sz w:val="20"/>
          <w:szCs w:val="20"/>
          <w:lang w:val="en-GB"/>
        </w:rPr>
        <w:t xml:space="preserve"> plagiarism. Category 1 and 2 offences are usually dealt with by the department concerned in the case of students.</w:t>
      </w:r>
    </w:p>
    <w:p w:rsidR="009E2739" w:rsidRPr="00093488" w:rsidRDefault="009E2739" w:rsidP="00463BD1">
      <w:pPr>
        <w:tabs>
          <w:tab w:val="left" w:pos="1418"/>
        </w:tabs>
        <w:spacing w:after="120" w:line="360" w:lineRule="auto"/>
        <w:ind w:left="1418" w:hanging="1418"/>
        <w:jc w:val="both"/>
        <w:rPr>
          <w:rFonts w:ascii="Arial" w:hAnsi="Arial" w:cs="Arial"/>
          <w:sz w:val="20"/>
          <w:szCs w:val="20"/>
          <w:lang w:val="en-GB"/>
        </w:rPr>
      </w:pPr>
      <w:r w:rsidRPr="00093488">
        <w:rPr>
          <w:rFonts w:ascii="Arial" w:hAnsi="Arial" w:cs="Arial"/>
          <w:sz w:val="20"/>
          <w:szCs w:val="20"/>
          <w:lang w:val="en-GB"/>
        </w:rPr>
        <w:t>Category 3:</w:t>
      </w:r>
      <w:r w:rsidRPr="00093488">
        <w:rPr>
          <w:rFonts w:ascii="Arial" w:hAnsi="Arial" w:cs="Arial"/>
          <w:sz w:val="20"/>
          <w:szCs w:val="20"/>
          <w:lang w:val="en-GB"/>
        </w:rPr>
        <w:tab/>
        <w:t>Blatant cases, i.e. where the work/material of another person has been taken and used intentionally and deliberately. In the case of students, such cases must be referred to the Central Disciplinary Committee (CDC).</w:t>
      </w:r>
    </w:p>
    <w:p w:rsidR="009E2739" w:rsidRPr="00093488" w:rsidRDefault="009E2739" w:rsidP="00463BD1">
      <w:pPr>
        <w:spacing w:after="120" w:line="360" w:lineRule="auto"/>
        <w:jc w:val="both"/>
        <w:rPr>
          <w:rFonts w:ascii="Arial" w:hAnsi="Arial" w:cs="Arial"/>
          <w:sz w:val="20"/>
          <w:szCs w:val="20"/>
          <w:lang w:val="en-GB"/>
        </w:rPr>
      </w:pPr>
    </w:p>
    <w:p w:rsidR="009E2739" w:rsidRPr="00093488" w:rsidRDefault="009E2739"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The CDC process is a formal one and you have “the right to legal representation” in terms of the Disciplinary Code for Students. The sanctions that can be imposed by the CDC include suspension or expulsion from the University; the forfeiture of a degree or diploma; the forfeiture of a class mark or other forms of credit that have been attained. The CDC may also publicise the details of the offence and the sanction, together with the student’s name, on notice boards on campus.</w:t>
      </w:r>
    </w:p>
    <w:p w:rsidR="009E2739" w:rsidRPr="00093488" w:rsidRDefault="009E2739"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The Department of ............................................................ is of the opinion that your alleged offence mentioned above is a category ...... offence and that the case can be handled at the departmental level.</w:t>
      </w:r>
    </w:p>
    <w:p w:rsidR="009E2739" w:rsidRPr="00093488" w:rsidRDefault="009E2739" w:rsidP="00463BD1">
      <w:pPr>
        <w:spacing w:after="120" w:line="360" w:lineRule="auto"/>
        <w:jc w:val="both"/>
        <w:rPr>
          <w:rFonts w:ascii="Arial" w:hAnsi="Arial" w:cs="Arial"/>
          <w:sz w:val="20"/>
          <w:szCs w:val="20"/>
          <w:lang w:val="en-GB"/>
        </w:rPr>
      </w:pPr>
    </w:p>
    <w:p w:rsidR="009E2739" w:rsidRPr="00093488" w:rsidRDefault="009E2739"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If you should choose to have the matter dealt with departmentally, the following sanctions are in force:</w:t>
      </w:r>
    </w:p>
    <w:p w:rsidR="009E2739" w:rsidRPr="00093488" w:rsidRDefault="009E2739" w:rsidP="00463BD1">
      <w:pPr>
        <w:spacing w:after="120" w:line="360" w:lineRule="auto"/>
        <w:jc w:val="both"/>
        <w:rPr>
          <w:rFonts w:ascii="Arial" w:hAnsi="Arial" w:cs="Arial"/>
          <w:sz w:val="20"/>
          <w:szCs w:val="20"/>
          <w:lang w:val="en-GB"/>
        </w:rPr>
      </w:pPr>
    </w:p>
    <w:p w:rsidR="009E2739" w:rsidRPr="00093488" w:rsidRDefault="009E2739" w:rsidP="00463BD1">
      <w:pPr>
        <w:numPr>
          <w:ilvl w:val="0"/>
          <w:numId w:val="29"/>
        </w:numPr>
        <w:tabs>
          <w:tab w:val="right" w:leader="dot" w:pos="9072"/>
        </w:tabs>
        <w:spacing w:after="120" w:line="360" w:lineRule="auto"/>
        <w:ind w:left="1077"/>
        <w:jc w:val="both"/>
        <w:rPr>
          <w:rFonts w:ascii="Arial" w:hAnsi="Arial" w:cs="Arial"/>
          <w:sz w:val="20"/>
          <w:szCs w:val="20"/>
          <w:lang w:val="en-GB"/>
        </w:rPr>
      </w:pPr>
      <w:r w:rsidRPr="00093488">
        <w:rPr>
          <w:rFonts w:ascii="Arial" w:hAnsi="Arial" w:cs="Arial"/>
          <w:sz w:val="20"/>
          <w:szCs w:val="20"/>
          <w:lang w:val="en-GB"/>
        </w:rPr>
        <w:t xml:space="preserve"> </w:t>
      </w:r>
      <w:r w:rsidRPr="00093488">
        <w:rPr>
          <w:rFonts w:ascii="Arial" w:hAnsi="Arial" w:cs="Arial"/>
          <w:sz w:val="20"/>
          <w:szCs w:val="20"/>
          <w:lang w:val="en-GB"/>
        </w:rPr>
        <w:tab/>
      </w:r>
      <w:r w:rsidRPr="00093488">
        <w:rPr>
          <w:rFonts w:ascii="Arial" w:hAnsi="Arial" w:cs="Arial"/>
          <w:sz w:val="20"/>
          <w:szCs w:val="20"/>
          <w:lang w:val="en-GB"/>
        </w:rPr>
        <w:br/>
        <w:t xml:space="preserve"> </w:t>
      </w:r>
      <w:r w:rsidRPr="00093488">
        <w:rPr>
          <w:rFonts w:ascii="Arial" w:hAnsi="Arial" w:cs="Arial"/>
          <w:sz w:val="20"/>
          <w:szCs w:val="20"/>
          <w:lang w:val="en-GB"/>
        </w:rPr>
        <w:tab/>
      </w:r>
      <w:r w:rsidRPr="00093488">
        <w:rPr>
          <w:rFonts w:ascii="Arial" w:hAnsi="Arial" w:cs="Arial"/>
          <w:sz w:val="20"/>
          <w:szCs w:val="20"/>
          <w:lang w:val="en-GB"/>
        </w:rPr>
        <w:br/>
        <w:t xml:space="preserve"> </w:t>
      </w:r>
      <w:r w:rsidRPr="00093488">
        <w:rPr>
          <w:rFonts w:ascii="Arial" w:hAnsi="Arial" w:cs="Arial"/>
          <w:sz w:val="20"/>
          <w:szCs w:val="20"/>
          <w:lang w:val="en-GB"/>
        </w:rPr>
        <w:tab/>
      </w:r>
    </w:p>
    <w:p w:rsidR="009E2739" w:rsidRPr="00093488" w:rsidRDefault="009E2739" w:rsidP="00463BD1">
      <w:pPr>
        <w:numPr>
          <w:ilvl w:val="0"/>
          <w:numId w:val="29"/>
        </w:numPr>
        <w:spacing w:after="120" w:line="360" w:lineRule="auto"/>
        <w:jc w:val="both"/>
        <w:rPr>
          <w:rFonts w:ascii="Arial" w:hAnsi="Arial" w:cs="Arial"/>
          <w:sz w:val="20"/>
          <w:szCs w:val="20"/>
          <w:lang w:val="en-GB"/>
        </w:rPr>
      </w:pPr>
      <w:r w:rsidRPr="00093488">
        <w:rPr>
          <w:rFonts w:ascii="Arial" w:hAnsi="Arial" w:cs="Arial"/>
          <w:sz w:val="20"/>
          <w:szCs w:val="20"/>
          <w:lang w:val="en-GB"/>
        </w:rPr>
        <w:t>Your “right to legal representation” lapses.</w:t>
      </w:r>
    </w:p>
    <w:p w:rsidR="009E2739" w:rsidRPr="00093488" w:rsidRDefault="009E2739" w:rsidP="00463BD1">
      <w:pPr>
        <w:numPr>
          <w:ilvl w:val="0"/>
          <w:numId w:val="29"/>
        </w:numPr>
        <w:spacing w:after="120" w:line="360" w:lineRule="auto"/>
        <w:jc w:val="both"/>
        <w:rPr>
          <w:rFonts w:ascii="Arial" w:hAnsi="Arial" w:cs="Arial"/>
          <w:sz w:val="20"/>
          <w:szCs w:val="20"/>
          <w:lang w:val="en-GB"/>
        </w:rPr>
      </w:pPr>
      <w:r w:rsidRPr="00093488">
        <w:rPr>
          <w:rFonts w:ascii="Arial" w:hAnsi="Arial" w:cs="Arial"/>
          <w:sz w:val="20"/>
          <w:szCs w:val="20"/>
          <w:lang w:val="en-GB"/>
        </w:rPr>
        <w:t>You forfeit the right to have the process conducted before the CDC.</w:t>
      </w:r>
    </w:p>
    <w:p w:rsidR="009E2739" w:rsidRPr="00093488" w:rsidRDefault="009E2739" w:rsidP="00463BD1">
      <w:pPr>
        <w:spacing w:after="120" w:line="360" w:lineRule="auto"/>
        <w:jc w:val="both"/>
        <w:rPr>
          <w:rFonts w:ascii="Arial" w:hAnsi="Arial" w:cs="Arial"/>
          <w:sz w:val="20"/>
          <w:szCs w:val="20"/>
          <w:lang w:val="en-GB"/>
        </w:rPr>
      </w:pPr>
    </w:p>
    <w:p w:rsidR="009E2739" w:rsidRPr="00093488" w:rsidRDefault="009E2739" w:rsidP="00463BD1">
      <w:pPr>
        <w:spacing w:after="120" w:line="360" w:lineRule="auto"/>
        <w:jc w:val="both"/>
        <w:rPr>
          <w:rFonts w:ascii="Arial" w:hAnsi="Arial" w:cs="Arial"/>
          <w:sz w:val="20"/>
          <w:szCs w:val="20"/>
          <w:lang w:val="en-GB"/>
        </w:rPr>
      </w:pPr>
      <w:r w:rsidRPr="00093488">
        <w:rPr>
          <w:rFonts w:ascii="Arial" w:hAnsi="Arial" w:cs="Arial"/>
          <w:sz w:val="20"/>
          <w:szCs w:val="20"/>
          <w:lang w:val="en-GB"/>
        </w:rPr>
        <w:t xml:space="preserve">If the departmental option above does not appeal to you, the matter can be referred to the CDC to be dealt with further. </w:t>
      </w:r>
    </w:p>
    <w:p w:rsidR="009E2739" w:rsidRPr="00093488" w:rsidRDefault="009E2739" w:rsidP="00463BD1">
      <w:pPr>
        <w:spacing w:after="120" w:line="360" w:lineRule="auto"/>
        <w:jc w:val="both"/>
        <w:rPr>
          <w:rFonts w:ascii="Arial" w:hAnsi="Arial" w:cs="Arial"/>
          <w:sz w:val="20"/>
          <w:szCs w:val="20"/>
          <w:lang w:val="en-GB"/>
        </w:rPr>
      </w:pPr>
    </w:p>
    <w:p w:rsidR="009E2739" w:rsidRPr="00093488" w:rsidRDefault="009E2739" w:rsidP="00463BD1">
      <w:pPr>
        <w:tabs>
          <w:tab w:val="right" w:leader="dot" w:pos="9072"/>
        </w:tabs>
        <w:spacing w:after="120" w:line="360" w:lineRule="auto"/>
        <w:jc w:val="both"/>
        <w:rPr>
          <w:rFonts w:ascii="Arial" w:hAnsi="Arial" w:cs="Arial"/>
          <w:sz w:val="20"/>
          <w:szCs w:val="20"/>
          <w:lang w:val="en-GB"/>
        </w:rPr>
      </w:pPr>
      <w:r w:rsidRPr="00093488">
        <w:rPr>
          <w:rFonts w:ascii="Arial" w:hAnsi="Arial" w:cs="Arial"/>
          <w:sz w:val="20"/>
          <w:szCs w:val="20"/>
          <w:lang w:val="en-GB"/>
        </w:rPr>
        <w:t>Hereby I,</w:t>
      </w:r>
      <w:r w:rsidRPr="00093488">
        <w:rPr>
          <w:rFonts w:ascii="Arial" w:hAnsi="Arial" w:cs="Arial"/>
          <w:sz w:val="20"/>
          <w:szCs w:val="20"/>
          <w:lang w:val="en-GB"/>
        </w:rPr>
        <w:tab/>
      </w:r>
      <w:proofErr w:type="gramStart"/>
      <w:r w:rsidRPr="00093488">
        <w:rPr>
          <w:rFonts w:ascii="Arial" w:hAnsi="Arial" w:cs="Arial"/>
          <w:sz w:val="20"/>
          <w:szCs w:val="20"/>
          <w:lang w:val="en-GB"/>
        </w:rPr>
        <w:t>,</w:t>
      </w:r>
      <w:proofErr w:type="gramEnd"/>
      <w:r w:rsidRPr="00093488">
        <w:rPr>
          <w:rFonts w:ascii="Arial" w:hAnsi="Arial" w:cs="Arial"/>
          <w:sz w:val="20"/>
          <w:szCs w:val="20"/>
          <w:lang w:val="en-GB"/>
        </w:rPr>
        <w:br/>
        <w:t>with student number......................................, choose</w:t>
      </w:r>
    </w:p>
    <w:p w:rsidR="009E2739" w:rsidRPr="00093488" w:rsidRDefault="00695A1F" w:rsidP="00463BD1">
      <w:pPr>
        <w:spacing w:after="120" w:line="360" w:lineRule="auto"/>
        <w:jc w:val="both"/>
        <w:rPr>
          <w:rFonts w:ascii="Arial" w:hAnsi="Arial" w:cs="Arial"/>
          <w:sz w:val="20"/>
          <w:szCs w:val="20"/>
          <w:lang w:val="en-GB"/>
        </w:rPr>
      </w:pPr>
      <w:r>
        <w:rPr>
          <w:rFonts w:ascii="Arial" w:hAnsi="Arial" w:cs="Arial"/>
          <w:noProof/>
          <w:sz w:val="20"/>
          <w:szCs w:val="20"/>
          <w:lang w:eastAsia="en-ZA"/>
        </w:rPr>
        <w:pict>
          <v:shape id="Text Box 14" o:spid="_x0000_s1026" type="#_x0000_t202" style="position:absolute;left:0;text-align:left;margin-left:5.6pt;margin-top:5.25pt;width:30pt;height:18pt;z-index:251674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">
            <v:textbox style="mso-next-textbox:#Text Box 14">
              <w:txbxContent>
                <w:p w:rsidR="00225034" w:rsidRDefault="00225034" w:rsidP="009E2739"/>
              </w:txbxContent>
            </v:textbox>
            <w10:wrap anchorx="margin"/>
          </v:shape>
        </w:pict>
      </w:r>
    </w:p>
    <w:p w:rsidR="009E2739" w:rsidRPr="00093488" w:rsidRDefault="009E2739" w:rsidP="00463BD1">
      <w:pPr>
        <w:spacing w:after="120" w:line="360" w:lineRule="auto"/>
        <w:jc w:val="both"/>
        <w:rPr>
          <w:rFonts w:ascii="Arial" w:hAnsi="Arial" w:cs="Arial"/>
          <w:sz w:val="20"/>
          <w:szCs w:val="20"/>
          <w:lang w:val="en-GB"/>
        </w:rPr>
      </w:pPr>
      <w:proofErr w:type="gramStart"/>
      <w:r w:rsidRPr="00093488">
        <w:rPr>
          <w:rFonts w:ascii="Arial" w:hAnsi="Arial" w:cs="Arial"/>
          <w:sz w:val="20"/>
          <w:szCs w:val="20"/>
          <w:lang w:val="en-GB"/>
        </w:rPr>
        <w:t>that</w:t>
      </w:r>
      <w:proofErr w:type="gramEnd"/>
      <w:r w:rsidRPr="00093488">
        <w:rPr>
          <w:rFonts w:ascii="Arial" w:hAnsi="Arial" w:cs="Arial"/>
          <w:sz w:val="20"/>
          <w:szCs w:val="20"/>
          <w:lang w:val="en-GB"/>
        </w:rPr>
        <w:t xml:space="preserve"> the case is dealt with at the departmental level.</w:t>
      </w:r>
    </w:p>
    <w:p w:rsidR="009E2739" w:rsidRPr="00093488" w:rsidRDefault="00695A1F" w:rsidP="00463BD1">
      <w:pPr>
        <w:tabs>
          <w:tab w:val="left" w:pos="1503"/>
        </w:tabs>
        <w:spacing w:after="120" w:line="360" w:lineRule="auto"/>
        <w:jc w:val="both"/>
        <w:rPr>
          <w:rFonts w:ascii="Arial" w:hAnsi="Arial" w:cs="Arial"/>
          <w:sz w:val="20"/>
          <w:szCs w:val="20"/>
          <w:lang w:val="en-GB"/>
        </w:rPr>
      </w:pPr>
      <w:r>
        <w:rPr>
          <w:rFonts w:ascii="Arial" w:hAnsi="Arial" w:cs="Arial"/>
          <w:noProof/>
          <w:sz w:val="20"/>
          <w:szCs w:val="20"/>
          <w:lang w:eastAsia="en-ZA"/>
        </w:rPr>
        <w:pict>
          <v:shape id="Text Box 13" o:spid="_x0000_s1027" type="#_x0000_t202" style="position:absolute;left:0;text-align:left;margin-left:1.85pt;margin-top:210.35pt;width:30pt;height:18pt;z-index:25167360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">
            <v:textbox style="mso-next-textbox:#Text Box 13">
              <w:txbxContent>
                <w:p w:rsidR="00225034" w:rsidRDefault="00225034" w:rsidP="009E2739"/>
              </w:txbxContent>
            </v:textbox>
            <w10:wrap anchorx="margin" anchory="page"/>
          </v:shape>
        </w:pict>
      </w:r>
      <w:r w:rsidR="009E2739" w:rsidRPr="00093488">
        <w:rPr>
          <w:rFonts w:ascii="Arial" w:hAnsi="Arial" w:cs="Arial"/>
          <w:sz w:val="20"/>
          <w:szCs w:val="20"/>
          <w:lang w:val="en-GB"/>
        </w:rPr>
        <w:tab/>
      </w:r>
    </w:p>
    <w:p w:rsidR="009E2739" w:rsidRPr="00093488" w:rsidRDefault="009E2739" w:rsidP="00463BD1">
      <w:pPr>
        <w:tabs>
          <w:tab w:val="left" w:pos="1503"/>
        </w:tabs>
        <w:spacing w:after="120" w:line="360" w:lineRule="auto"/>
        <w:jc w:val="both"/>
        <w:rPr>
          <w:rFonts w:ascii="Arial" w:hAnsi="Arial" w:cs="Arial"/>
          <w:sz w:val="20"/>
          <w:szCs w:val="20"/>
          <w:lang w:val="en-GB"/>
        </w:rPr>
      </w:pPr>
      <w:proofErr w:type="gramStart"/>
      <w:r w:rsidRPr="00093488">
        <w:rPr>
          <w:rFonts w:ascii="Arial" w:hAnsi="Arial" w:cs="Arial"/>
          <w:sz w:val="20"/>
          <w:szCs w:val="20"/>
          <w:lang w:val="en-GB"/>
        </w:rPr>
        <w:t>that</w:t>
      </w:r>
      <w:proofErr w:type="gramEnd"/>
      <w:r w:rsidRPr="00093488">
        <w:rPr>
          <w:rFonts w:ascii="Arial" w:hAnsi="Arial" w:cs="Arial"/>
          <w:sz w:val="20"/>
          <w:szCs w:val="20"/>
          <w:lang w:val="en-GB"/>
        </w:rPr>
        <w:t xml:space="preserve"> the case is referred to the Central Disciplinary Committee (CDC).</w:t>
      </w:r>
    </w:p>
    <w:p w:rsidR="009E2739" w:rsidRPr="00093488" w:rsidRDefault="009E2739" w:rsidP="00463BD1">
      <w:pPr>
        <w:tabs>
          <w:tab w:val="left" w:pos="1503"/>
        </w:tabs>
        <w:spacing w:after="120" w:line="360" w:lineRule="auto"/>
        <w:jc w:val="both"/>
        <w:rPr>
          <w:rFonts w:ascii="Arial" w:hAnsi="Arial" w:cs="Arial"/>
          <w:sz w:val="20"/>
          <w:szCs w:val="20"/>
          <w:lang w:val="en-GB"/>
        </w:rPr>
      </w:pPr>
    </w:p>
    <w:p w:rsidR="009E2739" w:rsidRPr="00093488" w:rsidRDefault="009E2739" w:rsidP="00463BD1">
      <w:pPr>
        <w:tabs>
          <w:tab w:val="left" w:pos="1503"/>
        </w:tabs>
        <w:spacing w:after="120" w:line="360" w:lineRule="auto"/>
        <w:jc w:val="both"/>
        <w:rPr>
          <w:rFonts w:ascii="Arial" w:hAnsi="Arial" w:cs="Arial"/>
          <w:sz w:val="20"/>
          <w:szCs w:val="20"/>
          <w:lang w:val="en-GB"/>
        </w:rPr>
      </w:pPr>
      <w:r w:rsidRPr="00093488">
        <w:rPr>
          <w:rFonts w:ascii="Arial" w:hAnsi="Arial" w:cs="Arial"/>
          <w:sz w:val="20"/>
          <w:szCs w:val="20"/>
          <w:lang w:val="en-GB"/>
        </w:rPr>
        <w:t>......................................................</w:t>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t xml:space="preserve">...................................... </w:t>
      </w:r>
    </w:p>
    <w:p w:rsidR="009E2739" w:rsidRPr="00093488" w:rsidRDefault="009E2739" w:rsidP="00463BD1">
      <w:pPr>
        <w:tabs>
          <w:tab w:val="left" w:pos="1503"/>
        </w:tabs>
        <w:spacing w:after="120" w:line="360" w:lineRule="auto"/>
        <w:jc w:val="both"/>
        <w:rPr>
          <w:rFonts w:ascii="Arial" w:hAnsi="Arial" w:cs="Arial"/>
          <w:sz w:val="20"/>
          <w:szCs w:val="20"/>
          <w:lang w:val="en-GB"/>
        </w:rPr>
      </w:pPr>
      <w:r w:rsidRPr="00093488">
        <w:rPr>
          <w:rFonts w:ascii="Arial" w:hAnsi="Arial" w:cs="Arial"/>
          <w:sz w:val="20"/>
          <w:szCs w:val="20"/>
          <w:lang w:val="en-GB"/>
        </w:rPr>
        <w:t>(</w:t>
      </w:r>
      <w:proofErr w:type="gramStart"/>
      <w:r w:rsidRPr="00093488">
        <w:rPr>
          <w:rFonts w:ascii="Arial" w:hAnsi="Arial" w:cs="Arial"/>
          <w:sz w:val="20"/>
          <w:szCs w:val="20"/>
          <w:lang w:val="en-GB"/>
        </w:rPr>
        <w:t>signature</w:t>
      </w:r>
      <w:proofErr w:type="gramEnd"/>
      <w:r w:rsidRPr="00093488">
        <w:rPr>
          <w:rFonts w:ascii="Arial" w:hAnsi="Arial" w:cs="Arial"/>
          <w:sz w:val="20"/>
          <w:szCs w:val="20"/>
          <w:lang w:val="en-GB"/>
        </w:rPr>
        <w:t xml:space="preserve"> of student)</w:t>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t>(</w:t>
      </w:r>
      <w:proofErr w:type="gramStart"/>
      <w:r w:rsidRPr="00093488">
        <w:rPr>
          <w:rFonts w:ascii="Arial" w:hAnsi="Arial" w:cs="Arial"/>
          <w:sz w:val="20"/>
          <w:szCs w:val="20"/>
          <w:lang w:val="en-GB"/>
        </w:rPr>
        <w:t>date</w:t>
      </w:r>
      <w:proofErr w:type="gramEnd"/>
      <w:r w:rsidRPr="00093488">
        <w:rPr>
          <w:rFonts w:ascii="Arial" w:hAnsi="Arial" w:cs="Arial"/>
          <w:sz w:val="20"/>
          <w:szCs w:val="20"/>
          <w:lang w:val="en-GB"/>
        </w:rPr>
        <w:t>)</w:t>
      </w:r>
    </w:p>
    <w:p w:rsidR="009E2739" w:rsidRPr="00093488" w:rsidRDefault="009E2739" w:rsidP="00463BD1">
      <w:pPr>
        <w:tabs>
          <w:tab w:val="left" w:pos="1503"/>
        </w:tabs>
        <w:spacing w:after="120" w:line="360" w:lineRule="auto"/>
        <w:jc w:val="both"/>
        <w:rPr>
          <w:rFonts w:ascii="Arial" w:hAnsi="Arial" w:cs="Arial"/>
          <w:sz w:val="20"/>
          <w:szCs w:val="20"/>
          <w:lang w:val="en-GB"/>
        </w:rPr>
      </w:pPr>
    </w:p>
    <w:p w:rsidR="009E2739" w:rsidRPr="00093488" w:rsidRDefault="009E2739" w:rsidP="00463BD1">
      <w:pPr>
        <w:tabs>
          <w:tab w:val="left" w:pos="1503"/>
        </w:tabs>
        <w:spacing w:after="120" w:line="360" w:lineRule="auto"/>
        <w:jc w:val="both"/>
        <w:rPr>
          <w:rFonts w:ascii="Arial" w:hAnsi="Arial" w:cs="Arial"/>
          <w:sz w:val="20"/>
          <w:szCs w:val="20"/>
          <w:lang w:val="en-GB"/>
        </w:rPr>
      </w:pPr>
      <w:r w:rsidRPr="00093488">
        <w:rPr>
          <w:rFonts w:ascii="Arial" w:hAnsi="Arial" w:cs="Arial"/>
          <w:sz w:val="20"/>
          <w:szCs w:val="20"/>
          <w:lang w:val="en-GB"/>
        </w:rPr>
        <w:t>........................................................</w:t>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t>......................................</w:t>
      </w:r>
    </w:p>
    <w:p w:rsidR="009E2739" w:rsidRPr="00093488" w:rsidRDefault="009E2739" w:rsidP="00463BD1">
      <w:pPr>
        <w:tabs>
          <w:tab w:val="left" w:pos="1503"/>
        </w:tabs>
        <w:spacing w:after="120" w:line="360" w:lineRule="auto"/>
        <w:jc w:val="both"/>
        <w:rPr>
          <w:rFonts w:ascii="Arial" w:hAnsi="Arial" w:cs="Arial"/>
          <w:sz w:val="20"/>
          <w:szCs w:val="20"/>
          <w:lang w:val="en-GB"/>
        </w:rPr>
      </w:pPr>
      <w:r w:rsidRPr="00093488">
        <w:rPr>
          <w:rFonts w:ascii="Arial" w:hAnsi="Arial" w:cs="Arial"/>
          <w:sz w:val="20"/>
          <w:szCs w:val="20"/>
          <w:lang w:val="en-GB"/>
        </w:rPr>
        <w:t>(</w:t>
      </w:r>
      <w:proofErr w:type="gramStart"/>
      <w:r w:rsidRPr="00093488">
        <w:rPr>
          <w:rFonts w:ascii="Arial" w:hAnsi="Arial" w:cs="Arial"/>
          <w:sz w:val="20"/>
          <w:szCs w:val="20"/>
          <w:lang w:val="en-GB"/>
        </w:rPr>
        <w:t>signature</w:t>
      </w:r>
      <w:proofErr w:type="gramEnd"/>
      <w:r w:rsidRPr="00093488">
        <w:rPr>
          <w:rFonts w:ascii="Arial" w:hAnsi="Arial" w:cs="Arial"/>
          <w:sz w:val="20"/>
          <w:szCs w:val="20"/>
          <w:lang w:val="en-GB"/>
        </w:rPr>
        <w:t xml:space="preserve"> of lecturer)</w:t>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t>(</w:t>
      </w:r>
      <w:proofErr w:type="gramStart"/>
      <w:r w:rsidRPr="00093488">
        <w:rPr>
          <w:rFonts w:ascii="Arial" w:hAnsi="Arial" w:cs="Arial"/>
          <w:sz w:val="20"/>
          <w:szCs w:val="20"/>
          <w:lang w:val="en-GB"/>
        </w:rPr>
        <w:t>date</w:t>
      </w:r>
      <w:proofErr w:type="gramEnd"/>
      <w:r w:rsidRPr="00093488">
        <w:rPr>
          <w:rFonts w:ascii="Arial" w:hAnsi="Arial" w:cs="Arial"/>
          <w:sz w:val="20"/>
          <w:szCs w:val="20"/>
          <w:lang w:val="en-GB"/>
        </w:rPr>
        <w:t>)</w:t>
      </w:r>
    </w:p>
    <w:p w:rsidR="009E2739" w:rsidRPr="00093488" w:rsidRDefault="009E2739" w:rsidP="00463BD1">
      <w:pPr>
        <w:tabs>
          <w:tab w:val="left" w:pos="1503"/>
        </w:tabs>
        <w:spacing w:after="120" w:line="360" w:lineRule="auto"/>
        <w:jc w:val="both"/>
        <w:rPr>
          <w:rFonts w:ascii="Arial" w:hAnsi="Arial" w:cs="Arial"/>
          <w:sz w:val="20"/>
          <w:szCs w:val="20"/>
          <w:lang w:val="en-GB"/>
        </w:rPr>
      </w:pPr>
      <w:r w:rsidRPr="00093488">
        <w:rPr>
          <w:rFonts w:ascii="Arial" w:hAnsi="Arial" w:cs="Arial"/>
          <w:sz w:val="20"/>
          <w:szCs w:val="20"/>
          <w:lang w:val="en-GB"/>
        </w:rPr>
        <w:t>.........................................................</w:t>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t>......................................</w:t>
      </w:r>
    </w:p>
    <w:p w:rsidR="009E2739" w:rsidRPr="00093488" w:rsidRDefault="009E2739" w:rsidP="00463BD1">
      <w:pPr>
        <w:tabs>
          <w:tab w:val="left" w:pos="1503"/>
        </w:tabs>
        <w:spacing w:after="120" w:line="360" w:lineRule="auto"/>
        <w:jc w:val="both"/>
        <w:rPr>
          <w:rFonts w:ascii="Arial" w:hAnsi="Arial" w:cs="Arial"/>
          <w:sz w:val="20"/>
          <w:szCs w:val="20"/>
          <w:lang w:val="en-GB"/>
        </w:rPr>
      </w:pPr>
      <w:r w:rsidRPr="00093488">
        <w:rPr>
          <w:rFonts w:ascii="Arial" w:hAnsi="Arial" w:cs="Arial"/>
          <w:sz w:val="20"/>
          <w:szCs w:val="20"/>
          <w:lang w:val="en-GB"/>
        </w:rPr>
        <w:t>(</w:t>
      </w:r>
      <w:proofErr w:type="gramStart"/>
      <w:r w:rsidRPr="00093488">
        <w:rPr>
          <w:rFonts w:ascii="Arial" w:hAnsi="Arial" w:cs="Arial"/>
          <w:sz w:val="20"/>
          <w:szCs w:val="20"/>
          <w:lang w:val="en-GB"/>
        </w:rPr>
        <w:t>signature</w:t>
      </w:r>
      <w:proofErr w:type="gramEnd"/>
      <w:r w:rsidRPr="00093488">
        <w:rPr>
          <w:rFonts w:ascii="Arial" w:hAnsi="Arial" w:cs="Arial"/>
          <w:sz w:val="20"/>
          <w:szCs w:val="20"/>
          <w:lang w:val="en-GB"/>
        </w:rPr>
        <w:t xml:space="preserve"> of departmental chairperson)</w:t>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r>
      <w:r w:rsidRPr="00093488">
        <w:rPr>
          <w:rFonts w:ascii="Arial" w:hAnsi="Arial" w:cs="Arial"/>
          <w:sz w:val="20"/>
          <w:szCs w:val="20"/>
          <w:lang w:val="en-GB"/>
        </w:rPr>
        <w:tab/>
        <w:t>(</w:t>
      </w:r>
      <w:proofErr w:type="gramStart"/>
      <w:r w:rsidRPr="00093488">
        <w:rPr>
          <w:rFonts w:ascii="Arial" w:hAnsi="Arial" w:cs="Arial"/>
          <w:sz w:val="20"/>
          <w:szCs w:val="20"/>
          <w:lang w:val="en-GB"/>
        </w:rPr>
        <w:t>date</w:t>
      </w:r>
      <w:proofErr w:type="gramEnd"/>
      <w:r w:rsidRPr="00093488">
        <w:rPr>
          <w:rFonts w:ascii="Arial" w:hAnsi="Arial" w:cs="Arial"/>
          <w:sz w:val="20"/>
          <w:szCs w:val="20"/>
          <w:lang w:val="en-GB"/>
        </w:rPr>
        <w:t>)</w:t>
      </w:r>
    </w:p>
    <w:p w:rsidR="009E2739" w:rsidRPr="00093488" w:rsidRDefault="009E2739" w:rsidP="00463BD1">
      <w:pPr>
        <w:tabs>
          <w:tab w:val="left" w:pos="1503"/>
        </w:tabs>
        <w:spacing w:after="120" w:line="360" w:lineRule="auto"/>
        <w:jc w:val="both"/>
        <w:rPr>
          <w:rFonts w:ascii="Arial" w:hAnsi="Arial" w:cs="Arial"/>
          <w:sz w:val="20"/>
          <w:szCs w:val="20"/>
          <w:lang w:val="en-GB"/>
        </w:rPr>
      </w:pPr>
    </w:p>
    <w:p w:rsidR="009E2739" w:rsidRPr="00093488" w:rsidRDefault="009E2739" w:rsidP="00463BD1">
      <w:pPr>
        <w:tabs>
          <w:tab w:val="left" w:pos="1503"/>
        </w:tabs>
        <w:spacing w:after="120" w:line="360" w:lineRule="auto"/>
        <w:jc w:val="both"/>
        <w:rPr>
          <w:rFonts w:ascii="Arial" w:hAnsi="Arial" w:cs="Arial"/>
          <w:sz w:val="20"/>
          <w:szCs w:val="20"/>
          <w:lang w:val="en-GB"/>
        </w:rPr>
      </w:pPr>
    </w:p>
    <w:p w:rsidR="009E2739" w:rsidRPr="00093488" w:rsidRDefault="009E2739" w:rsidP="00463BD1">
      <w:pPr>
        <w:tabs>
          <w:tab w:val="left" w:pos="1503"/>
        </w:tabs>
        <w:spacing w:after="120" w:line="360" w:lineRule="auto"/>
        <w:jc w:val="both"/>
        <w:rPr>
          <w:rFonts w:ascii="Arial" w:hAnsi="Arial" w:cs="Arial"/>
          <w:b/>
          <w:sz w:val="20"/>
          <w:szCs w:val="20"/>
          <w:lang w:val="en-GB"/>
        </w:rPr>
      </w:pPr>
      <w:r w:rsidRPr="00093488">
        <w:rPr>
          <w:rFonts w:ascii="Arial" w:hAnsi="Arial" w:cs="Arial"/>
          <w:b/>
          <w:sz w:val="20"/>
          <w:szCs w:val="20"/>
          <w:u w:val="single"/>
          <w:lang w:val="en-GB"/>
        </w:rPr>
        <w:t>Note:</w:t>
      </w:r>
      <w:r w:rsidRPr="00093488">
        <w:rPr>
          <w:rFonts w:ascii="Arial" w:hAnsi="Arial" w:cs="Arial"/>
          <w:b/>
          <w:sz w:val="20"/>
          <w:szCs w:val="20"/>
          <w:lang w:val="en-GB"/>
        </w:rPr>
        <w:t xml:space="preserve"> After it has been signed, a copy of this form must be sent to: </w:t>
      </w:r>
      <w:r w:rsidRPr="00093488">
        <w:rPr>
          <w:rFonts w:ascii="Arial" w:hAnsi="Arial" w:cs="Arial"/>
          <w:b/>
          <w:sz w:val="20"/>
          <w:szCs w:val="20"/>
          <w:lang w:val="en-GB"/>
        </w:rPr>
        <w:br/>
        <w:t>The Manager: Student Discipline, Legal Services, office B4207, Administration block B, Stellenbosch Campus.</w:t>
      </w:r>
    </w:p>
    <w:p w:rsidR="00D259DE" w:rsidRPr="00093488" w:rsidRDefault="00D259DE" w:rsidP="00463BD1">
      <w:pPr>
        <w:spacing w:after="120" w:line="360" w:lineRule="auto"/>
        <w:jc w:val="both"/>
        <w:rPr>
          <w:rFonts w:ascii="Arial" w:hAnsi="Arial" w:cs="Arial"/>
          <w:sz w:val="20"/>
          <w:szCs w:val="20"/>
          <w:lang w:val="en-GB"/>
        </w:rPr>
      </w:pPr>
    </w:p>
    <w:p w:rsidR="000E7F43" w:rsidRPr="00093488" w:rsidRDefault="00E75335" w:rsidP="00463BD1">
      <w:pPr>
        <w:pStyle w:val="Heading1"/>
        <w:spacing w:before="0" w:after="120" w:line="360" w:lineRule="auto"/>
      </w:pPr>
      <w:bookmarkStart w:id="99" w:name="_Toc378323194"/>
      <w:r>
        <w:lastRenderedPageBreak/>
        <w:t>V</w:t>
      </w:r>
      <w:r w:rsidR="00343A64">
        <w:t>I</w:t>
      </w:r>
      <w:proofErr w:type="gramStart"/>
      <w:r w:rsidR="00343A64">
        <w:t>.</w:t>
      </w:r>
      <w:r>
        <w:t xml:space="preserve">  </w:t>
      </w:r>
      <w:r w:rsidR="000E7F43" w:rsidRPr="00093488">
        <w:t>Abbreviations</w:t>
      </w:r>
      <w:proofErr w:type="gramEnd"/>
      <w:r w:rsidR="000E7F43" w:rsidRPr="00093488">
        <w:t xml:space="preserve"> of South African </w:t>
      </w:r>
      <w:r w:rsidR="00FA6C64" w:rsidRPr="00093488">
        <w:t>l</w:t>
      </w:r>
      <w:r w:rsidR="000E7F43" w:rsidRPr="00093488">
        <w:t xml:space="preserve">egal </w:t>
      </w:r>
      <w:r w:rsidR="005F0510" w:rsidRPr="00093488">
        <w:t>s</w:t>
      </w:r>
      <w:r w:rsidR="000E7F43" w:rsidRPr="00093488">
        <w:t>ources</w:t>
      </w:r>
      <w:bookmarkEnd w:id="99"/>
    </w:p>
    <w:tbl>
      <w:tblPr>
        <w:tblStyle w:val="TableGrid"/>
        <w:tblW w:w="0" w:type="auto"/>
        <w:tblLook w:val="04A0" w:firstRow="1" w:lastRow="0" w:firstColumn="1" w:lastColumn="0" w:noHBand="0" w:noVBand="1"/>
      </w:tblPr>
      <w:tblGrid>
        <w:gridCol w:w="4621"/>
        <w:gridCol w:w="4621"/>
      </w:tblGrid>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AA</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Butterworths Arbitration Awards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AD</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Appellate Division</w:t>
            </w:r>
          </w:p>
        </w:tc>
      </w:tr>
      <w:tr w:rsidR="000E7F43" w:rsidRPr="00093488" w:rsidTr="003A3375">
        <w:tc>
          <w:tcPr>
            <w:tcW w:w="4621" w:type="dxa"/>
          </w:tcPr>
          <w:p w:rsidR="000E7F43" w:rsidRPr="00093488" w:rsidRDefault="00E54DC9" w:rsidP="00463BD1">
            <w:pPr>
              <w:spacing w:after="120" w:line="360" w:lineRule="auto"/>
              <w:rPr>
                <w:rFonts w:ascii="Arial" w:hAnsi="Arial" w:cs="Arial"/>
                <w:sz w:val="20"/>
                <w:szCs w:val="20"/>
                <w:lang w:val="en-GB"/>
              </w:rPr>
            </w:pPr>
            <w:r w:rsidRPr="00093488">
              <w:rPr>
                <w:rFonts w:ascii="Arial" w:hAnsi="Arial" w:cs="Arial"/>
                <w:sz w:val="20"/>
                <w:szCs w:val="20"/>
                <w:lang w:val="en-GB"/>
              </w:rPr>
              <w:t>A</w:t>
            </w:r>
            <w:r>
              <w:rPr>
                <w:rFonts w:ascii="Arial" w:hAnsi="Arial" w:cs="Arial"/>
                <w:sz w:val="20"/>
                <w:szCs w:val="20"/>
                <w:lang w:val="en-GB"/>
              </w:rPr>
              <w:t>ll</w:t>
            </w:r>
            <w:r w:rsidRPr="00093488">
              <w:rPr>
                <w:rFonts w:ascii="Arial" w:hAnsi="Arial" w:cs="Arial"/>
                <w:sz w:val="20"/>
                <w:szCs w:val="20"/>
                <w:lang w:val="en-GB"/>
              </w:rPr>
              <w:t xml:space="preserve"> </w:t>
            </w:r>
            <w:r w:rsidR="000E7F43" w:rsidRPr="00093488">
              <w:rPr>
                <w:rFonts w:ascii="Arial" w:hAnsi="Arial" w:cs="Arial"/>
                <w:sz w:val="20"/>
                <w:szCs w:val="20"/>
                <w:lang w:val="en-GB"/>
              </w:rPr>
              <w:t>SA LR</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All South African Law Reports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 xml:space="preserve">ALR </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African Law Review</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AN</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Administrator’s Notice</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ASSAL</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Annual Survey of South African Law</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BCLR</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Butterworths Constitutional Law Reports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BLLR</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Butterworths Labour Law Reports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BML</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Businessman’s Law</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BN</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Board Notice</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BP</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Burrell’s Patent Law Reports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CILSA</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Comparative and International Law Journal of South Africa</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CLD</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Commercial Law Digest</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CON</w:t>
            </w:r>
          </w:p>
        </w:tc>
        <w:tc>
          <w:tcPr>
            <w:tcW w:w="4621" w:type="dxa"/>
          </w:tcPr>
          <w:p w:rsidR="000E7F43" w:rsidRPr="00093488" w:rsidRDefault="000E7F43" w:rsidP="00463BD1">
            <w:pPr>
              <w:spacing w:after="120" w:line="360" w:lineRule="auto"/>
              <w:rPr>
                <w:rFonts w:ascii="Arial" w:hAnsi="Arial" w:cs="Arial"/>
                <w:sz w:val="20"/>
                <w:szCs w:val="20"/>
                <w:lang w:val="en-GB"/>
              </w:rPr>
            </w:pPr>
            <w:proofErr w:type="spellStart"/>
            <w:r w:rsidRPr="00093488">
              <w:rPr>
                <w:rFonts w:ascii="Arial" w:hAnsi="Arial" w:cs="Arial"/>
                <w:sz w:val="20"/>
                <w:szCs w:val="20"/>
                <w:lang w:val="en-GB"/>
              </w:rPr>
              <w:t>Consultus</w:t>
            </w:r>
            <w:proofErr w:type="spellEnd"/>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Con Bulletin</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Conveyancing Bulletin</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DJ</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De Jure</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DR</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De Rebus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EL</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Employment Law</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proofErr w:type="spellStart"/>
            <w:r w:rsidRPr="00093488">
              <w:rPr>
                <w:rFonts w:ascii="Arial" w:hAnsi="Arial" w:cs="Arial"/>
                <w:sz w:val="20"/>
                <w:szCs w:val="20"/>
                <w:lang w:val="en-GB"/>
              </w:rPr>
              <w:t>GenN</w:t>
            </w:r>
            <w:proofErr w:type="spellEnd"/>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General Notice</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GN</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Government Notice</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ILJ</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Industrial Law Journal</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ILR</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Industrial Law Reports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INS TAX</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Insurance and Tax</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ITC</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Income Tax Cases. The SA Tax Cases Reports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ITR</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Income Tax Reporter</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JJS</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Journal of Juridical Science</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JOC</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Judgments on Copyright</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lastRenderedPageBreak/>
              <w:t>JOL</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Judgments on Line (LN Butterworths)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JSCD</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Juta’s Supreme Court Digest</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LAWSA</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Law of South Africa</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LLD</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Labour Law Digest</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LLN &amp; CR</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Labour Law News and Court Reports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Mag</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Magistrate</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MB</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Modern Business Law</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MBR</w:t>
            </w:r>
          </w:p>
        </w:tc>
        <w:tc>
          <w:tcPr>
            <w:tcW w:w="4621" w:type="dxa"/>
          </w:tcPr>
          <w:p w:rsidR="000E7F43" w:rsidRPr="00093488" w:rsidRDefault="000E7F43" w:rsidP="00463BD1">
            <w:pPr>
              <w:spacing w:after="120" w:line="360" w:lineRule="auto"/>
              <w:rPr>
                <w:rFonts w:ascii="Arial" w:hAnsi="Arial" w:cs="Arial"/>
                <w:sz w:val="20"/>
                <w:szCs w:val="20"/>
                <w:lang w:val="en-GB"/>
              </w:rPr>
            </w:pPr>
            <w:proofErr w:type="spellStart"/>
            <w:r w:rsidRPr="00093488">
              <w:rPr>
                <w:rFonts w:ascii="Arial" w:hAnsi="Arial" w:cs="Arial"/>
                <w:sz w:val="20"/>
                <w:szCs w:val="20"/>
                <w:lang w:val="en-GB"/>
              </w:rPr>
              <w:t>Moderne</w:t>
            </w:r>
            <w:proofErr w:type="spellEnd"/>
            <w:r w:rsidRPr="00093488">
              <w:rPr>
                <w:rFonts w:ascii="Arial" w:hAnsi="Arial" w:cs="Arial"/>
                <w:sz w:val="20"/>
                <w:szCs w:val="20"/>
                <w:lang w:val="en-GB"/>
              </w:rPr>
              <w:t xml:space="preserve"> </w:t>
            </w:r>
            <w:proofErr w:type="spellStart"/>
            <w:r w:rsidRPr="00093488">
              <w:rPr>
                <w:rFonts w:ascii="Arial" w:hAnsi="Arial" w:cs="Arial"/>
                <w:sz w:val="20"/>
                <w:szCs w:val="20"/>
                <w:lang w:val="en-GB"/>
              </w:rPr>
              <w:t>Besigheidsreg</w:t>
            </w:r>
            <w:proofErr w:type="spellEnd"/>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 xml:space="preserve">Med </w:t>
            </w:r>
            <w:proofErr w:type="spellStart"/>
            <w:r w:rsidRPr="00093488">
              <w:rPr>
                <w:rFonts w:ascii="Arial" w:hAnsi="Arial" w:cs="Arial"/>
                <w:sz w:val="20"/>
                <w:szCs w:val="20"/>
                <w:lang w:val="en-GB"/>
              </w:rPr>
              <w:t>Medii</w:t>
            </w:r>
            <w:proofErr w:type="spellEnd"/>
          </w:p>
        </w:tc>
        <w:tc>
          <w:tcPr>
            <w:tcW w:w="4621" w:type="dxa"/>
          </w:tcPr>
          <w:p w:rsidR="000E7F43" w:rsidRPr="00093488" w:rsidRDefault="000E7F43" w:rsidP="00463BD1">
            <w:pPr>
              <w:spacing w:after="120" w:line="360" w:lineRule="auto"/>
              <w:rPr>
                <w:rFonts w:ascii="Arial" w:hAnsi="Arial" w:cs="Arial"/>
                <w:sz w:val="20"/>
                <w:szCs w:val="20"/>
                <w:lang w:val="en-GB"/>
              </w:rPr>
            </w:pPr>
            <w:proofErr w:type="spellStart"/>
            <w:r w:rsidRPr="00093488">
              <w:rPr>
                <w:rFonts w:ascii="Arial" w:hAnsi="Arial" w:cs="Arial"/>
                <w:sz w:val="20"/>
                <w:szCs w:val="20"/>
                <w:lang w:val="en-GB"/>
              </w:rPr>
              <w:t>Meditiones</w:t>
            </w:r>
            <w:proofErr w:type="spellEnd"/>
            <w:r w:rsidRPr="00093488">
              <w:rPr>
                <w:rFonts w:ascii="Arial" w:hAnsi="Arial" w:cs="Arial"/>
                <w:sz w:val="20"/>
                <w:szCs w:val="20"/>
                <w:lang w:val="en-GB"/>
              </w:rPr>
              <w:t xml:space="preserve"> </w:t>
            </w:r>
            <w:proofErr w:type="spellStart"/>
            <w:r w:rsidRPr="00093488">
              <w:rPr>
                <w:rFonts w:ascii="Arial" w:hAnsi="Arial" w:cs="Arial"/>
                <w:sz w:val="20"/>
                <w:szCs w:val="20"/>
                <w:lang w:val="en-GB"/>
              </w:rPr>
              <w:t>Medii</w:t>
            </w:r>
            <w:proofErr w:type="spellEnd"/>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MJHRT</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Monitor: Journal of the Human Rights Trust</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MN</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Municipal Notice</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NULSR</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Natal University Law And Society Review</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PAB</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Publication Appeal Board Reports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PH</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Prentice Hall Reports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PN</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Provincial Notice</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proofErr w:type="spellStart"/>
            <w:r w:rsidRPr="00093488">
              <w:rPr>
                <w:rFonts w:ascii="Arial" w:hAnsi="Arial" w:cs="Arial"/>
                <w:sz w:val="20"/>
                <w:szCs w:val="20"/>
                <w:lang w:val="en-GB"/>
              </w:rPr>
              <w:t>Proc</w:t>
            </w:r>
            <w:proofErr w:type="spellEnd"/>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Proclamation</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RM</w:t>
            </w:r>
          </w:p>
        </w:tc>
        <w:tc>
          <w:tcPr>
            <w:tcW w:w="4621" w:type="dxa"/>
          </w:tcPr>
          <w:p w:rsidR="000E7F43" w:rsidRPr="00093488" w:rsidRDefault="000E7F43" w:rsidP="00463BD1">
            <w:pPr>
              <w:spacing w:after="120" w:line="360" w:lineRule="auto"/>
              <w:rPr>
                <w:rFonts w:ascii="Arial" w:hAnsi="Arial" w:cs="Arial"/>
                <w:sz w:val="20"/>
                <w:szCs w:val="20"/>
                <w:lang w:val="en-GB"/>
              </w:rPr>
            </w:pPr>
            <w:proofErr w:type="spellStart"/>
            <w:r w:rsidRPr="00093488">
              <w:rPr>
                <w:rFonts w:ascii="Arial" w:hAnsi="Arial" w:cs="Arial"/>
                <w:sz w:val="20"/>
                <w:szCs w:val="20"/>
                <w:lang w:val="en-GB"/>
              </w:rPr>
              <w:t>Responsa</w:t>
            </w:r>
            <w:proofErr w:type="spellEnd"/>
            <w:r w:rsidRPr="00093488">
              <w:rPr>
                <w:rFonts w:ascii="Arial" w:hAnsi="Arial" w:cs="Arial"/>
                <w:sz w:val="20"/>
                <w:szCs w:val="20"/>
                <w:lang w:val="en-GB"/>
              </w:rPr>
              <w:t xml:space="preserve"> </w:t>
            </w:r>
            <w:proofErr w:type="spellStart"/>
            <w:r w:rsidRPr="00093488">
              <w:rPr>
                <w:rFonts w:ascii="Arial" w:hAnsi="Arial" w:cs="Arial"/>
                <w:sz w:val="20"/>
                <w:szCs w:val="20"/>
                <w:lang w:val="en-GB"/>
              </w:rPr>
              <w:t>Meridiana</w:t>
            </w:r>
            <w:proofErr w:type="spellEnd"/>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SAHRLLY</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 Human Rights and Labour Law Yearbook</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SAILJ</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 Insurance Law Journal</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SAJHR</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 Journal on Human Rights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SALJ</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 Law Journal</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SALLR</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 Labour Law Reports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SALR</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 Law Reports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SALT</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 Law Times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 Merc J</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 Mercantile Law Journal</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SAPL</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 Public Law</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SAS</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 Journal of Criminal Justice</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SASK</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 xml:space="preserve">SA Tydskrif vir </w:t>
            </w:r>
            <w:proofErr w:type="spellStart"/>
            <w:r w:rsidRPr="00093488">
              <w:rPr>
                <w:rFonts w:ascii="Arial" w:hAnsi="Arial" w:cs="Arial"/>
                <w:sz w:val="20"/>
                <w:szCs w:val="20"/>
                <w:lang w:val="en-GB"/>
              </w:rPr>
              <w:t>Strafregpleging</w:t>
            </w:r>
            <w:proofErr w:type="spellEnd"/>
            <w:r w:rsidRPr="00093488">
              <w:rPr>
                <w:rFonts w:ascii="Arial" w:hAnsi="Arial" w:cs="Arial"/>
                <w:sz w:val="20"/>
                <w:szCs w:val="20"/>
                <w:lang w:val="en-GB"/>
              </w:rPr>
              <w:t xml:space="preserve"> en </w:t>
            </w:r>
            <w:proofErr w:type="spellStart"/>
            <w:r w:rsidRPr="00093488">
              <w:rPr>
                <w:rFonts w:ascii="Arial" w:hAnsi="Arial" w:cs="Arial"/>
                <w:sz w:val="20"/>
                <w:szCs w:val="20"/>
                <w:lang w:val="en-GB"/>
              </w:rPr>
              <w:t>Kriminologie</w:t>
            </w:r>
            <w:proofErr w:type="spellEnd"/>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SASV</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 xml:space="preserve">SA </w:t>
            </w:r>
            <w:proofErr w:type="spellStart"/>
            <w:r w:rsidRPr="00093488">
              <w:rPr>
                <w:rFonts w:ascii="Arial" w:hAnsi="Arial" w:cs="Arial"/>
                <w:sz w:val="20"/>
                <w:szCs w:val="20"/>
                <w:lang w:val="en-GB"/>
              </w:rPr>
              <w:t>Strafregverslae</w:t>
            </w:r>
            <w:proofErr w:type="spellEnd"/>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lastRenderedPageBreak/>
              <w:t>SATC</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 Tax Cases Reports</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SATJ</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 Tax Journal</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SATR</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SA Tax Review</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SCD</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(Juta’s) Supreme Court Digest</w:t>
            </w:r>
          </w:p>
        </w:tc>
      </w:tr>
      <w:tr w:rsidR="00E54DC9" w:rsidRPr="00093488" w:rsidTr="003A3375">
        <w:tc>
          <w:tcPr>
            <w:tcW w:w="4621" w:type="dxa"/>
          </w:tcPr>
          <w:p w:rsidR="00E54DC9" w:rsidRPr="00093488" w:rsidRDefault="00E54DC9" w:rsidP="00463BD1">
            <w:pPr>
              <w:spacing w:after="120" w:line="360" w:lineRule="auto"/>
              <w:rPr>
                <w:rFonts w:ascii="Arial" w:hAnsi="Arial" w:cs="Arial"/>
                <w:sz w:val="20"/>
                <w:szCs w:val="20"/>
                <w:lang w:val="en-GB"/>
              </w:rPr>
            </w:pPr>
            <w:r>
              <w:rPr>
                <w:rFonts w:ascii="Arial" w:hAnsi="Arial" w:cs="Arial"/>
                <w:sz w:val="20"/>
                <w:szCs w:val="20"/>
                <w:lang w:val="en-GB"/>
              </w:rPr>
              <w:t>Stell LR</w:t>
            </w:r>
          </w:p>
        </w:tc>
        <w:tc>
          <w:tcPr>
            <w:tcW w:w="4621" w:type="dxa"/>
          </w:tcPr>
          <w:p w:rsidR="00E54DC9" w:rsidRPr="00093488" w:rsidRDefault="00E54DC9" w:rsidP="00463BD1">
            <w:pPr>
              <w:spacing w:after="120" w:line="360" w:lineRule="auto"/>
              <w:rPr>
                <w:rFonts w:ascii="Arial" w:hAnsi="Arial" w:cs="Arial"/>
                <w:sz w:val="20"/>
                <w:szCs w:val="20"/>
                <w:lang w:val="en-GB"/>
              </w:rPr>
            </w:pPr>
            <w:r>
              <w:rPr>
                <w:rFonts w:ascii="Arial" w:hAnsi="Arial" w:cs="Arial"/>
                <w:sz w:val="20"/>
                <w:szCs w:val="20"/>
                <w:lang w:val="en-GB"/>
              </w:rPr>
              <w:t>Stellenbosch Law Review</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proofErr w:type="spellStart"/>
            <w:r w:rsidRPr="00093488">
              <w:rPr>
                <w:rFonts w:ascii="Arial" w:hAnsi="Arial" w:cs="Arial"/>
                <w:sz w:val="20"/>
                <w:szCs w:val="20"/>
                <w:lang w:val="en-GB"/>
              </w:rPr>
              <w:t>TaxPl</w:t>
            </w:r>
            <w:proofErr w:type="spellEnd"/>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Tax Planning</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THRHR</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 xml:space="preserve">Tydskrif vir </w:t>
            </w:r>
            <w:proofErr w:type="spellStart"/>
            <w:r w:rsidRPr="00093488">
              <w:rPr>
                <w:rFonts w:ascii="Arial" w:hAnsi="Arial" w:cs="Arial"/>
                <w:sz w:val="20"/>
                <w:szCs w:val="20"/>
                <w:lang w:val="en-GB"/>
              </w:rPr>
              <w:t>Hedendaagse</w:t>
            </w:r>
            <w:proofErr w:type="spellEnd"/>
            <w:r w:rsidRPr="00093488">
              <w:rPr>
                <w:rFonts w:ascii="Arial" w:hAnsi="Arial" w:cs="Arial"/>
                <w:sz w:val="20"/>
                <w:szCs w:val="20"/>
                <w:lang w:val="en-GB"/>
              </w:rPr>
              <w:t xml:space="preserve"> </w:t>
            </w:r>
            <w:proofErr w:type="spellStart"/>
            <w:r w:rsidRPr="00093488">
              <w:rPr>
                <w:rFonts w:ascii="Arial" w:hAnsi="Arial" w:cs="Arial"/>
                <w:sz w:val="20"/>
                <w:szCs w:val="20"/>
                <w:lang w:val="en-GB"/>
              </w:rPr>
              <w:t>Romeins-Hollandse</w:t>
            </w:r>
            <w:proofErr w:type="spellEnd"/>
            <w:r w:rsidRPr="00093488">
              <w:rPr>
                <w:rFonts w:ascii="Arial" w:hAnsi="Arial" w:cs="Arial"/>
                <w:sz w:val="20"/>
                <w:szCs w:val="20"/>
                <w:lang w:val="en-GB"/>
              </w:rPr>
              <w:t xml:space="preserve"> Reg</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TM</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The Magist</w:t>
            </w:r>
            <w:r w:rsidR="00A76E68" w:rsidRPr="00093488">
              <w:rPr>
                <w:rFonts w:ascii="Arial" w:hAnsi="Arial" w:cs="Arial"/>
                <w:sz w:val="20"/>
                <w:szCs w:val="20"/>
                <w:lang w:val="en-GB"/>
              </w:rPr>
              <w:t>r</w:t>
            </w:r>
            <w:r w:rsidRPr="00093488">
              <w:rPr>
                <w:rFonts w:ascii="Arial" w:hAnsi="Arial" w:cs="Arial"/>
                <w:sz w:val="20"/>
                <w:szCs w:val="20"/>
                <w:lang w:val="en-GB"/>
              </w:rPr>
              <w:t>ate</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TRLJ</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Transkei Law Journal</w:t>
            </w:r>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TRW</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 xml:space="preserve">Tydskrif vir </w:t>
            </w:r>
            <w:proofErr w:type="spellStart"/>
            <w:r w:rsidRPr="00093488">
              <w:rPr>
                <w:rFonts w:ascii="Arial" w:hAnsi="Arial" w:cs="Arial"/>
                <w:sz w:val="20"/>
                <w:szCs w:val="20"/>
                <w:lang w:val="en-GB"/>
              </w:rPr>
              <w:t>Regswetenskap</w:t>
            </w:r>
            <w:proofErr w:type="spellEnd"/>
          </w:p>
        </w:tc>
      </w:tr>
      <w:tr w:rsidR="000E7F43" w:rsidRPr="00093488" w:rsidTr="003A3375">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TSAR</w:t>
            </w:r>
          </w:p>
        </w:tc>
        <w:tc>
          <w:tcPr>
            <w:tcW w:w="4621" w:type="dxa"/>
          </w:tcPr>
          <w:p w:rsidR="000E7F43" w:rsidRPr="00093488" w:rsidRDefault="000E7F43" w:rsidP="00463BD1">
            <w:pPr>
              <w:spacing w:after="120" w:line="360" w:lineRule="auto"/>
              <w:rPr>
                <w:rFonts w:ascii="Arial" w:hAnsi="Arial" w:cs="Arial"/>
                <w:sz w:val="20"/>
                <w:szCs w:val="20"/>
                <w:lang w:val="en-GB"/>
              </w:rPr>
            </w:pPr>
            <w:r w:rsidRPr="00093488">
              <w:rPr>
                <w:rFonts w:ascii="Arial" w:hAnsi="Arial" w:cs="Arial"/>
                <w:sz w:val="20"/>
                <w:szCs w:val="20"/>
                <w:lang w:val="en-GB"/>
              </w:rPr>
              <w:t>Tydskrif vir die SA Reg</w:t>
            </w:r>
          </w:p>
        </w:tc>
      </w:tr>
    </w:tbl>
    <w:p w:rsidR="003A3375" w:rsidRPr="00093488" w:rsidRDefault="003A3375" w:rsidP="00463BD1">
      <w:pPr>
        <w:spacing w:after="120" w:line="360" w:lineRule="auto"/>
        <w:rPr>
          <w:lang w:val="en-GB"/>
        </w:rPr>
      </w:pPr>
    </w:p>
    <w:p w:rsidR="000E7F43" w:rsidRPr="00093488" w:rsidRDefault="000E7F43" w:rsidP="001E2846">
      <w:pPr>
        <w:spacing w:after="240" w:line="480" w:lineRule="auto"/>
        <w:jc w:val="both"/>
        <w:rPr>
          <w:rFonts w:ascii="Arial" w:hAnsi="Arial" w:cs="Arial"/>
          <w:sz w:val="20"/>
          <w:szCs w:val="20"/>
          <w:lang w:val="en-GB"/>
        </w:rPr>
      </w:pPr>
    </w:p>
    <w:sectPr w:rsidR="000E7F43" w:rsidRPr="00093488" w:rsidSect="00902EC8">
      <w:footerReference w:type="default" r:id="rId13"/>
      <w:pgSz w:w="11906" w:h="16838"/>
      <w:pgMar w:top="1440" w:right="1440" w:bottom="1440"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roodryk, T, Mnr &lt;tbroodryk@sun.ac.za&gt;" w:date="2014-01-09T14:53:00Z" w:initials="&lt;">
    <w:p w:rsidR="00225034" w:rsidRPr="00B90F26" w:rsidRDefault="00225034">
      <w:pPr>
        <w:pStyle w:val="CommentText"/>
        <w:rPr>
          <w:rFonts w:ascii="Arial" w:hAnsi="Arial" w:cs="Arial"/>
        </w:rPr>
      </w:pPr>
      <w:r w:rsidRPr="00B90F26">
        <w:rPr>
          <w:rStyle w:val="CommentReference"/>
          <w:rFonts w:ascii="Arial" w:hAnsi="Arial" w:cs="Arial"/>
          <w:sz w:val="20"/>
          <w:szCs w:val="20"/>
        </w:rPr>
        <w:annotationRef/>
      </w:r>
      <w:r w:rsidRPr="00B90F26">
        <w:rPr>
          <w:rFonts w:ascii="Arial" w:hAnsi="Arial" w:cs="Arial"/>
        </w:rPr>
        <w:t xml:space="preserve">This guide should be used in conjunction with the content of the following website: </w:t>
      </w:r>
      <w:hyperlink r:id="rId1" w:history="1">
        <w:r w:rsidRPr="00B90F26">
          <w:rPr>
            <w:rStyle w:val="Hyperlink"/>
            <w:rFonts w:ascii="Arial" w:hAnsi="Arial" w:cs="Arial"/>
          </w:rPr>
          <w:t>http://blogs.sun.ac.za/legalwriting</w:t>
        </w:r>
      </w:hyperlink>
      <w:r w:rsidRPr="00B90F26">
        <w:rPr>
          <w:rFonts w:ascii="Arial" w:hAnsi="Arial" w:cs="Arial"/>
        </w:rPr>
        <w:t xml:space="preserve">. This is a newly established website operated under the auspices of the Law Faculty of Stellenbosch University and is primarily aimed at improving </w:t>
      </w:r>
      <w:r w:rsidRPr="00171155">
        <w:rPr>
          <w:rFonts w:ascii="Arial" w:hAnsi="Arial" w:cs="Arial"/>
        </w:rPr>
        <w:t>your l</w:t>
      </w:r>
      <w:r w:rsidRPr="00B90F26">
        <w:rPr>
          <w:rFonts w:ascii="Arial" w:hAnsi="Arial" w:cs="Arial"/>
        </w:rPr>
        <w:t>egal writing skills.</w:t>
      </w:r>
    </w:p>
  </w:comment>
  <w:comment w:id="6" w:author="Broodryk, T, Mnr &lt;tbroodryk@sun.ac.za&gt;" w:date="2014-01-09T14:53:00Z" w:initials="&lt;">
    <w:p w:rsidR="00225034" w:rsidRPr="00B90F26" w:rsidRDefault="00225034">
      <w:pPr>
        <w:pStyle w:val="CommentText"/>
        <w:rPr>
          <w:rFonts w:ascii="Arial" w:hAnsi="Arial" w:cs="Arial"/>
        </w:rPr>
      </w:pPr>
      <w:r>
        <w:rPr>
          <w:rStyle w:val="CommentReference"/>
        </w:rPr>
        <w:annotationRef/>
      </w:r>
      <w:r w:rsidRPr="00B90F26">
        <w:rPr>
          <w:rFonts w:ascii="Arial" w:hAnsi="Arial" w:cs="Arial"/>
        </w:rPr>
        <w:t>Note the use of metaphoric</w:t>
      </w:r>
      <w:r>
        <w:rPr>
          <w:rFonts w:ascii="Arial" w:hAnsi="Arial" w:cs="Arial"/>
        </w:rPr>
        <w:t>al</w:t>
      </w:r>
      <w:r w:rsidRPr="00B90F26">
        <w:rPr>
          <w:rFonts w:ascii="Arial" w:hAnsi="Arial" w:cs="Arial"/>
        </w:rPr>
        <w:t xml:space="preserve"> language.</w:t>
      </w:r>
    </w:p>
  </w:comment>
  <w:comment w:id="10" w:author="Broodryk, T, Mnr &lt;tbroodryk@sun.ac.za&gt;" w:date="2014-01-09T14:53:00Z" w:initials="&lt;">
    <w:p w:rsidR="00225034" w:rsidRPr="00B90F26" w:rsidRDefault="00225034">
      <w:pPr>
        <w:pStyle w:val="CommentText"/>
        <w:rPr>
          <w:rFonts w:ascii="Arial" w:hAnsi="Arial" w:cs="Arial"/>
        </w:rPr>
      </w:pPr>
      <w:r>
        <w:rPr>
          <w:rStyle w:val="CommentReference"/>
        </w:rPr>
        <w:annotationRef/>
      </w:r>
      <w:r w:rsidRPr="00B90F26">
        <w:rPr>
          <w:rFonts w:ascii="Arial" w:hAnsi="Arial" w:cs="Arial"/>
        </w:rPr>
        <w:t>SA ePublications can be used to conduct searches for full</w:t>
      </w:r>
      <w:r>
        <w:rPr>
          <w:rFonts w:ascii="Arial" w:hAnsi="Arial" w:cs="Arial"/>
        </w:rPr>
        <w:t>-</w:t>
      </w:r>
      <w:r w:rsidRPr="00B90F26">
        <w:rPr>
          <w:rFonts w:ascii="Arial" w:hAnsi="Arial" w:cs="Arial"/>
        </w:rPr>
        <w:t>text electronic African journals.</w:t>
      </w:r>
    </w:p>
  </w:comment>
  <w:comment w:id="11" w:author="Broodryk, T, Mnr &lt;tbroodryk@sun.ac.za&gt;" w:date="2014-01-09T14:53:00Z" w:initials="&lt;">
    <w:p w:rsidR="00225034" w:rsidRDefault="00225034">
      <w:pPr>
        <w:pStyle w:val="CommentText"/>
      </w:pPr>
      <w:r>
        <w:rPr>
          <w:rStyle w:val="CommentReference"/>
        </w:rPr>
        <w:annotationRef/>
      </w:r>
      <w:r w:rsidRPr="005F0510">
        <w:rPr>
          <w:rFonts w:ascii="Arial" w:hAnsi="Arial" w:cs="Arial"/>
          <w:color w:val="000000"/>
        </w:rPr>
        <w:t xml:space="preserve">This is argumentation where the particular is deduced from the general. Deductive thinking departs from the general and proceeds to the particular. Deduction starts with the general principle and then attempts to relate the particular or the individual to it. </w:t>
      </w:r>
      <w:r w:rsidRPr="005F0510">
        <w:rPr>
          <w:rFonts w:ascii="Arial" w:hAnsi="Arial" w:cs="Arial"/>
          <w:color w:val="000000"/>
          <w:lang w:val="en-GB"/>
        </w:rPr>
        <w:t>In a deductively valid argument the relationship between the premises and conclusion is based on only the meaning of words or phrases in the premises and conclusion - the conclusion is implicitly part of the premises of the argument.</w:t>
      </w:r>
    </w:p>
  </w:comment>
  <w:comment w:id="17" w:author="Broodryk, T, Mnr &lt;tbroodryk@sun.ac.za&gt;" w:date="2014-01-26T11:31:00Z" w:initials="&lt;">
    <w:p w:rsidR="00225034" w:rsidRPr="006703A7" w:rsidRDefault="00225034">
      <w:pPr>
        <w:pStyle w:val="CommentText"/>
        <w:rPr>
          <w:rFonts w:ascii="Arial" w:hAnsi="Arial" w:cs="Arial"/>
        </w:rPr>
      </w:pPr>
      <w:r>
        <w:rPr>
          <w:rStyle w:val="CommentReference"/>
        </w:rPr>
        <w:annotationRef/>
      </w:r>
      <w:r w:rsidRPr="00B27347">
        <w:rPr>
          <w:rFonts w:ascii="Arial" w:hAnsi="Arial" w:cs="Arial"/>
        </w:rPr>
        <w:t>See the list of common spel</w:t>
      </w:r>
      <w:r w:rsidR="00B27347" w:rsidRPr="00B27347">
        <w:rPr>
          <w:rFonts w:ascii="Arial" w:hAnsi="Arial" w:cs="Arial"/>
        </w:rPr>
        <w:t>ling and typing errors on page 32</w:t>
      </w:r>
      <w:r w:rsidRPr="00B27347">
        <w:rPr>
          <w:rFonts w:ascii="Arial" w:hAnsi="Arial" w:cs="Arial"/>
        </w:rPr>
        <w:t>.</w:t>
      </w:r>
    </w:p>
  </w:comment>
  <w:comment w:id="18" w:author="Broodryk, T, Mnr &lt;tbroodryk@sun.ac.za&gt;" w:date="2014-01-09T14:53:00Z" w:initials="&lt;">
    <w:p w:rsidR="00225034" w:rsidRDefault="00225034">
      <w:pPr>
        <w:pStyle w:val="CommentText"/>
      </w:pPr>
      <w:r>
        <w:rPr>
          <w:rStyle w:val="CommentReference"/>
        </w:rPr>
        <w:annotationRef/>
      </w:r>
      <w:r w:rsidRPr="00012B73">
        <w:rPr>
          <w:rFonts w:ascii="Arial" w:hAnsi="Arial" w:cs="Arial"/>
          <w:lang w:val="en-GB"/>
        </w:rPr>
        <w:t xml:space="preserve">We recommend that you consult the </w:t>
      </w:r>
      <w:r w:rsidRPr="00012B73">
        <w:rPr>
          <w:rFonts w:ascii="Arial" w:hAnsi="Arial" w:cs="Arial"/>
          <w:i/>
          <w:lang w:val="en-GB"/>
        </w:rPr>
        <w:t>Oxford South African Concise Dictionary</w:t>
      </w:r>
      <w:r w:rsidRPr="00012B73">
        <w:rPr>
          <w:rFonts w:ascii="Arial" w:hAnsi="Arial" w:cs="Arial"/>
          <w:lang w:val="en-GB"/>
        </w:rPr>
        <w:t xml:space="preserve"> 2 ed and </w:t>
      </w:r>
      <w:r w:rsidRPr="00012B73">
        <w:rPr>
          <w:rFonts w:ascii="Arial" w:hAnsi="Arial" w:cs="Arial"/>
          <w:i/>
          <w:lang w:val="en-GB"/>
        </w:rPr>
        <w:t>Oxford Thesaurus of English</w:t>
      </w:r>
      <w:r w:rsidRPr="00012B73">
        <w:rPr>
          <w:rFonts w:ascii="Arial" w:hAnsi="Arial" w:cs="Arial"/>
          <w:lang w:val="en-GB"/>
        </w:rPr>
        <w:t xml:space="preserve"> 3rd ed revised.</w:t>
      </w:r>
      <w:r w:rsidRPr="00012B73">
        <w:rPr>
          <w:rStyle w:val="apple-converted-space"/>
          <w:rFonts w:ascii="Arial" w:hAnsi="Arial" w:cs="Arial"/>
        </w:rPr>
        <w:t xml:space="preserve"> </w:t>
      </w:r>
      <w:r>
        <w:rPr>
          <w:rStyle w:val="apple-converted-space"/>
          <w:rFonts w:ascii="Arial" w:hAnsi="Arial" w:cs="Arial"/>
        </w:rPr>
        <w:t>Also, t</w:t>
      </w:r>
      <w:r w:rsidRPr="00012B73">
        <w:rPr>
          <w:rStyle w:val="apple-converted-space"/>
          <w:rFonts w:ascii="Arial" w:hAnsi="Arial" w:cs="Arial"/>
        </w:rPr>
        <w:t xml:space="preserve">he trilingual legal dictionary of </w:t>
      </w:r>
      <w:proofErr w:type="spellStart"/>
      <w:r w:rsidRPr="00012B73">
        <w:rPr>
          <w:rStyle w:val="Emphasis"/>
          <w:rFonts w:ascii="Arial" w:hAnsi="Arial" w:cs="Arial"/>
          <w:b w:val="0"/>
        </w:rPr>
        <w:t>Hiemstra</w:t>
      </w:r>
      <w:proofErr w:type="spellEnd"/>
      <w:r w:rsidRPr="00012B73">
        <w:rPr>
          <w:rStyle w:val="st"/>
          <w:rFonts w:ascii="Arial" w:hAnsi="Arial" w:cs="Arial"/>
        </w:rPr>
        <w:t xml:space="preserve"> &amp; </w:t>
      </w:r>
      <w:proofErr w:type="spellStart"/>
      <w:r w:rsidRPr="00012B73">
        <w:rPr>
          <w:rStyle w:val="Emphasis"/>
          <w:rFonts w:ascii="Arial" w:hAnsi="Arial" w:cs="Arial"/>
          <w:b w:val="0"/>
        </w:rPr>
        <w:t>Gonin</w:t>
      </w:r>
      <w:proofErr w:type="spellEnd"/>
      <w:r w:rsidRPr="00012B73">
        <w:rPr>
          <w:rStyle w:val="st"/>
          <w:rFonts w:ascii="Arial" w:hAnsi="Arial" w:cs="Arial"/>
        </w:rPr>
        <w:t xml:space="preserve"> </w:t>
      </w:r>
      <w:proofErr w:type="spellStart"/>
      <w:r w:rsidRPr="00012B73">
        <w:rPr>
          <w:rStyle w:val="st"/>
          <w:rFonts w:ascii="Arial" w:hAnsi="Arial" w:cs="Arial"/>
        </w:rPr>
        <w:t>i</w:t>
      </w:r>
      <w:r w:rsidRPr="00012B73">
        <w:rPr>
          <w:rFonts w:ascii="Arial" w:hAnsi="Arial" w:cs="Arial"/>
          <w:lang w:val="af-ZA"/>
        </w:rPr>
        <w:t>s</w:t>
      </w:r>
      <w:proofErr w:type="spellEnd"/>
      <w:r w:rsidRPr="00012B73">
        <w:rPr>
          <w:rFonts w:ascii="Arial" w:hAnsi="Arial" w:cs="Arial"/>
          <w:lang w:val="af-ZA"/>
        </w:rPr>
        <w:t xml:space="preserve"> </w:t>
      </w:r>
      <w:proofErr w:type="spellStart"/>
      <w:r w:rsidRPr="00012B73">
        <w:rPr>
          <w:rFonts w:ascii="Arial" w:hAnsi="Arial" w:cs="Arial"/>
          <w:lang w:val="af-ZA"/>
        </w:rPr>
        <w:t>available</w:t>
      </w:r>
      <w:proofErr w:type="spellEnd"/>
      <w:r w:rsidRPr="00012B73">
        <w:rPr>
          <w:rFonts w:ascii="Arial" w:hAnsi="Arial" w:cs="Arial"/>
          <w:lang w:val="af-ZA"/>
        </w:rPr>
        <w:t xml:space="preserve"> </w:t>
      </w:r>
      <w:proofErr w:type="spellStart"/>
      <w:r w:rsidRPr="00012B73">
        <w:rPr>
          <w:rFonts w:ascii="Arial" w:hAnsi="Arial" w:cs="Arial"/>
          <w:lang w:val="af-ZA"/>
        </w:rPr>
        <w:t>electronically</w:t>
      </w:r>
      <w:proofErr w:type="spellEnd"/>
      <w:r w:rsidRPr="00012B73">
        <w:rPr>
          <w:rFonts w:ascii="Arial" w:hAnsi="Arial" w:cs="Arial"/>
          <w:lang w:val="af-ZA"/>
        </w:rPr>
        <w:t xml:space="preserve"> at Juta. </w:t>
      </w:r>
    </w:p>
  </w:comment>
  <w:comment w:id="19" w:author="Broodryk, T, Mnr &lt;tbroodryk@sun.ac.za&gt;" w:date="2014-01-09T14:53:00Z" w:initials="&lt;">
    <w:p w:rsidR="00225034" w:rsidRPr="002F4A7B" w:rsidRDefault="00225034" w:rsidP="009E7E87">
      <w:pPr>
        <w:pStyle w:val="CommentText"/>
        <w:rPr>
          <w:rFonts w:ascii="Arial" w:hAnsi="Arial" w:cs="Arial"/>
        </w:rPr>
      </w:pPr>
      <w:r>
        <w:rPr>
          <w:rStyle w:val="CommentReference"/>
        </w:rPr>
        <w:annotationRef/>
      </w:r>
      <w:r w:rsidRPr="002F4A7B">
        <w:rPr>
          <w:rFonts w:ascii="Arial" w:hAnsi="Arial" w:cs="Arial"/>
        </w:rPr>
        <w:t xml:space="preserve">Although it is unlikely, your lecturer may provide you with specific instructions regarding style and layout that differ from these rules. </w:t>
      </w:r>
      <w:r>
        <w:rPr>
          <w:rFonts w:ascii="Arial" w:hAnsi="Arial" w:cs="Arial"/>
        </w:rPr>
        <w:t>O</w:t>
      </w:r>
      <w:r w:rsidRPr="002F4A7B">
        <w:rPr>
          <w:rFonts w:ascii="Arial" w:hAnsi="Arial" w:cs="Arial"/>
        </w:rPr>
        <w:t xml:space="preserve">nly in those instances </w:t>
      </w:r>
      <w:r>
        <w:rPr>
          <w:rFonts w:ascii="Arial" w:hAnsi="Arial" w:cs="Arial"/>
        </w:rPr>
        <w:t>are</w:t>
      </w:r>
      <w:r w:rsidRPr="002F4A7B">
        <w:rPr>
          <w:rFonts w:ascii="Arial" w:hAnsi="Arial" w:cs="Arial"/>
        </w:rPr>
        <w:t xml:space="preserve"> you allowed to deviate from these rules.</w:t>
      </w:r>
    </w:p>
  </w:comment>
  <w:comment w:id="29" w:author="Broodryk, T, Mnr &lt;tbroodryk@sun.ac.za&gt;" w:date="2014-01-09T14:53:00Z" w:initials="&lt;">
    <w:p w:rsidR="00225034" w:rsidRPr="00AF280E" w:rsidRDefault="00225034" w:rsidP="00AF280E">
      <w:pPr>
        <w:pStyle w:val="CommentText"/>
        <w:rPr>
          <w:rFonts w:ascii="Arial" w:hAnsi="Arial" w:cs="Arial"/>
        </w:rPr>
      </w:pPr>
      <w:r>
        <w:rPr>
          <w:rStyle w:val="CommentReference"/>
        </w:rPr>
        <w:annotationRef/>
      </w:r>
      <w:r w:rsidRPr="00AF280E">
        <w:rPr>
          <w:rFonts w:ascii="Arial" w:hAnsi="Arial" w:cs="Arial"/>
        </w:rPr>
        <w:t>No heading completely in capital letters, for example:</w:t>
      </w:r>
    </w:p>
    <w:p w:rsidR="00225034" w:rsidRPr="00AF280E" w:rsidRDefault="00225034" w:rsidP="00AF280E">
      <w:pPr>
        <w:pStyle w:val="CommentText"/>
        <w:rPr>
          <w:rFonts w:ascii="Arial" w:hAnsi="Arial" w:cs="Arial"/>
        </w:rPr>
      </w:pPr>
      <w:r w:rsidRPr="00AF280E">
        <w:rPr>
          <w:rFonts w:ascii="Arial" w:hAnsi="Arial" w:cs="Arial"/>
        </w:rPr>
        <w:t>Incorrect:  THE PROMISE OF REFORM</w:t>
      </w:r>
    </w:p>
    <w:p w:rsidR="00225034" w:rsidRDefault="00225034" w:rsidP="00AF280E">
      <w:pPr>
        <w:pStyle w:val="CommentText"/>
      </w:pPr>
      <w:r w:rsidRPr="00AF280E">
        <w:rPr>
          <w:rFonts w:ascii="Arial" w:hAnsi="Arial" w:cs="Arial"/>
        </w:rPr>
        <w:t>Correct: The promise of reform</w:t>
      </w:r>
    </w:p>
  </w:comment>
  <w:comment w:id="33" w:author="Broodryk, T, Mnr &lt;tbroodryk@sun.ac.za&gt;" w:date="2014-01-24T09:38:00Z" w:initials="&lt;">
    <w:p w:rsidR="00225034" w:rsidRPr="00B156B8" w:rsidRDefault="00225034">
      <w:pPr>
        <w:pStyle w:val="CommentText"/>
        <w:rPr>
          <w:rFonts w:ascii="Arial" w:hAnsi="Arial" w:cs="Arial"/>
        </w:rPr>
      </w:pPr>
      <w:r>
        <w:rPr>
          <w:rStyle w:val="CommentReference"/>
        </w:rPr>
        <w:annotationRef/>
      </w:r>
      <w:r w:rsidRPr="00B156B8">
        <w:rPr>
          <w:rFonts w:ascii="Arial" w:hAnsi="Arial" w:cs="Arial"/>
        </w:rPr>
        <w:t>Used, for example, when sending greetings to someone: Give my regards to your parents.</w:t>
      </w:r>
    </w:p>
  </w:comment>
  <w:comment w:id="42" w:author="Broodryk, T, Mnr &lt;tbroodryk@sun.ac.za&gt;" w:date="2014-01-09T14:53:00Z" w:initials="&lt;">
    <w:p w:rsidR="00225034" w:rsidRPr="004D19A1" w:rsidRDefault="00225034">
      <w:pPr>
        <w:pStyle w:val="CommentText"/>
        <w:rPr>
          <w:rFonts w:ascii="Arial" w:hAnsi="Arial" w:cs="Arial"/>
        </w:rPr>
      </w:pPr>
      <w:r>
        <w:rPr>
          <w:rStyle w:val="CommentReference"/>
        </w:rPr>
        <w:annotationRef/>
      </w:r>
      <w:r w:rsidRPr="004D19A1">
        <w:rPr>
          <w:rFonts w:ascii="Arial" w:hAnsi="Arial" w:cs="Arial"/>
        </w:rPr>
        <w:t xml:space="preserve">And therefore to avoid being accused of committing plagiarism. See the plagiarism section of this guide for more information. </w:t>
      </w:r>
    </w:p>
  </w:comment>
  <w:comment w:id="44" w:author="Broodryk, T, Mnr &lt;tbroodryk@sun.ac.za&gt;" w:date="2014-01-09T14:53:00Z" w:initials="&lt;">
    <w:p w:rsidR="00225034" w:rsidRPr="004D19A1" w:rsidRDefault="00225034" w:rsidP="009E2739">
      <w:pPr>
        <w:pStyle w:val="CommentText"/>
        <w:rPr>
          <w:rFonts w:ascii="Arial" w:hAnsi="Arial" w:cs="Arial"/>
        </w:rPr>
      </w:pPr>
      <w:r>
        <w:rPr>
          <w:rStyle w:val="CommentReference"/>
        </w:rPr>
        <w:annotationRef/>
      </w:r>
      <w:r w:rsidRPr="004D19A1">
        <w:rPr>
          <w:rFonts w:ascii="Arial" w:hAnsi="Arial" w:cs="Arial"/>
        </w:rPr>
        <w:t xml:space="preserve">You will need to make use of an abridged reference. In other words, you won’t need to cite the full reference every time you refer to the same source. </w:t>
      </w:r>
    </w:p>
  </w:comment>
  <w:comment w:id="45" w:author="Broodryk, T, Mnr &lt;tbroodryk@sun.ac.za&gt;" w:date="2014-01-09T14:53:00Z" w:initials="&lt;">
    <w:p w:rsidR="00225034" w:rsidRPr="004D19A1" w:rsidRDefault="00225034" w:rsidP="009E2739">
      <w:pPr>
        <w:pStyle w:val="CommentText"/>
        <w:rPr>
          <w:rFonts w:ascii="Arial" w:hAnsi="Arial" w:cs="Arial"/>
        </w:rPr>
      </w:pPr>
      <w:r>
        <w:rPr>
          <w:rStyle w:val="CommentReference"/>
        </w:rPr>
        <w:annotationRef/>
      </w:r>
      <w:r w:rsidRPr="004D19A1">
        <w:rPr>
          <w:rFonts w:ascii="Arial" w:hAnsi="Arial" w:cs="Arial"/>
        </w:rPr>
        <w:t>Note the use of the semicolon between sources.</w:t>
      </w:r>
    </w:p>
  </w:comment>
  <w:comment w:id="47" w:author="Broodryk, T, Mnr &lt;tbroodryk@sun.ac.za&gt;" w:date="2014-01-09T14:53:00Z" w:initials="&lt;">
    <w:p w:rsidR="00225034" w:rsidRPr="004D19A1" w:rsidRDefault="00225034" w:rsidP="009E2739">
      <w:pPr>
        <w:pStyle w:val="CommentText"/>
        <w:rPr>
          <w:rFonts w:ascii="Arial" w:hAnsi="Arial" w:cs="Arial"/>
        </w:rPr>
      </w:pPr>
      <w:r>
        <w:rPr>
          <w:rStyle w:val="CommentReference"/>
        </w:rPr>
        <w:annotationRef/>
      </w:r>
      <w:r w:rsidRPr="004D19A1">
        <w:rPr>
          <w:rFonts w:ascii="Arial" w:hAnsi="Arial" w:cs="Arial"/>
        </w:rPr>
        <w:t>In italics.</w:t>
      </w:r>
    </w:p>
  </w:comment>
  <w:comment w:id="48" w:author="Broodryk, T, Mnr &lt;tbroodryk@sun.ac.za&gt;" w:date="2014-01-09T14:53:00Z" w:initials="&lt;">
    <w:p w:rsidR="00225034" w:rsidRPr="004D19A1" w:rsidRDefault="00225034" w:rsidP="009E2739">
      <w:pPr>
        <w:pStyle w:val="CommentText"/>
        <w:rPr>
          <w:rFonts w:ascii="Arial" w:hAnsi="Arial" w:cs="Arial"/>
        </w:rPr>
      </w:pPr>
      <w:r>
        <w:rPr>
          <w:rStyle w:val="CommentReference"/>
        </w:rPr>
        <w:annotationRef/>
      </w:r>
      <w:r w:rsidRPr="004D19A1">
        <w:rPr>
          <w:rFonts w:ascii="Arial" w:hAnsi="Arial" w:cs="Arial"/>
        </w:rPr>
        <w:t>In brackets.</w:t>
      </w:r>
    </w:p>
  </w:comment>
  <w:comment w:id="49" w:author="Broodryk, T, Mnr &lt;tbroodryk@sun.ac.za&gt;" w:date="2014-01-09T14:53:00Z" w:initials="&lt;">
    <w:p w:rsidR="00225034" w:rsidRPr="004D19A1" w:rsidRDefault="00225034" w:rsidP="009E2739">
      <w:pPr>
        <w:pStyle w:val="CommentText"/>
        <w:rPr>
          <w:rFonts w:ascii="Arial" w:hAnsi="Arial" w:cs="Arial"/>
        </w:rPr>
      </w:pPr>
      <w:r>
        <w:rPr>
          <w:rStyle w:val="CommentReference"/>
        </w:rPr>
        <w:annotationRef/>
      </w:r>
      <w:r w:rsidRPr="004D19A1">
        <w:rPr>
          <w:rFonts w:ascii="Arial" w:hAnsi="Arial" w:cs="Arial"/>
        </w:rPr>
        <w:t xml:space="preserve">Where there is more than one author, do not write “and”; rather use “&amp;”. </w:t>
      </w:r>
    </w:p>
  </w:comment>
  <w:comment w:id="50" w:author="Broodryk, T, Mnr &lt;tbroodryk@sun.ac.za&gt;" w:date="2014-01-09T14:53:00Z" w:initials="&lt;">
    <w:p w:rsidR="00225034" w:rsidRPr="004D19A1" w:rsidRDefault="00225034" w:rsidP="009E2739">
      <w:pPr>
        <w:pStyle w:val="CommentText"/>
        <w:rPr>
          <w:rFonts w:ascii="Arial" w:hAnsi="Arial" w:cs="Arial"/>
        </w:rPr>
      </w:pPr>
      <w:r>
        <w:rPr>
          <w:rStyle w:val="CommentReference"/>
        </w:rPr>
        <w:annotationRef/>
      </w:r>
      <w:r w:rsidRPr="004D19A1">
        <w:rPr>
          <w:rFonts w:ascii="Arial" w:hAnsi="Arial" w:cs="Arial"/>
        </w:rPr>
        <w:t>Do not italicise.</w:t>
      </w:r>
    </w:p>
  </w:comment>
  <w:comment w:id="52" w:author="Broodryk, T, Mnr &lt;tbroodryk@sun.ac.za&gt;" w:date="2014-01-09T14:53:00Z" w:initials="&lt;">
    <w:p w:rsidR="00225034" w:rsidRPr="00E17BC2" w:rsidRDefault="00225034" w:rsidP="00DF688F">
      <w:pPr>
        <w:spacing w:before="100" w:beforeAutospacing="1" w:after="100" w:afterAutospacing="1" w:line="240" w:lineRule="auto"/>
        <w:rPr>
          <w:rFonts w:ascii="Arial" w:hAnsi="Arial" w:cs="Arial"/>
          <w:sz w:val="20"/>
          <w:szCs w:val="20"/>
        </w:rPr>
      </w:pPr>
      <w:r>
        <w:rPr>
          <w:rStyle w:val="CommentReference"/>
        </w:rPr>
        <w:annotationRef/>
      </w:r>
      <w:r w:rsidRPr="00DF688F">
        <w:rPr>
          <w:rFonts w:ascii="Arial" w:eastAsia="Times New Roman" w:hAnsi="Arial" w:cs="Arial"/>
          <w:sz w:val="20"/>
          <w:szCs w:val="20"/>
          <w:lang w:eastAsia="en-ZA"/>
        </w:rPr>
        <w:t xml:space="preserve">An edited </w:t>
      </w:r>
      <w:r w:rsidRPr="00E17BC2">
        <w:rPr>
          <w:rFonts w:ascii="Arial" w:eastAsia="Times New Roman" w:hAnsi="Arial" w:cs="Arial"/>
          <w:sz w:val="20"/>
          <w:szCs w:val="20"/>
          <w:lang w:eastAsia="en-ZA"/>
        </w:rPr>
        <w:t>collection</w:t>
      </w:r>
      <w:r w:rsidRPr="00DF688F">
        <w:rPr>
          <w:rFonts w:ascii="Arial" w:eastAsia="Times New Roman" w:hAnsi="Arial" w:cs="Arial"/>
          <w:sz w:val="20"/>
          <w:szCs w:val="20"/>
          <w:lang w:eastAsia="en-ZA"/>
        </w:rPr>
        <w:t xml:space="preserve"> </w:t>
      </w:r>
      <w:r w:rsidRPr="00E17BC2">
        <w:rPr>
          <w:rFonts w:ascii="Arial" w:hAnsi="Arial" w:cs="Arial"/>
          <w:sz w:val="20"/>
          <w:szCs w:val="20"/>
        </w:rPr>
        <w:t>is a book that is divided into chapters</w:t>
      </w:r>
      <w:r>
        <w:rPr>
          <w:rFonts w:ascii="Arial" w:hAnsi="Arial" w:cs="Arial"/>
          <w:sz w:val="20"/>
          <w:szCs w:val="20"/>
        </w:rPr>
        <w:t>,</w:t>
      </w:r>
      <w:r w:rsidRPr="00E17BC2">
        <w:rPr>
          <w:rFonts w:ascii="Arial" w:hAnsi="Arial" w:cs="Arial"/>
          <w:sz w:val="20"/>
          <w:szCs w:val="20"/>
        </w:rPr>
        <w:t xml:space="preserve"> each of which is written by a different author or group of authors.</w:t>
      </w:r>
    </w:p>
  </w:comment>
  <w:comment w:id="53" w:author="Broodryk, T, Mnr &lt;tbroodryk@sun.ac.za&gt;" w:date="2014-01-09T14:53:00Z" w:initials="&lt;">
    <w:p w:rsidR="00225034" w:rsidRPr="00677EA0" w:rsidRDefault="00225034" w:rsidP="009E2739">
      <w:pPr>
        <w:pStyle w:val="CommentText"/>
        <w:rPr>
          <w:rFonts w:ascii="Arial" w:hAnsi="Arial" w:cs="Arial"/>
        </w:rPr>
      </w:pPr>
      <w:r>
        <w:rPr>
          <w:rStyle w:val="CommentReference"/>
        </w:rPr>
        <w:annotationRef/>
      </w:r>
      <w:r w:rsidRPr="004D19A1">
        <w:rPr>
          <w:rFonts w:ascii="Arial" w:hAnsi="Arial" w:cs="Arial"/>
        </w:rPr>
        <w:t>Do not italicise.</w:t>
      </w:r>
    </w:p>
  </w:comment>
  <w:comment w:id="54" w:author="Broodryk, T, Mnr &lt;tbroodryk@sun.ac.za&gt;" w:date="2014-01-09T14:53:00Z" w:initials="&lt;">
    <w:p w:rsidR="00225034" w:rsidRDefault="00225034">
      <w:pPr>
        <w:pStyle w:val="CommentText"/>
      </w:pPr>
      <w:r>
        <w:rPr>
          <w:rStyle w:val="CommentReference"/>
        </w:rPr>
        <w:annotationRef/>
      </w:r>
      <w:r>
        <w:rPr>
          <w:rFonts w:ascii="Arial" w:hAnsi="Arial" w:cs="Arial"/>
        </w:rPr>
        <w:t>Do not use “at” between the first and cited page numbers.</w:t>
      </w:r>
    </w:p>
  </w:comment>
  <w:comment w:id="55" w:author="Broodryk, T, Mnr &lt;tbroodryk@sun.ac.za&gt;" w:date="2014-01-09T14:53:00Z" w:initials="&lt;">
    <w:p w:rsidR="00225034" w:rsidRPr="00677EA0" w:rsidRDefault="00225034" w:rsidP="009E2739">
      <w:pPr>
        <w:pStyle w:val="CommentText"/>
        <w:rPr>
          <w:rFonts w:ascii="Arial" w:hAnsi="Arial" w:cs="Arial"/>
        </w:rPr>
      </w:pPr>
      <w:r>
        <w:rPr>
          <w:rStyle w:val="CommentReference"/>
        </w:rPr>
        <w:annotationRef/>
      </w:r>
      <w:r w:rsidRPr="00677EA0">
        <w:rPr>
          <w:rFonts w:ascii="Arial" w:hAnsi="Arial" w:cs="Arial"/>
        </w:rPr>
        <w:t>Do not italicise.</w:t>
      </w:r>
    </w:p>
  </w:comment>
  <w:comment w:id="57" w:author="Broodryk, T, Mnr &lt;tbroodryk@sun.ac.za&gt;" w:date="2014-01-16T07:54:00Z" w:initials="&lt;">
    <w:p w:rsidR="00225034" w:rsidRPr="00E04881" w:rsidRDefault="00225034">
      <w:pPr>
        <w:pStyle w:val="CommentText"/>
        <w:rPr>
          <w:rFonts w:ascii="Arial" w:hAnsi="Arial" w:cs="Arial"/>
        </w:rPr>
      </w:pPr>
      <w:r>
        <w:rPr>
          <w:rStyle w:val="CommentReference"/>
        </w:rPr>
        <w:annotationRef/>
      </w:r>
      <w:r w:rsidRPr="00E04881">
        <w:rPr>
          <w:rFonts w:ascii="Arial" w:hAnsi="Arial" w:cs="Arial"/>
        </w:rPr>
        <w:t>Where the particular section of the loose-leaf publication is attributed to a specific author or authors.</w:t>
      </w:r>
    </w:p>
  </w:comment>
  <w:comment w:id="58" w:author="Broodryk, T, Mnr &lt;tbroodryk@sun.ac.za&gt;" w:date="2014-01-22T13:18:00Z" w:initials="&lt;">
    <w:p w:rsidR="00225034" w:rsidRPr="00DD1644" w:rsidRDefault="00225034">
      <w:pPr>
        <w:pStyle w:val="CommentText"/>
        <w:rPr>
          <w:rFonts w:ascii="Arial" w:hAnsi="Arial" w:cs="Arial"/>
        </w:rPr>
      </w:pPr>
      <w:r>
        <w:rPr>
          <w:rStyle w:val="CommentReference"/>
        </w:rPr>
        <w:annotationRef/>
      </w:r>
      <w:r w:rsidRPr="00DD1644">
        <w:rPr>
          <w:rFonts w:ascii="Arial" w:hAnsi="Arial" w:cs="Arial"/>
        </w:rPr>
        <w:t>In italics.</w:t>
      </w:r>
    </w:p>
  </w:comment>
  <w:comment w:id="59" w:author="Broodryk, T, Mnr &lt;tbroodryk@sun.ac.za&gt;" w:date="2014-01-09T14:53:00Z" w:initials="&lt;">
    <w:p w:rsidR="00225034" w:rsidRPr="00731277" w:rsidRDefault="00225034">
      <w:pPr>
        <w:pStyle w:val="CommentText"/>
        <w:rPr>
          <w:rFonts w:ascii="Arial" w:hAnsi="Arial" w:cs="Arial"/>
        </w:rPr>
      </w:pPr>
      <w:r>
        <w:rPr>
          <w:rStyle w:val="CommentReference"/>
        </w:rPr>
        <w:annotationRef/>
      </w:r>
      <w:r w:rsidRPr="00731277">
        <w:rPr>
          <w:rFonts w:ascii="Arial" w:hAnsi="Arial" w:cs="Arial"/>
        </w:rPr>
        <w:t>OS stands for original service and RS stands for revised service</w:t>
      </w:r>
      <w:r>
        <w:rPr>
          <w:rFonts w:ascii="Arial" w:hAnsi="Arial" w:cs="Arial"/>
        </w:rPr>
        <w:t>.</w:t>
      </w:r>
    </w:p>
  </w:comment>
  <w:comment w:id="60" w:author="Broodryk, T, Mnr &lt;tbroodryk@sun.ac.za&gt;" w:date="2014-01-22T13:19:00Z" w:initials="&lt;">
    <w:p w:rsidR="00225034" w:rsidRPr="00FB75BD" w:rsidRDefault="00225034">
      <w:pPr>
        <w:pStyle w:val="CommentText"/>
        <w:rPr>
          <w:rFonts w:ascii="Arial" w:hAnsi="Arial" w:cs="Arial"/>
        </w:rPr>
      </w:pPr>
      <w:r w:rsidRPr="00FB75BD">
        <w:rPr>
          <w:rStyle w:val="CommentReference"/>
          <w:rFonts w:ascii="Arial" w:hAnsi="Arial" w:cs="Arial"/>
          <w:sz w:val="20"/>
          <w:szCs w:val="20"/>
        </w:rPr>
        <w:annotationRef/>
      </w:r>
      <w:r w:rsidRPr="00FB75BD">
        <w:rPr>
          <w:rFonts w:ascii="Arial" w:hAnsi="Arial" w:cs="Arial"/>
        </w:rPr>
        <w:t>In italics.</w:t>
      </w:r>
    </w:p>
  </w:comment>
  <w:comment w:id="61" w:author="Broodryk, T, Mnr &lt;tbroodryk@sun.ac.za&gt;" w:date="2014-01-16T08:08:00Z" w:initials="&lt;">
    <w:p w:rsidR="00225034" w:rsidRPr="00731277" w:rsidRDefault="00225034" w:rsidP="003D1BF1">
      <w:pPr>
        <w:pStyle w:val="CommentText"/>
        <w:rPr>
          <w:rFonts w:ascii="Arial" w:hAnsi="Arial" w:cs="Arial"/>
        </w:rPr>
      </w:pPr>
      <w:r>
        <w:rPr>
          <w:rStyle w:val="CommentReference"/>
        </w:rPr>
        <w:annotationRef/>
      </w:r>
      <w:r w:rsidRPr="00731277">
        <w:rPr>
          <w:rFonts w:ascii="Arial" w:hAnsi="Arial" w:cs="Arial"/>
        </w:rPr>
        <w:t>OS stands for original service and RS stands for revised service</w:t>
      </w:r>
      <w:r>
        <w:rPr>
          <w:rFonts w:ascii="Arial" w:hAnsi="Arial" w:cs="Arial"/>
        </w:rPr>
        <w:t>.</w:t>
      </w:r>
    </w:p>
  </w:comment>
  <w:comment w:id="63" w:author="Broodryk, T, Mnr &lt;tbroodryk@sun.ac.za&gt;" w:date="2014-01-22T13:20:00Z" w:initials="&lt;">
    <w:p w:rsidR="00225034" w:rsidRPr="00EA1BB2" w:rsidRDefault="00225034">
      <w:pPr>
        <w:pStyle w:val="CommentText"/>
        <w:rPr>
          <w:rFonts w:ascii="Arial" w:hAnsi="Arial" w:cs="Arial"/>
        </w:rPr>
      </w:pPr>
      <w:r>
        <w:rPr>
          <w:rStyle w:val="CommentReference"/>
        </w:rPr>
        <w:annotationRef/>
      </w:r>
      <w:r w:rsidRPr="00EA1BB2">
        <w:rPr>
          <w:rFonts w:ascii="Arial" w:hAnsi="Arial" w:cs="Arial"/>
        </w:rPr>
        <w:t>In italics.</w:t>
      </w:r>
    </w:p>
  </w:comment>
  <w:comment w:id="67" w:author="Broodryk, T, Mnr &lt;tbroodryk@sun.ac.za&gt;" w:date="2014-01-09T14:53:00Z" w:initials="&lt;">
    <w:p w:rsidR="00225034" w:rsidRPr="00677EA0" w:rsidRDefault="00225034">
      <w:pPr>
        <w:pStyle w:val="CommentText"/>
        <w:rPr>
          <w:rFonts w:ascii="Arial" w:hAnsi="Arial" w:cs="Arial"/>
        </w:rPr>
      </w:pPr>
      <w:r>
        <w:rPr>
          <w:rStyle w:val="CommentReference"/>
        </w:rPr>
        <w:annotationRef/>
      </w:r>
      <w:r w:rsidRPr="00677EA0">
        <w:rPr>
          <w:rFonts w:ascii="Arial" w:hAnsi="Arial" w:cs="Arial"/>
        </w:rPr>
        <w:t>But not the</w:t>
      </w:r>
      <w:r>
        <w:rPr>
          <w:rFonts w:ascii="Arial" w:hAnsi="Arial" w:cs="Arial"/>
        </w:rPr>
        <w:t xml:space="preserve"> issue </w:t>
      </w:r>
      <w:r w:rsidRPr="00677EA0">
        <w:rPr>
          <w:rFonts w:ascii="Arial" w:hAnsi="Arial" w:cs="Arial"/>
        </w:rPr>
        <w:t>number.</w:t>
      </w:r>
    </w:p>
  </w:comment>
  <w:comment w:id="68" w:author="Broodryk, T, Mnr &lt;tbroodryk@sun.ac.za&gt;" w:date="2014-01-09T14:53:00Z" w:initials="&lt;">
    <w:p w:rsidR="00225034" w:rsidRDefault="00225034">
      <w:pPr>
        <w:pStyle w:val="CommentText"/>
      </w:pPr>
      <w:r>
        <w:rPr>
          <w:rStyle w:val="CommentReference"/>
        </w:rPr>
        <w:annotationRef/>
      </w:r>
      <w:r>
        <w:rPr>
          <w:rFonts w:ascii="Arial" w:hAnsi="Arial" w:cs="Arial"/>
        </w:rPr>
        <w:t>Do not use “at” between the first and cited page numbers.</w:t>
      </w:r>
    </w:p>
  </w:comment>
  <w:comment w:id="69" w:author="Broodryk, T, Mnr &lt;tbroodryk@sun.ac.za&gt;" w:date="2014-01-09T14:53:00Z" w:initials="&lt;">
    <w:p w:rsidR="00225034" w:rsidRPr="00447B29" w:rsidRDefault="00225034" w:rsidP="009E2739">
      <w:pPr>
        <w:pStyle w:val="CommentText"/>
        <w:rPr>
          <w:rFonts w:ascii="Arial" w:hAnsi="Arial" w:cs="Arial"/>
        </w:rPr>
      </w:pPr>
      <w:r>
        <w:rPr>
          <w:rStyle w:val="CommentReference"/>
        </w:rPr>
        <w:annotationRef/>
      </w:r>
      <w:r w:rsidRPr="00447B29">
        <w:rPr>
          <w:rFonts w:ascii="Arial" w:hAnsi="Arial" w:cs="Arial"/>
        </w:rPr>
        <w:t>Do not italicise.</w:t>
      </w:r>
    </w:p>
  </w:comment>
  <w:comment w:id="72" w:author="Broodryk, T, Mnr &lt;tbroodryk@sun.ac.za&gt;" w:date="2014-01-16T08:36:00Z" w:initials="&lt;">
    <w:p w:rsidR="00225034" w:rsidRPr="00E60CD2" w:rsidRDefault="00225034">
      <w:pPr>
        <w:pStyle w:val="CommentText"/>
        <w:rPr>
          <w:rFonts w:ascii="Arial" w:hAnsi="Arial" w:cs="Arial"/>
        </w:rPr>
      </w:pPr>
      <w:r>
        <w:rPr>
          <w:rStyle w:val="CommentReference"/>
        </w:rPr>
        <w:annotationRef/>
      </w:r>
      <w:r w:rsidRPr="00E60CD2">
        <w:rPr>
          <w:rFonts w:ascii="Arial" w:hAnsi="Arial" w:cs="Arial"/>
        </w:rPr>
        <w:t>Full reference</w:t>
      </w:r>
      <w:r>
        <w:rPr>
          <w:rFonts w:ascii="Arial" w:hAnsi="Arial" w:cs="Arial"/>
        </w:rPr>
        <w:t>.</w:t>
      </w:r>
    </w:p>
  </w:comment>
  <w:comment w:id="73" w:author="Broodryk, T, Mnr &lt;tbroodryk@sun.ac.za&gt;" w:date="2014-01-16T08:36:00Z" w:initials="&lt;">
    <w:p w:rsidR="00225034" w:rsidRPr="00E60CD2" w:rsidRDefault="00225034">
      <w:pPr>
        <w:pStyle w:val="CommentText"/>
        <w:rPr>
          <w:rFonts w:ascii="Arial" w:hAnsi="Arial" w:cs="Arial"/>
        </w:rPr>
      </w:pPr>
      <w:r>
        <w:rPr>
          <w:rStyle w:val="CommentReference"/>
        </w:rPr>
        <w:annotationRef/>
      </w:r>
      <w:r w:rsidRPr="00E60CD2">
        <w:rPr>
          <w:rFonts w:ascii="Arial" w:hAnsi="Arial" w:cs="Arial"/>
        </w:rPr>
        <w:t>Abridged reference</w:t>
      </w:r>
      <w:r>
        <w:rPr>
          <w:rFonts w:ascii="Arial" w:hAnsi="Arial" w:cs="Arial"/>
        </w:rPr>
        <w:t>.</w:t>
      </w:r>
    </w:p>
  </w:comment>
  <w:comment w:id="74" w:author="Broodryk, T, Mnr &lt;tbroodryk@sun.ac.za&gt;" w:date="2014-01-16T08:36:00Z" w:initials="&lt;">
    <w:p w:rsidR="00225034" w:rsidRPr="00E60CD2" w:rsidRDefault="00225034">
      <w:pPr>
        <w:pStyle w:val="CommentText"/>
        <w:rPr>
          <w:rFonts w:ascii="Arial" w:hAnsi="Arial" w:cs="Arial"/>
        </w:rPr>
      </w:pPr>
      <w:r>
        <w:rPr>
          <w:rStyle w:val="CommentReference"/>
        </w:rPr>
        <w:annotationRef/>
      </w:r>
      <w:r w:rsidRPr="00E60CD2">
        <w:rPr>
          <w:rFonts w:ascii="Arial" w:hAnsi="Arial" w:cs="Arial"/>
        </w:rPr>
        <w:t>Full reference</w:t>
      </w:r>
      <w:r>
        <w:rPr>
          <w:rFonts w:ascii="Arial" w:hAnsi="Arial" w:cs="Arial"/>
        </w:rPr>
        <w:t>.</w:t>
      </w:r>
    </w:p>
  </w:comment>
  <w:comment w:id="75" w:author="Broodryk, T, Mnr &lt;tbroodryk@sun.ac.za&gt;" w:date="2014-01-16T08:36:00Z" w:initials="&lt;">
    <w:p w:rsidR="00225034" w:rsidRPr="00E60CD2" w:rsidRDefault="00225034">
      <w:pPr>
        <w:pStyle w:val="CommentText"/>
        <w:rPr>
          <w:rFonts w:ascii="Arial" w:hAnsi="Arial" w:cs="Arial"/>
        </w:rPr>
      </w:pPr>
      <w:r>
        <w:rPr>
          <w:rStyle w:val="CommentReference"/>
        </w:rPr>
        <w:annotationRef/>
      </w:r>
      <w:r w:rsidRPr="00E60CD2">
        <w:rPr>
          <w:rFonts w:ascii="Arial" w:hAnsi="Arial" w:cs="Arial"/>
        </w:rPr>
        <w:t>Abridged reference</w:t>
      </w:r>
      <w:r>
        <w:rPr>
          <w:rFonts w:ascii="Arial" w:hAnsi="Arial" w:cs="Arial"/>
        </w:rPr>
        <w:t>.</w:t>
      </w:r>
    </w:p>
  </w:comment>
  <w:comment w:id="76" w:author="Broodryk, T, Mnr &lt;tbroodryk@sun.ac.za&gt;" w:date="2014-01-16T08:36:00Z" w:initials="&lt;">
    <w:p w:rsidR="00225034" w:rsidRPr="00E60CD2" w:rsidRDefault="00225034">
      <w:pPr>
        <w:pStyle w:val="CommentText"/>
        <w:rPr>
          <w:rFonts w:ascii="Arial" w:hAnsi="Arial" w:cs="Arial"/>
        </w:rPr>
      </w:pPr>
      <w:r>
        <w:rPr>
          <w:rStyle w:val="CommentReference"/>
        </w:rPr>
        <w:annotationRef/>
      </w:r>
      <w:r w:rsidRPr="00E60CD2">
        <w:rPr>
          <w:rFonts w:ascii="Arial" w:hAnsi="Arial" w:cs="Arial"/>
        </w:rPr>
        <w:t>Full reference</w:t>
      </w:r>
      <w:r>
        <w:rPr>
          <w:rFonts w:ascii="Arial" w:hAnsi="Arial" w:cs="Arial"/>
        </w:rPr>
        <w:t>.</w:t>
      </w:r>
    </w:p>
  </w:comment>
  <w:comment w:id="77" w:author="Broodryk, T, Mnr &lt;tbroodryk@sun.ac.za&gt;" w:date="2014-01-09T14:53:00Z" w:initials="&lt;">
    <w:p w:rsidR="00225034" w:rsidRPr="00E60CD2" w:rsidRDefault="00225034">
      <w:pPr>
        <w:pStyle w:val="CommentText"/>
        <w:rPr>
          <w:rFonts w:ascii="Arial" w:hAnsi="Arial" w:cs="Arial"/>
        </w:rPr>
      </w:pPr>
      <w:r>
        <w:rPr>
          <w:rStyle w:val="CommentReference"/>
        </w:rPr>
        <w:annotationRef/>
      </w:r>
      <w:r w:rsidRPr="00E60CD2">
        <w:rPr>
          <w:rFonts w:ascii="Arial" w:hAnsi="Arial" w:cs="Arial"/>
        </w:rPr>
        <w:t>Abridged reference</w:t>
      </w:r>
    </w:p>
  </w:comment>
  <w:comment w:id="81" w:author="Broodryk, T, Mnr &lt;tbroodryk@sun.ac.za&gt;" w:date="2014-01-09T14:53:00Z" w:initials="&lt;">
    <w:p w:rsidR="00225034" w:rsidRPr="00D52D86" w:rsidRDefault="00225034" w:rsidP="009E2739">
      <w:pPr>
        <w:pStyle w:val="CommentText"/>
        <w:rPr>
          <w:rFonts w:ascii="Arial" w:hAnsi="Arial" w:cs="Arial"/>
        </w:rPr>
      </w:pPr>
      <w:r>
        <w:rPr>
          <w:rStyle w:val="CommentReference"/>
        </w:rPr>
        <w:annotationRef/>
      </w:r>
      <w:r w:rsidRPr="00D52D86">
        <w:rPr>
          <w:rFonts w:ascii="Arial" w:hAnsi="Arial" w:cs="Arial"/>
        </w:rPr>
        <w:t>If no author: “Anonymous”</w:t>
      </w:r>
    </w:p>
  </w:comment>
  <w:comment w:id="82" w:author="Broodryk, T, Mnr &lt;tbroodryk@sun.ac.za&gt;" w:date="2014-01-16T08:48:00Z" w:initials="&lt;">
    <w:p w:rsidR="00225034" w:rsidRPr="00835B6C" w:rsidRDefault="00225034">
      <w:pPr>
        <w:pStyle w:val="CommentText"/>
        <w:rPr>
          <w:rFonts w:ascii="Arial" w:hAnsi="Arial" w:cs="Arial"/>
        </w:rPr>
      </w:pPr>
      <w:r>
        <w:rPr>
          <w:rStyle w:val="CommentReference"/>
        </w:rPr>
        <w:annotationRef/>
      </w:r>
      <w:r w:rsidRPr="00835B6C">
        <w:rPr>
          <w:rFonts w:ascii="Arial" w:hAnsi="Arial" w:cs="Arial"/>
        </w:rPr>
        <w:t xml:space="preserve">Remove the hyperlink from the text of the article. </w:t>
      </w:r>
    </w:p>
  </w:comment>
  <w:comment w:id="83" w:author="Broodryk, T, Mnr &lt;tbroodryk@sun.ac.za&gt;" w:date="2014-01-24T09:39:00Z" w:initials="&lt;">
    <w:p w:rsidR="00225034" w:rsidRPr="00465E91" w:rsidRDefault="00225034">
      <w:pPr>
        <w:pStyle w:val="CommentText"/>
        <w:rPr>
          <w:rFonts w:ascii="Arial" w:hAnsi="Arial" w:cs="Arial"/>
        </w:rPr>
      </w:pPr>
      <w:r w:rsidRPr="00465E91">
        <w:rPr>
          <w:rStyle w:val="CommentReference"/>
          <w:rFonts w:ascii="Arial" w:hAnsi="Arial" w:cs="Arial"/>
          <w:sz w:val="20"/>
          <w:szCs w:val="20"/>
        </w:rPr>
        <w:annotationRef/>
      </w:r>
      <w:r w:rsidRPr="00465E91">
        <w:rPr>
          <w:rFonts w:ascii="Arial" w:hAnsi="Arial" w:cs="Arial"/>
        </w:rPr>
        <w:t xml:space="preserve">Insert “Anonymous” where no author is indicated. </w:t>
      </w:r>
    </w:p>
  </w:comment>
  <w:comment w:id="84" w:author="Broodryk, T, Mnr &lt;tbroodryk@sun.ac.za&gt;" w:date="2014-01-24T09:40:00Z" w:initials="&lt;">
    <w:p w:rsidR="00225034" w:rsidRPr="00CA6D34" w:rsidRDefault="00225034">
      <w:pPr>
        <w:pStyle w:val="CommentText"/>
        <w:rPr>
          <w:rFonts w:ascii="Arial" w:hAnsi="Arial" w:cs="Arial"/>
        </w:rPr>
      </w:pPr>
      <w:r>
        <w:rPr>
          <w:rStyle w:val="CommentReference"/>
        </w:rPr>
        <w:annotationRef/>
      </w:r>
      <w:r w:rsidRPr="00CA6D34">
        <w:rPr>
          <w:rFonts w:ascii="Arial" w:hAnsi="Arial" w:cs="Arial"/>
        </w:rPr>
        <w:t xml:space="preserve">For example, </w:t>
      </w:r>
      <w:r w:rsidRPr="00CA6D34">
        <w:rPr>
          <w:rFonts w:ascii="Arial" w:hAnsi="Arial" w:cs="Arial"/>
          <w:lang w:val="en-GB"/>
        </w:rPr>
        <w:t xml:space="preserve">OSCOLA 2006 (Oxford Standard for Citation of Legal Authorities) CITING INTERNATIONAL LAW SOURCES SECTION </w:t>
      </w:r>
      <w:r>
        <w:rPr>
          <w:rFonts w:ascii="Arial" w:hAnsi="Arial" w:cs="Arial"/>
          <w:lang w:val="en-GB"/>
        </w:rPr>
        <w:t xml:space="preserve">to be found at </w:t>
      </w:r>
      <w:r w:rsidRPr="00CA6D34">
        <w:rPr>
          <w:rFonts w:ascii="Arial" w:hAnsi="Arial" w:cs="Arial"/>
          <w:lang w:val="en-GB"/>
        </w:rPr>
        <w:t>www.law.ox.ac.uk/oscola</w:t>
      </w:r>
      <w:r>
        <w:rPr>
          <w:rFonts w:ascii="Arial" w:hAnsi="Arial" w:cs="Arial"/>
          <w:lang w:val="en-GB"/>
        </w:rPr>
        <w:t>.</w:t>
      </w:r>
    </w:p>
  </w:comment>
  <w:comment w:id="86" w:author="Broodryk, T, Mnr &lt;tbroodryk@sun.ac.za&gt;" w:date="2014-01-16T09:47:00Z" w:initials="&lt;">
    <w:p w:rsidR="00225034" w:rsidRPr="00115C79" w:rsidRDefault="00225034">
      <w:pPr>
        <w:pStyle w:val="CommentText"/>
        <w:rPr>
          <w:rFonts w:ascii="Arial" w:hAnsi="Arial" w:cs="Arial"/>
        </w:rPr>
      </w:pPr>
      <w:r>
        <w:rPr>
          <w:rStyle w:val="CommentReference"/>
        </w:rPr>
        <w:annotationRef/>
      </w:r>
      <w:r w:rsidRPr="00115C79">
        <w:rPr>
          <w:rFonts w:ascii="Arial" w:hAnsi="Arial" w:cs="Arial"/>
        </w:rPr>
        <w:t>See examples below.</w:t>
      </w:r>
    </w:p>
  </w:comment>
  <w:comment w:id="87" w:author="Broodryk, T, Mnr &lt;tbroodryk@sun.ac.za&gt;" w:date="2014-01-16T08:56:00Z" w:initials="&lt;">
    <w:p w:rsidR="00225034" w:rsidRPr="00D52D86" w:rsidRDefault="00225034">
      <w:pPr>
        <w:pStyle w:val="CommentText"/>
        <w:rPr>
          <w:rFonts w:ascii="Arial" w:hAnsi="Arial" w:cs="Arial"/>
        </w:rPr>
      </w:pPr>
      <w:r>
        <w:rPr>
          <w:rStyle w:val="CommentReference"/>
        </w:rPr>
        <w:annotationRef/>
      </w:r>
      <w:r w:rsidRPr="00D52D86">
        <w:rPr>
          <w:rFonts w:ascii="Arial" w:hAnsi="Arial" w:cs="Arial"/>
        </w:rPr>
        <w:t>Bracketed</w:t>
      </w:r>
      <w:r>
        <w:rPr>
          <w:rFonts w:ascii="Arial" w:hAnsi="Arial" w:cs="Arial"/>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1F" w:rsidRDefault="00695A1F" w:rsidP="002A44A8">
      <w:pPr>
        <w:spacing w:after="0" w:line="240" w:lineRule="auto"/>
      </w:pPr>
      <w:r>
        <w:separator/>
      </w:r>
    </w:p>
  </w:endnote>
  <w:endnote w:type="continuationSeparator" w:id="0">
    <w:p w:rsidR="00695A1F" w:rsidRDefault="00695A1F" w:rsidP="002A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854578"/>
      <w:docPartObj>
        <w:docPartGallery w:val="Page Numbers (Bottom of Page)"/>
        <w:docPartUnique/>
      </w:docPartObj>
    </w:sdtPr>
    <w:sdtEndPr>
      <w:rPr>
        <w:noProof/>
      </w:rPr>
    </w:sdtEndPr>
    <w:sdtContent>
      <w:p w:rsidR="00225034" w:rsidRDefault="00225034">
        <w:pPr>
          <w:pStyle w:val="Footer"/>
          <w:jc w:val="right"/>
        </w:pPr>
        <w:r>
          <w:fldChar w:fldCharType="begin"/>
        </w:r>
        <w:r>
          <w:instrText xml:space="preserve"> PAGE   \* MERGEFORMAT </w:instrText>
        </w:r>
        <w:r>
          <w:fldChar w:fldCharType="separate"/>
        </w:r>
        <w:r w:rsidR="00D9723E">
          <w:rPr>
            <w:noProof/>
          </w:rPr>
          <w:t>3</w:t>
        </w:r>
        <w:r>
          <w:rPr>
            <w:noProof/>
          </w:rPr>
          <w:fldChar w:fldCharType="end"/>
        </w:r>
      </w:p>
    </w:sdtContent>
  </w:sdt>
  <w:p w:rsidR="00225034" w:rsidRDefault="00225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1F" w:rsidRDefault="00695A1F" w:rsidP="002A44A8">
      <w:pPr>
        <w:spacing w:after="0" w:line="240" w:lineRule="auto"/>
      </w:pPr>
      <w:r>
        <w:separator/>
      </w:r>
    </w:p>
  </w:footnote>
  <w:footnote w:type="continuationSeparator" w:id="0">
    <w:p w:rsidR="00695A1F" w:rsidRDefault="00695A1F" w:rsidP="002A44A8">
      <w:pPr>
        <w:spacing w:after="0" w:line="240" w:lineRule="auto"/>
      </w:pPr>
      <w:r>
        <w:continuationSeparator/>
      </w:r>
    </w:p>
  </w:footnote>
  <w:footnote w:id="1">
    <w:p w:rsidR="00225034" w:rsidRPr="003E2D8B" w:rsidRDefault="00225034">
      <w:pPr>
        <w:pStyle w:val="FootnoteText"/>
        <w:rPr>
          <w:rFonts w:ascii="Arial" w:hAnsi="Arial" w:cs="Arial"/>
        </w:rPr>
      </w:pPr>
      <w:r w:rsidRPr="003E2D8B">
        <w:rPr>
          <w:rStyle w:val="FootnoteReference"/>
          <w:rFonts w:ascii="Arial" w:hAnsi="Arial" w:cs="Arial"/>
        </w:rPr>
        <w:footnoteRef/>
      </w:r>
      <w:r w:rsidRPr="003E2D8B">
        <w:rPr>
          <w:rFonts w:ascii="Arial" w:hAnsi="Arial" w:cs="Arial"/>
        </w:rPr>
        <w:t xml:space="preserve"> This section of the guide was prepared by Reynard Hulme, Dr Karin Cattell and Theo Broodryk.</w:t>
      </w:r>
    </w:p>
  </w:footnote>
  <w:footnote w:id="2">
    <w:p w:rsidR="00225034" w:rsidRPr="00D32F47" w:rsidRDefault="00225034" w:rsidP="00076164">
      <w:pPr>
        <w:pStyle w:val="FootnoteText"/>
        <w:rPr>
          <w:rFonts w:ascii="Arial" w:hAnsi="Arial" w:cs="Arial"/>
        </w:rPr>
      </w:pPr>
      <w:r w:rsidRPr="00D32F47">
        <w:rPr>
          <w:rStyle w:val="FootnoteReference"/>
          <w:rFonts w:ascii="Arial" w:hAnsi="Arial" w:cs="Arial"/>
        </w:rPr>
        <w:footnoteRef/>
      </w:r>
      <w:r w:rsidRPr="00D32F47">
        <w:rPr>
          <w:rFonts w:ascii="Arial" w:hAnsi="Arial" w:cs="Arial"/>
        </w:rPr>
        <w:t xml:space="preserve"> </w:t>
      </w:r>
      <w:proofErr w:type="gramStart"/>
      <w:r w:rsidRPr="00D32F47">
        <w:rPr>
          <w:rFonts w:ascii="Arial" w:hAnsi="Arial" w:cs="Arial"/>
        </w:rPr>
        <w:t>66 of 1995.</w:t>
      </w:r>
      <w:proofErr w:type="gramEnd"/>
    </w:p>
  </w:footnote>
  <w:footnote w:id="3">
    <w:p w:rsidR="00225034" w:rsidRDefault="00225034">
      <w:pPr>
        <w:pStyle w:val="FootnoteText"/>
      </w:pPr>
      <w:r>
        <w:rPr>
          <w:rStyle w:val="FootnoteReference"/>
        </w:rPr>
        <w:footnoteRef/>
      </w:r>
      <w:r>
        <w:t xml:space="preserve"> </w:t>
      </w:r>
      <w:r w:rsidRPr="00CD67FC">
        <w:rPr>
          <w:rFonts w:ascii="Arial" w:hAnsi="Arial" w:cs="Arial"/>
        </w:rPr>
        <w:t>This section of the guide was prepared by Rachelle Greeff, Dr Karin Cattell and Theo Broodryk.</w:t>
      </w:r>
      <w:r>
        <w:t xml:space="preserve"> </w:t>
      </w:r>
    </w:p>
  </w:footnote>
  <w:footnote w:id="4">
    <w:p w:rsidR="00225034" w:rsidRPr="006703A7" w:rsidRDefault="00225034" w:rsidP="00811268">
      <w:pPr>
        <w:pStyle w:val="FootnoteText"/>
        <w:rPr>
          <w:rFonts w:ascii="Arial" w:hAnsi="Arial" w:cs="Arial"/>
        </w:rPr>
      </w:pPr>
      <w:r w:rsidRPr="006703A7">
        <w:rPr>
          <w:rStyle w:val="FootnoteReference"/>
          <w:rFonts w:ascii="Arial" w:hAnsi="Arial" w:cs="Arial"/>
        </w:rPr>
        <w:footnoteRef/>
      </w:r>
      <w:r w:rsidRPr="006703A7">
        <w:rPr>
          <w:rFonts w:ascii="Arial" w:hAnsi="Arial" w:cs="Arial"/>
        </w:rPr>
        <w:t xml:space="preserve"> </w:t>
      </w:r>
      <w:proofErr w:type="gramStart"/>
      <w:r w:rsidRPr="006703A7">
        <w:rPr>
          <w:rFonts w:ascii="Arial" w:hAnsi="Arial" w:cs="Arial"/>
        </w:rPr>
        <w:t xml:space="preserve">Law Society of South Africa (L.E.A.D) Practice Manual </w:t>
      </w:r>
      <w:r w:rsidRPr="000A2119">
        <w:rPr>
          <w:rFonts w:ascii="Arial" w:hAnsi="Arial" w:cs="Arial"/>
          <w:i/>
        </w:rPr>
        <w:t>Business Writing Skills</w:t>
      </w:r>
      <w:r w:rsidRPr="006703A7">
        <w:rPr>
          <w:rFonts w:ascii="Arial" w:hAnsi="Arial" w:cs="Arial"/>
        </w:rPr>
        <w:t xml:space="preserve"> </w:t>
      </w:r>
      <w:r>
        <w:rPr>
          <w:rFonts w:ascii="Arial" w:hAnsi="Arial" w:cs="Arial"/>
        </w:rPr>
        <w:t>(</w:t>
      </w:r>
      <w:r w:rsidRPr="006703A7">
        <w:rPr>
          <w:rFonts w:ascii="Arial" w:hAnsi="Arial" w:cs="Arial"/>
        </w:rPr>
        <w:t>2011</w:t>
      </w:r>
      <w:r>
        <w:rPr>
          <w:rFonts w:ascii="Arial" w:hAnsi="Arial" w:cs="Arial"/>
        </w:rPr>
        <w:t>)</w:t>
      </w:r>
      <w:r w:rsidRPr="006703A7">
        <w:rPr>
          <w:rFonts w:ascii="Arial" w:hAnsi="Arial" w:cs="Arial"/>
        </w:rPr>
        <w:t xml:space="preserve"> 8.</w:t>
      </w:r>
      <w:proofErr w:type="gramEnd"/>
    </w:p>
  </w:footnote>
  <w:footnote w:id="5">
    <w:p w:rsidR="00225034" w:rsidRPr="00575781" w:rsidRDefault="00225034" w:rsidP="00811268">
      <w:pPr>
        <w:pStyle w:val="FootnoteText"/>
        <w:rPr>
          <w:rFonts w:ascii="Arial" w:hAnsi="Arial" w:cs="Arial"/>
          <w:u w:val="single"/>
        </w:rPr>
      </w:pPr>
      <w:r w:rsidRPr="00575781">
        <w:rPr>
          <w:rStyle w:val="FootnoteReference"/>
          <w:rFonts w:ascii="Arial" w:hAnsi="Arial" w:cs="Arial"/>
        </w:rPr>
        <w:footnoteRef/>
      </w:r>
      <w:r w:rsidRPr="00575781">
        <w:rPr>
          <w:rFonts w:ascii="Arial" w:hAnsi="Arial" w:cs="Arial"/>
        </w:rPr>
        <w:t xml:space="preserve"> </w:t>
      </w:r>
      <w:r>
        <w:rPr>
          <w:rFonts w:ascii="Arial" w:hAnsi="Arial" w:cs="Arial"/>
        </w:rPr>
        <w:t xml:space="preserve">S I Strong </w:t>
      </w:r>
      <w:r w:rsidRPr="00225710">
        <w:rPr>
          <w:rFonts w:ascii="Arial" w:hAnsi="Arial" w:cs="Arial"/>
          <w:i/>
        </w:rPr>
        <w:t>How to write law essays and exams</w:t>
      </w:r>
      <w:r>
        <w:rPr>
          <w:rFonts w:ascii="Arial" w:hAnsi="Arial" w:cs="Arial"/>
        </w:rPr>
        <w:t xml:space="preserve"> 3 </w:t>
      </w:r>
      <w:proofErr w:type="gramStart"/>
      <w:r>
        <w:rPr>
          <w:rFonts w:ascii="Arial" w:hAnsi="Arial" w:cs="Arial"/>
        </w:rPr>
        <w:t>ed</w:t>
      </w:r>
      <w:proofErr w:type="gramEnd"/>
      <w:r>
        <w:rPr>
          <w:rFonts w:ascii="Arial" w:hAnsi="Arial" w:cs="Arial"/>
        </w:rPr>
        <w:t xml:space="preserve"> (2010) 144.  </w:t>
      </w:r>
    </w:p>
  </w:footnote>
  <w:footnote w:id="6">
    <w:p w:rsidR="00225034" w:rsidRPr="00041EA3" w:rsidRDefault="00225034" w:rsidP="00811268">
      <w:pPr>
        <w:pStyle w:val="FootnoteText"/>
        <w:rPr>
          <w:rFonts w:ascii="Arial" w:hAnsi="Arial" w:cs="Arial"/>
        </w:rPr>
      </w:pPr>
      <w:r w:rsidRPr="00041EA3">
        <w:rPr>
          <w:rStyle w:val="FootnoteReference"/>
          <w:rFonts w:ascii="Arial" w:hAnsi="Arial" w:cs="Arial"/>
        </w:rPr>
        <w:footnoteRef/>
      </w:r>
      <w:r w:rsidRPr="00041EA3">
        <w:rPr>
          <w:rFonts w:ascii="Arial" w:hAnsi="Arial" w:cs="Arial"/>
        </w:rPr>
        <w:t xml:space="preserve"> </w:t>
      </w:r>
      <w:proofErr w:type="gramStart"/>
      <w:r w:rsidRPr="009365AF">
        <w:rPr>
          <w:rFonts w:ascii="Arial" w:hAnsi="Arial" w:cs="Arial"/>
        </w:rPr>
        <w:t>L.E.A.D.</w:t>
      </w:r>
      <w:r w:rsidRPr="00041EA3">
        <w:rPr>
          <w:rFonts w:ascii="Arial" w:hAnsi="Arial" w:cs="Arial"/>
          <w:i/>
        </w:rPr>
        <w:t xml:space="preserve"> Business Writing Skills</w:t>
      </w:r>
      <w:r w:rsidRPr="00041EA3">
        <w:rPr>
          <w:rFonts w:ascii="Arial" w:hAnsi="Arial" w:cs="Arial"/>
        </w:rPr>
        <w:t xml:space="preserve"> (2011) 13.</w:t>
      </w:r>
      <w:proofErr w:type="gramEnd"/>
      <w:r w:rsidRPr="00041EA3">
        <w:rPr>
          <w:rFonts w:ascii="Arial" w:hAnsi="Arial" w:cs="Arial"/>
        </w:rPr>
        <w:t xml:space="preserve"> </w:t>
      </w:r>
    </w:p>
  </w:footnote>
  <w:footnote w:id="7">
    <w:p w:rsidR="00225034" w:rsidRPr="0012552E" w:rsidRDefault="00225034" w:rsidP="009E2739">
      <w:pPr>
        <w:pStyle w:val="FootnoteText"/>
        <w:rPr>
          <w:rFonts w:ascii="Arial" w:hAnsi="Arial" w:cs="Arial"/>
        </w:rPr>
      </w:pPr>
      <w:r w:rsidRPr="001A27E2">
        <w:rPr>
          <w:rStyle w:val="FootnoteReference"/>
          <w:rFonts w:ascii="Arial" w:hAnsi="Arial" w:cs="Arial"/>
        </w:rPr>
        <w:footnoteRef/>
      </w:r>
      <w:r w:rsidRPr="001A27E2">
        <w:rPr>
          <w:rFonts w:ascii="Arial" w:hAnsi="Arial" w:cs="Arial"/>
        </w:rPr>
        <w:t xml:space="preserve"> Prof Sandy Liebenberg prepared an adapted version of the</w:t>
      </w:r>
      <w:r>
        <w:rPr>
          <w:rFonts w:ascii="Arial" w:hAnsi="Arial" w:cs="Arial"/>
        </w:rPr>
        <w:t xml:space="preserve"> referencing</w:t>
      </w:r>
      <w:r w:rsidRPr="001A27E2">
        <w:rPr>
          <w:rFonts w:ascii="Arial" w:hAnsi="Arial" w:cs="Arial"/>
        </w:rPr>
        <w:t xml:space="preserve"> guidelines contained in the </w:t>
      </w:r>
      <w:r w:rsidRPr="0012552E">
        <w:rPr>
          <w:rFonts w:ascii="Arial" w:hAnsi="Arial" w:cs="Arial"/>
        </w:rPr>
        <w:t xml:space="preserve">Stellenbosch Law Review. This section of the guide, prepared by Theo Broodryk and Dr Karin Cattell, is an adapted version of Prof Liebenberg’s version and of the guidelines contained in the Stellenbosch Law Review. </w:t>
      </w:r>
    </w:p>
    <w:p w:rsidR="00225034" w:rsidRPr="001A27E2" w:rsidRDefault="00225034" w:rsidP="009E273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C1C"/>
    <w:multiLevelType w:val="hybridMultilevel"/>
    <w:tmpl w:val="78303AA6"/>
    <w:lvl w:ilvl="0" w:tplc="3D2ABEB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645CCB"/>
    <w:multiLevelType w:val="hybridMultilevel"/>
    <w:tmpl w:val="20248C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7569AA"/>
    <w:multiLevelType w:val="hybridMultilevel"/>
    <w:tmpl w:val="91F4AA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2F93387"/>
    <w:multiLevelType w:val="hybridMultilevel"/>
    <w:tmpl w:val="E49A65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4637093"/>
    <w:multiLevelType w:val="multilevel"/>
    <w:tmpl w:val="3D60EE2A"/>
    <w:lvl w:ilvl="0">
      <w:start w:val="3"/>
      <w:numFmt w:val="decimal"/>
      <w:lvlText w:val="%1."/>
      <w:lvlJc w:val="left"/>
      <w:pPr>
        <w:tabs>
          <w:tab w:val="num" w:pos="840"/>
        </w:tabs>
        <w:ind w:left="840" w:hanging="480"/>
      </w:pPr>
      <w:rPr>
        <w:rFonts w:cs="Times New Roman" w:hint="default"/>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06A93D46"/>
    <w:multiLevelType w:val="hybridMultilevel"/>
    <w:tmpl w:val="C84C8358"/>
    <w:lvl w:ilvl="0" w:tplc="FDBC9D22">
      <w:start w:val="1"/>
      <w:numFmt w:val="bullet"/>
      <w:lvlText w:val=""/>
      <w:lvlJc w:val="left"/>
      <w:pPr>
        <w:ind w:left="928" w:hanging="360"/>
      </w:pPr>
      <w:rPr>
        <w:rFonts w:ascii="Symbol" w:hAnsi="Symbol" w:hint="default"/>
        <w:b w:val="0"/>
        <w:i w:val="0"/>
        <w:sz w:val="20"/>
        <w:szCs w:val="20"/>
        <w:vertAlign w:val="baseline"/>
      </w:rPr>
    </w:lvl>
    <w:lvl w:ilvl="1" w:tplc="1C090001">
      <w:start w:val="1"/>
      <w:numFmt w:val="bullet"/>
      <w:lvlText w:val=""/>
      <w:lvlJc w:val="left"/>
      <w:pPr>
        <w:ind w:left="1353" w:hanging="360"/>
      </w:pPr>
      <w:rPr>
        <w:rFonts w:ascii="Symbol" w:hAnsi="Symbol" w:hint="default"/>
        <w:b w:val="0"/>
      </w:rPr>
    </w:lvl>
    <w:lvl w:ilvl="2" w:tplc="1C09001B">
      <w:start w:val="1"/>
      <w:numFmt w:val="lowerRoman"/>
      <w:lvlText w:val="%3."/>
      <w:lvlJc w:val="right"/>
      <w:pPr>
        <w:ind w:left="2160" w:hanging="180"/>
      </w:pPr>
    </w:lvl>
    <w:lvl w:ilvl="3" w:tplc="1C090001">
      <w:start w:val="1"/>
      <w:numFmt w:val="bullet"/>
      <w:lvlText w:val=""/>
      <w:lvlJc w:val="left"/>
      <w:pPr>
        <w:ind w:left="644" w:hanging="360"/>
      </w:pPr>
      <w:rPr>
        <w:rFonts w:ascii="Symbol" w:hAnsi="Symbol" w:hint="default"/>
      </w:rPr>
    </w:lvl>
    <w:lvl w:ilvl="4" w:tplc="993C1BA0">
      <w:start w:val="1"/>
      <w:numFmt w:val="lowerLetter"/>
      <w:lvlText w:val="%5."/>
      <w:lvlJc w:val="left"/>
      <w:pPr>
        <w:ind w:left="3600" w:hanging="360"/>
      </w:pPr>
      <w:rPr>
        <w:rFonts w:hint="default"/>
      </w:rPr>
    </w:lvl>
    <w:lvl w:ilvl="5" w:tplc="262E3394">
      <w:start w:val="1"/>
      <w:numFmt w:val="upperLetter"/>
      <w:lvlText w:val="%6."/>
      <w:lvlJc w:val="left"/>
      <w:pPr>
        <w:ind w:left="644" w:hanging="360"/>
      </w:pPr>
      <w:rPr>
        <w:rFonts w:hint="default"/>
      </w:rPr>
    </w:lvl>
    <w:lvl w:ilvl="6" w:tplc="1C09000F" w:tentative="1">
      <w:start w:val="1"/>
      <w:numFmt w:val="decimal"/>
      <w:lvlText w:val="%7."/>
      <w:lvlJc w:val="left"/>
      <w:pPr>
        <w:ind w:left="5040" w:hanging="360"/>
      </w:pPr>
    </w:lvl>
    <w:lvl w:ilvl="7" w:tplc="1C090019">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6EF2FCA"/>
    <w:multiLevelType w:val="hybridMultilevel"/>
    <w:tmpl w:val="66205D6E"/>
    <w:lvl w:ilvl="0" w:tplc="1C090001">
      <w:start w:val="1"/>
      <w:numFmt w:val="bullet"/>
      <w:lvlText w:val=""/>
      <w:lvlJc w:val="left"/>
      <w:pPr>
        <w:ind w:left="2160" w:hanging="360"/>
      </w:pPr>
      <w:rPr>
        <w:rFonts w:ascii="Symbol" w:hAnsi="Symbol" w:hint="default"/>
        <w:b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nsid w:val="06FA507D"/>
    <w:multiLevelType w:val="hybridMultilevel"/>
    <w:tmpl w:val="B5701BDC"/>
    <w:lvl w:ilvl="0" w:tplc="1C09000F">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70C0EC8"/>
    <w:multiLevelType w:val="hybridMultilevel"/>
    <w:tmpl w:val="CC323A8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778"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087D63E9"/>
    <w:multiLevelType w:val="hybridMultilevel"/>
    <w:tmpl w:val="71E867AE"/>
    <w:lvl w:ilvl="0" w:tplc="FDBC9D22">
      <w:start w:val="1"/>
      <w:numFmt w:val="bullet"/>
      <w:lvlText w:val=""/>
      <w:lvlJc w:val="left"/>
      <w:pPr>
        <w:ind w:left="928" w:hanging="360"/>
      </w:pPr>
      <w:rPr>
        <w:rFonts w:ascii="Symbol" w:hAnsi="Symbol" w:hint="default"/>
        <w:b w:val="0"/>
        <w:i w:val="0"/>
        <w:sz w:val="20"/>
        <w:szCs w:val="20"/>
        <w:vertAlign w:val="baseline"/>
      </w:rPr>
    </w:lvl>
    <w:lvl w:ilvl="1" w:tplc="9F24CBD6">
      <w:start w:val="1"/>
      <w:numFmt w:val="bullet"/>
      <w:pStyle w:val="Heading2"/>
      <w:lvlText w:val=""/>
      <w:lvlJc w:val="left"/>
      <w:pPr>
        <w:ind w:left="1212" w:hanging="360"/>
      </w:pPr>
      <w:rPr>
        <w:rFonts w:ascii="Symbol" w:hAnsi="Symbol" w:hint="default"/>
        <w:b w:val="0"/>
      </w:rPr>
    </w:lvl>
    <w:lvl w:ilvl="2" w:tplc="1C09001B">
      <w:start w:val="1"/>
      <w:numFmt w:val="lowerRoman"/>
      <w:lvlText w:val="%3."/>
      <w:lvlJc w:val="right"/>
      <w:pPr>
        <w:ind w:left="2160" w:hanging="180"/>
      </w:pPr>
    </w:lvl>
    <w:lvl w:ilvl="3" w:tplc="CDDE4B1E">
      <w:start w:val="1"/>
      <w:numFmt w:val="decimal"/>
      <w:lvlText w:val="%4."/>
      <w:lvlJc w:val="left"/>
      <w:pPr>
        <w:ind w:left="644" w:hanging="360"/>
      </w:pPr>
      <w:rPr>
        <w:sz w:val="28"/>
        <w:szCs w:val="28"/>
      </w:rPr>
    </w:lvl>
    <w:lvl w:ilvl="4" w:tplc="8B8CE676">
      <w:start w:val="1"/>
      <w:numFmt w:val="lowerLetter"/>
      <w:lvlText w:val="%5."/>
      <w:lvlJc w:val="left"/>
      <w:pPr>
        <w:ind w:left="3600" w:hanging="360"/>
      </w:pPr>
      <w:rPr>
        <w:rFonts w:hint="default"/>
      </w:rPr>
    </w:lvl>
    <w:lvl w:ilvl="5" w:tplc="1C7C02C0">
      <w:start w:val="7"/>
      <w:numFmt w:val="upperLetter"/>
      <w:lvlText w:val="%6."/>
      <w:lvlJc w:val="left"/>
      <w:pPr>
        <w:ind w:left="4500" w:hanging="360"/>
      </w:pPr>
      <w:rPr>
        <w:rFonts w:hint="default"/>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8AA0401"/>
    <w:multiLevelType w:val="multilevel"/>
    <w:tmpl w:val="9F5E4A8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08EF7A2B"/>
    <w:multiLevelType w:val="multilevel"/>
    <w:tmpl w:val="0F520320"/>
    <w:lvl w:ilvl="0">
      <w:start w:val="3"/>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0C6E0DC6"/>
    <w:multiLevelType w:val="hybridMultilevel"/>
    <w:tmpl w:val="7B8C31D8"/>
    <w:lvl w:ilvl="0" w:tplc="1C090001">
      <w:start w:val="1"/>
      <w:numFmt w:val="bullet"/>
      <w:lvlText w:val=""/>
      <w:lvlJc w:val="left"/>
      <w:pPr>
        <w:ind w:left="1364" w:hanging="360"/>
      </w:pPr>
      <w:rPr>
        <w:rFonts w:ascii="Symbol" w:hAnsi="Symbol" w:hint="default"/>
        <w:b w:val="0"/>
      </w:r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13">
    <w:nsid w:val="0DBC192D"/>
    <w:multiLevelType w:val="hybridMultilevel"/>
    <w:tmpl w:val="2D128536"/>
    <w:lvl w:ilvl="0" w:tplc="164CA602">
      <w:start w:val="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0E9A556A"/>
    <w:multiLevelType w:val="hybridMultilevel"/>
    <w:tmpl w:val="EC64357C"/>
    <w:lvl w:ilvl="0" w:tplc="04090001">
      <w:start w:val="1"/>
      <w:numFmt w:val="bullet"/>
      <w:lvlText w:val=""/>
      <w:lvlJc w:val="left"/>
      <w:pPr>
        <w:ind w:left="786"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778" w:hanging="360"/>
      </w:pPr>
      <w:rPr>
        <w:rFonts w:ascii="Wingdings" w:hAnsi="Wingdings" w:hint="default"/>
      </w:rPr>
    </w:lvl>
    <w:lvl w:ilvl="3" w:tplc="04090001">
      <w:start w:val="1"/>
      <w:numFmt w:val="bullet"/>
      <w:lvlText w:val=""/>
      <w:lvlJc w:val="left"/>
      <w:pPr>
        <w:ind w:left="3337"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9E7CC1"/>
    <w:multiLevelType w:val="hybridMultilevel"/>
    <w:tmpl w:val="A0C67E78"/>
    <w:lvl w:ilvl="0" w:tplc="164CA602">
      <w:start w:val="4"/>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1DA12DE"/>
    <w:multiLevelType w:val="hybridMultilevel"/>
    <w:tmpl w:val="C80CF3E6"/>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12197238"/>
    <w:multiLevelType w:val="hybridMultilevel"/>
    <w:tmpl w:val="556C9F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34861CF"/>
    <w:multiLevelType w:val="hybridMultilevel"/>
    <w:tmpl w:val="A8AC52C4"/>
    <w:lvl w:ilvl="0" w:tplc="C6F06088">
      <w:start w:val="2"/>
      <w:numFmt w:val="upperLetter"/>
      <w:lvlText w:val="%1."/>
      <w:lvlJc w:val="left"/>
      <w:pPr>
        <w:ind w:left="644" w:hanging="360"/>
      </w:pPr>
      <w:rPr>
        <w:rFonts w:hint="default"/>
      </w:rPr>
    </w:lvl>
    <w:lvl w:ilvl="1" w:tplc="1C090001">
      <w:start w:val="1"/>
      <w:numFmt w:val="bullet"/>
      <w:lvlText w:val=""/>
      <w:lvlJc w:val="left"/>
      <w:pPr>
        <w:ind w:left="1364" w:hanging="360"/>
      </w:pPr>
      <w:rPr>
        <w:rFonts w:ascii="Symbol" w:hAnsi="Symbol" w:hint="default"/>
      </w:r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9">
    <w:nsid w:val="13DB783D"/>
    <w:multiLevelType w:val="hybridMultilevel"/>
    <w:tmpl w:val="F852EEAA"/>
    <w:lvl w:ilvl="0" w:tplc="BEE61F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14D725CC"/>
    <w:multiLevelType w:val="multilevel"/>
    <w:tmpl w:val="6D48E482"/>
    <w:lvl w:ilvl="0">
      <w:start w:val="3"/>
      <w:numFmt w:val="decimal"/>
      <w:lvlText w:val="%1."/>
      <w:lvlJc w:val="left"/>
      <w:pPr>
        <w:tabs>
          <w:tab w:val="num" w:pos="840"/>
        </w:tabs>
        <w:ind w:left="840" w:hanging="480"/>
      </w:pPr>
      <w:rPr>
        <w:rFonts w:cs="Times New Roman" w:hint="default"/>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lowerRoman"/>
      <w:lvlText w:val="%4."/>
      <w:lvlJc w:val="righ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1">
    <w:nsid w:val="154B0D6A"/>
    <w:multiLevelType w:val="hybridMultilevel"/>
    <w:tmpl w:val="107014F2"/>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1A9E6818"/>
    <w:multiLevelType w:val="hybridMultilevel"/>
    <w:tmpl w:val="9066FE20"/>
    <w:lvl w:ilvl="0" w:tplc="1C090001">
      <w:start w:val="1"/>
      <w:numFmt w:val="bullet"/>
      <w:lvlText w:val=""/>
      <w:lvlJc w:val="left"/>
      <w:pPr>
        <w:ind w:left="644" w:hanging="360"/>
      </w:pPr>
      <w:rPr>
        <w:rFonts w:ascii="Symbol" w:hAnsi="Symbol" w:hint="default"/>
        <w:b w:val="0"/>
        <w:i w:val="0"/>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1B4D1253"/>
    <w:multiLevelType w:val="hybridMultilevel"/>
    <w:tmpl w:val="64384606"/>
    <w:lvl w:ilvl="0" w:tplc="164CA602">
      <w:start w:val="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1BBE0623"/>
    <w:multiLevelType w:val="hybridMultilevel"/>
    <w:tmpl w:val="536E03EE"/>
    <w:lvl w:ilvl="0" w:tplc="CC266BEE">
      <w:start w:val="1"/>
      <w:numFmt w:val="bullet"/>
      <w:lvlText w:val=""/>
      <w:lvlJc w:val="left"/>
      <w:pPr>
        <w:ind w:left="928" w:hanging="360"/>
      </w:pPr>
      <w:rPr>
        <w:rFonts w:ascii="Symbol" w:hAnsi="Symbol" w:hint="default"/>
        <w:b w:val="0"/>
        <w:i w:val="0"/>
        <w:sz w:val="20"/>
        <w:szCs w:val="20"/>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1C3F556E"/>
    <w:multiLevelType w:val="hybridMultilevel"/>
    <w:tmpl w:val="628E77E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1EC7735D"/>
    <w:multiLevelType w:val="hybridMultilevel"/>
    <w:tmpl w:val="1EE6E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1F2F04D2"/>
    <w:multiLevelType w:val="hybridMultilevel"/>
    <w:tmpl w:val="C0BC6D76"/>
    <w:lvl w:ilvl="0" w:tplc="FDBC9D22">
      <w:start w:val="1"/>
      <w:numFmt w:val="bullet"/>
      <w:lvlText w:val=""/>
      <w:lvlJc w:val="left"/>
      <w:pPr>
        <w:ind w:left="2008" w:hanging="360"/>
      </w:pPr>
      <w:rPr>
        <w:rFonts w:ascii="Symbol" w:hAnsi="Symbol" w:hint="default"/>
        <w:b w:val="0"/>
        <w:i w:val="0"/>
        <w:sz w:val="20"/>
        <w:szCs w:val="20"/>
        <w:vertAlign w:val="baseline"/>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nsid w:val="1F553688"/>
    <w:multiLevelType w:val="hybridMultilevel"/>
    <w:tmpl w:val="2AA0CA2A"/>
    <w:lvl w:ilvl="0" w:tplc="164CA602">
      <w:start w:val="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1FC44DC5"/>
    <w:multiLevelType w:val="hybridMultilevel"/>
    <w:tmpl w:val="AE30E778"/>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30">
    <w:nsid w:val="20F80A6A"/>
    <w:multiLevelType w:val="hybridMultilevel"/>
    <w:tmpl w:val="F5AC86D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21D22E4E"/>
    <w:multiLevelType w:val="hybridMultilevel"/>
    <w:tmpl w:val="002E4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23AB7DFA"/>
    <w:multiLevelType w:val="hybridMultilevel"/>
    <w:tmpl w:val="7F28B2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27D30C4C"/>
    <w:multiLevelType w:val="hybridMultilevel"/>
    <w:tmpl w:val="2018B85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28BA2CCC"/>
    <w:multiLevelType w:val="hybridMultilevel"/>
    <w:tmpl w:val="B324EDFE"/>
    <w:lvl w:ilvl="0" w:tplc="1C090001">
      <w:start w:val="1"/>
      <w:numFmt w:val="bullet"/>
      <w:lvlText w:val=""/>
      <w:lvlJc w:val="left"/>
      <w:pPr>
        <w:ind w:left="1212" w:hanging="360"/>
      </w:pPr>
      <w:rPr>
        <w:rFonts w:ascii="Symbol" w:hAnsi="Symbol" w:hint="default"/>
      </w:rPr>
    </w:lvl>
    <w:lvl w:ilvl="1" w:tplc="1C090019">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35">
    <w:nsid w:val="2B5C2113"/>
    <w:multiLevelType w:val="hybridMultilevel"/>
    <w:tmpl w:val="D668EC56"/>
    <w:lvl w:ilvl="0" w:tplc="8E62CD26">
      <w:start w:val="1"/>
      <w:numFmt w:val="decimal"/>
      <w:lvlText w:val="%1."/>
      <w:lvlJc w:val="left"/>
      <w:pPr>
        <w:ind w:left="720" w:hanging="360"/>
      </w:pPr>
      <w:rPr>
        <w:rFonts w:hint="default"/>
      </w:rPr>
    </w:lvl>
    <w:lvl w:ilvl="1" w:tplc="366C37FC">
      <w:start w:val="1"/>
      <w:numFmt w:val="lowerLetter"/>
      <w:lvlText w:val="%2."/>
      <w:lvlJc w:val="left"/>
      <w:pPr>
        <w:ind w:left="1440" w:hanging="360"/>
      </w:pPr>
      <w:rPr>
        <w:b/>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2BFC1B53"/>
    <w:multiLevelType w:val="hybridMultilevel"/>
    <w:tmpl w:val="5F26C42C"/>
    <w:lvl w:ilvl="0" w:tplc="463E0A0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2E1508FF"/>
    <w:multiLevelType w:val="multilevel"/>
    <w:tmpl w:val="A31AAA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05"/>
        </w:tabs>
        <w:ind w:left="405" w:hanging="360"/>
      </w:pPr>
      <w:rPr>
        <w:rFonts w:cs="Times New Roman" w:hint="default"/>
      </w:rPr>
    </w:lvl>
    <w:lvl w:ilvl="2">
      <w:start w:val="1"/>
      <w:numFmt w:val="decimal"/>
      <w:lvlText w:val="%1.%2.%3"/>
      <w:lvlJc w:val="left"/>
      <w:pPr>
        <w:tabs>
          <w:tab w:val="num" w:pos="810"/>
        </w:tabs>
        <w:ind w:left="810" w:hanging="720"/>
      </w:pPr>
      <w:rPr>
        <w:rFonts w:cs="Times New Roman" w:hint="default"/>
      </w:rPr>
    </w:lvl>
    <w:lvl w:ilvl="3">
      <w:start w:val="1"/>
      <w:numFmt w:val="decimal"/>
      <w:lvlText w:val="%1.%2.%3.%4"/>
      <w:lvlJc w:val="left"/>
      <w:pPr>
        <w:tabs>
          <w:tab w:val="num" w:pos="855"/>
        </w:tabs>
        <w:ind w:left="855" w:hanging="720"/>
      </w:pPr>
      <w:rPr>
        <w:rFonts w:cs="Times New Roman" w:hint="default"/>
      </w:rPr>
    </w:lvl>
    <w:lvl w:ilvl="4">
      <w:start w:val="1"/>
      <w:numFmt w:val="decimal"/>
      <w:lvlText w:val="%1.%2.%3.%4.%5"/>
      <w:lvlJc w:val="left"/>
      <w:pPr>
        <w:tabs>
          <w:tab w:val="num" w:pos="1260"/>
        </w:tabs>
        <w:ind w:left="1260" w:hanging="1080"/>
      </w:pPr>
      <w:rPr>
        <w:rFonts w:cs="Times New Roman" w:hint="default"/>
      </w:rPr>
    </w:lvl>
    <w:lvl w:ilvl="5">
      <w:start w:val="1"/>
      <w:numFmt w:val="decimal"/>
      <w:lvlText w:val="%1.%2.%3.%4.%5.%6"/>
      <w:lvlJc w:val="left"/>
      <w:pPr>
        <w:tabs>
          <w:tab w:val="num" w:pos="1305"/>
        </w:tabs>
        <w:ind w:left="1305" w:hanging="1080"/>
      </w:pPr>
      <w:rPr>
        <w:rFonts w:cs="Times New Roman" w:hint="default"/>
      </w:rPr>
    </w:lvl>
    <w:lvl w:ilvl="6">
      <w:start w:val="1"/>
      <w:numFmt w:val="decimal"/>
      <w:lvlText w:val="%1.%2.%3.%4.%5.%6.%7"/>
      <w:lvlJc w:val="left"/>
      <w:pPr>
        <w:tabs>
          <w:tab w:val="num" w:pos="1710"/>
        </w:tabs>
        <w:ind w:left="1710" w:hanging="1440"/>
      </w:pPr>
      <w:rPr>
        <w:rFonts w:cs="Times New Roman" w:hint="default"/>
      </w:rPr>
    </w:lvl>
    <w:lvl w:ilvl="7">
      <w:start w:val="1"/>
      <w:numFmt w:val="decimal"/>
      <w:lvlText w:val="%1.%2.%3.%4.%5.%6.%7.%8"/>
      <w:lvlJc w:val="left"/>
      <w:pPr>
        <w:tabs>
          <w:tab w:val="num" w:pos="1755"/>
        </w:tabs>
        <w:ind w:left="1755" w:hanging="1440"/>
      </w:pPr>
      <w:rPr>
        <w:rFonts w:cs="Times New Roman" w:hint="default"/>
      </w:rPr>
    </w:lvl>
    <w:lvl w:ilvl="8">
      <w:start w:val="1"/>
      <w:numFmt w:val="decimal"/>
      <w:lvlText w:val="%1.%2.%3.%4.%5.%6.%7.%8.%9"/>
      <w:lvlJc w:val="left"/>
      <w:pPr>
        <w:tabs>
          <w:tab w:val="num" w:pos="1800"/>
        </w:tabs>
        <w:ind w:left="1800" w:hanging="1440"/>
      </w:pPr>
      <w:rPr>
        <w:rFonts w:cs="Times New Roman" w:hint="default"/>
      </w:rPr>
    </w:lvl>
  </w:abstractNum>
  <w:abstractNum w:abstractNumId="38">
    <w:nsid w:val="2FF57FE9"/>
    <w:multiLevelType w:val="hybridMultilevel"/>
    <w:tmpl w:val="8174D1D2"/>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31D0243B"/>
    <w:multiLevelType w:val="hybridMultilevel"/>
    <w:tmpl w:val="9028E604"/>
    <w:lvl w:ilvl="0" w:tplc="0ADCEE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345264BB"/>
    <w:multiLevelType w:val="hybridMultilevel"/>
    <w:tmpl w:val="CBA87B4C"/>
    <w:lvl w:ilvl="0" w:tplc="7E9835B6">
      <w:start w:val="1"/>
      <w:numFmt w:val="decimal"/>
      <w:lvlText w:val="%1."/>
      <w:lvlJc w:val="left"/>
      <w:pPr>
        <w:ind w:left="720" w:hanging="360"/>
      </w:pPr>
      <w:rPr>
        <w:rFonts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35AA6CA7"/>
    <w:multiLevelType w:val="hybridMultilevel"/>
    <w:tmpl w:val="2B0A8CDC"/>
    <w:lvl w:ilvl="0" w:tplc="CC266BEE">
      <w:start w:val="1"/>
      <w:numFmt w:val="bullet"/>
      <w:lvlText w:val=""/>
      <w:lvlJc w:val="left"/>
      <w:pPr>
        <w:ind w:left="928" w:hanging="360"/>
      </w:pPr>
      <w:rPr>
        <w:rFonts w:ascii="Symbol" w:hAnsi="Symbol" w:hint="default"/>
        <w:b w:val="0"/>
        <w:i w:val="0"/>
        <w:sz w:val="20"/>
        <w:szCs w:val="20"/>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3730743D"/>
    <w:multiLevelType w:val="hybridMultilevel"/>
    <w:tmpl w:val="F286811A"/>
    <w:lvl w:ilvl="0" w:tplc="4646491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387B0CFA"/>
    <w:multiLevelType w:val="hybridMultilevel"/>
    <w:tmpl w:val="4BE4E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389573CC"/>
    <w:multiLevelType w:val="hybridMultilevel"/>
    <w:tmpl w:val="5966FA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39801A84"/>
    <w:multiLevelType w:val="hybridMultilevel"/>
    <w:tmpl w:val="C0D8CB1C"/>
    <w:lvl w:ilvl="0" w:tplc="04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786" w:hanging="360"/>
      </w:pPr>
      <w:rPr>
        <w:rFonts w:ascii="Courier New" w:hAnsi="Courier New" w:cs="Courier New" w:hint="default"/>
      </w:rPr>
    </w:lvl>
    <w:lvl w:ilvl="2" w:tplc="1C090005" w:tentative="1">
      <w:start w:val="1"/>
      <w:numFmt w:val="bullet"/>
      <w:lvlText w:val=""/>
      <w:lvlJc w:val="left"/>
      <w:pPr>
        <w:ind w:left="1506" w:hanging="360"/>
      </w:pPr>
      <w:rPr>
        <w:rFonts w:ascii="Wingdings" w:hAnsi="Wingdings" w:hint="default"/>
      </w:rPr>
    </w:lvl>
    <w:lvl w:ilvl="3" w:tplc="1C090001" w:tentative="1">
      <w:start w:val="1"/>
      <w:numFmt w:val="bullet"/>
      <w:lvlText w:val=""/>
      <w:lvlJc w:val="left"/>
      <w:pPr>
        <w:ind w:left="2226" w:hanging="360"/>
      </w:pPr>
      <w:rPr>
        <w:rFonts w:ascii="Symbol" w:hAnsi="Symbol" w:hint="default"/>
      </w:rPr>
    </w:lvl>
    <w:lvl w:ilvl="4" w:tplc="1C090003" w:tentative="1">
      <w:start w:val="1"/>
      <w:numFmt w:val="bullet"/>
      <w:lvlText w:val="o"/>
      <w:lvlJc w:val="left"/>
      <w:pPr>
        <w:ind w:left="2946" w:hanging="360"/>
      </w:pPr>
      <w:rPr>
        <w:rFonts w:ascii="Courier New" w:hAnsi="Courier New" w:cs="Courier New" w:hint="default"/>
      </w:rPr>
    </w:lvl>
    <w:lvl w:ilvl="5" w:tplc="1C090005" w:tentative="1">
      <w:start w:val="1"/>
      <w:numFmt w:val="bullet"/>
      <w:lvlText w:val=""/>
      <w:lvlJc w:val="left"/>
      <w:pPr>
        <w:ind w:left="3666" w:hanging="360"/>
      </w:pPr>
      <w:rPr>
        <w:rFonts w:ascii="Wingdings" w:hAnsi="Wingdings" w:hint="default"/>
      </w:rPr>
    </w:lvl>
    <w:lvl w:ilvl="6" w:tplc="1C090001" w:tentative="1">
      <w:start w:val="1"/>
      <w:numFmt w:val="bullet"/>
      <w:lvlText w:val=""/>
      <w:lvlJc w:val="left"/>
      <w:pPr>
        <w:ind w:left="4386" w:hanging="360"/>
      </w:pPr>
      <w:rPr>
        <w:rFonts w:ascii="Symbol" w:hAnsi="Symbol" w:hint="default"/>
      </w:rPr>
    </w:lvl>
    <w:lvl w:ilvl="7" w:tplc="1C090003" w:tentative="1">
      <w:start w:val="1"/>
      <w:numFmt w:val="bullet"/>
      <w:lvlText w:val="o"/>
      <w:lvlJc w:val="left"/>
      <w:pPr>
        <w:ind w:left="5106" w:hanging="360"/>
      </w:pPr>
      <w:rPr>
        <w:rFonts w:ascii="Courier New" w:hAnsi="Courier New" w:cs="Courier New" w:hint="default"/>
      </w:rPr>
    </w:lvl>
    <w:lvl w:ilvl="8" w:tplc="1C090005" w:tentative="1">
      <w:start w:val="1"/>
      <w:numFmt w:val="bullet"/>
      <w:lvlText w:val=""/>
      <w:lvlJc w:val="left"/>
      <w:pPr>
        <w:ind w:left="5826" w:hanging="360"/>
      </w:pPr>
      <w:rPr>
        <w:rFonts w:ascii="Wingdings" w:hAnsi="Wingdings" w:hint="default"/>
      </w:rPr>
    </w:lvl>
  </w:abstractNum>
  <w:abstractNum w:abstractNumId="46">
    <w:nsid w:val="39EE1BA3"/>
    <w:multiLevelType w:val="hybridMultilevel"/>
    <w:tmpl w:val="01A20D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3B1253C4"/>
    <w:multiLevelType w:val="hybridMultilevel"/>
    <w:tmpl w:val="C8FAC76C"/>
    <w:lvl w:ilvl="0" w:tplc="FF60940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3CC05CC4"/>
    <w:multiLevelType w:val="hybridMultilevel"/>
    <w:tmpl w:val="8B34B5F4"/>
    <w:lvl w:ilvl="0" w:tplc="04090001">
      <w:start w:val="1"/>
      <w:numFmt w:val="bullet"/>
      <w:lvlText w:val=""/>
      <w:lvlJc w:val="left"/>
      <w:pPr>
        <w:ind w:left="1050" w:hanging="360"/>
      </w:pPr>
      <w:rPr>
        <w:rFonts w:ascii="Symbol" w:hAnsi="Symbol" w:hint="default"/>
      </w:rPr>
    </w:lvl>
    <w:lvl w:ilvl="1" w:tplc="1C090003" w:tentative="1">
      <w:start w:val="1"/>
      <w:numFmt w:val="bullet"/>
      <w:lvlText w:val="o"/>
      <w:lvlJc w:val="left"/>
      <w:pPr>
        <w:ind w:left="1770" w:hanging="360"/>
      </w:pPr>
      <w:rPr>
        <w:rFonts w:ascii="Courier New" w:hAnsi="Courier New" w:cs="Courier New" w:hint="default"/>
      </w:rPr>
    </w:lvl>
    <w:lvl w:ilvl="2" w:tplc="1C090005" w:tentative="1">
      <w:start w:val="1"/>
      <w:numFmt w:val="bullet"/>
      <w:lvlText w:val=""/>
      <w:lvlJc w:val="left"/>
      <w:pPr>
        <w:ind w:left="2490" w:hanging="360"/>
      </w:pPr>
      <w:rPr>
        <w:rFonts w:ascii="Wingdings" w:hAnsi="Wingdings" w:hint="default"/>
      </w:rPr>
    </w:lvl>
    <w:lvl w:ilvl="3" w:tplc="1C090001" w:tentative="1">
      <w:start w:val="1"/>
      <w:numFmt w:val="bullet"/>
      <w:lvlText w:val=""/>
      <w:lvlJc w:val="left"/>
      <w:pPr>
        <w:ind w:left="3210" w:hanging="360"/>
      </w:pPr>
      <w:rPr>
        <w:rFonts w:ascii="Symbol" w:hAnsi="Symbol" w:hint="default"/>
      </w:rPr>
    </w:lvl>
    <w:lvl w:ilvl="4" w:tplc="1C090003" w:tentative="1">
      <w:start w:val="1"/>
      <w:numFmt w:val="bullet"/>
      <w:lvlText w:val="o"/>
      <w:lvlJc w:val="left"/>
      <w:pPr>
        <w:ind w:left="3930" w:hanging="360"/>
      </w:pPr>
      <w:rPr>
        <w:rFonts w:ascii="Courier New" w:hAnsi="Courier New" w:cs="Courier New" w:hint="default"/>
      </w:rPr>
    </w:lvl>
    <w:lvl w:ilvl="5" w:tplc="1C090005" w:tentative="1">
      <w:start w:val="1"/>
      <w:numFmt w:val="bullet"/>
      <w:lvlText w:val=""/>
      <w:lvlJc w:val="left"/>
      <w:pPr>
        <w:ind w:left="4650" w:hanging="360"/>
      </w:pPr>
      <w:rPr>
        <w:rFonts w:ascii="Wingdings" w:hAnsi="Wingdings" w:hint="default"/>
      </w:rPr>
    </w:lvl>
    <w:lvl w:ilvl="6" w:tplc="1C090001" w:tentative="1">
      <w:start w:val="1"/>
      <w:numFmt w:val="bullet"/>
      <w:lvlText w:val=""/>
      <w:lvlJc w:val="left"/>
      <w:pPr>
        <w:ind w:left="5370" w:hanging="360"/>
      </w:pPr>
      <w:rPr>
        <w:rFonts w:ascii="Symbol" w:hAnsi="Symbol" w:hint="default"/>
      </w:rPr>
    </w:lvl>
    <w:lvl w:ilvl="7" w:tplc="1C090003" w:tentative="1">
      <w:start w:val="1"/>
      <w:numFmt w:val="bullet"/>
      <w:lvlText w:val="o"/>
      <w:lvlJc w:val="left"/>
      <w:pPr>
        <w:ind w:left="6090" w:hanging="360"/>
      </w:pPr>
      <w:rPr>
        <w:rFonts w:ascii="Courier New" w:hAnsi="Courier New" w:cs="Courier New" w:hint="default"/>
      </w:rPr>
    </w:lvl>
    <w:lvl w:ilvl="8" w:tplc="1C090005" w:tentative="1">
      <w:start w:val="1"/>
      <w:numFmt w:val="bullet"/>
      <w:lvlText w:val=""/>
      <w:lvlJc w:val="left"/>
      <w:pPr>
        <w:ind w:left="6810" w:hanging="360"/>
      </w:pPr>
      <w:rPr>
        <w:rFonts w:ascii="Wingdings" w:hAnsi="Wingdings" w:hint="default"/>
      </w:rPr>
    </w:lvl>
  </w:abstractNum>
  <w:abstractNum w:abstractNumId="49">
    <w:nsid w:val="3E3077C9"/>
    <w:multiLevelType w:val="hybridMultilevel"/>
    <w:tmpl w:val="474CAEA8"/>
    <w:lvl w:ilvl="0" w:tplc="164CA602">
      <w:start w:val="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40D44770"/>
    <w:multiLevelType w:val="hybridMultilevel"/>
    <w:tmpl w:val="416E6BDE"/>
    <w:lvl w:ilvl="0" w:tplc="0BC60CF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42C67AA0"/>
    <w:multiLevelType w:val="hybridMultilevel"/>
    <w:tmpl w:val="6A54844E"/>
    <w:lvl w:ilvl="0" w:tplc="13DC2A9A">
      <w:start w:val="1"/>
      <w:numFmt w:val="lowerLetter"/>
      <w:lvlText w:val="%1."/>
      <w:lvlJc w:val="left"/>
      <w:pPr>
        <w:ind w:left="502" w:hanging="360"/>
      </w:pPr>
      <w:rPr>
        <w:b w:val="0"/>
      </w:rPr>
    </w:lvl>
    <w:lvl w:ilvl="1" w:tplc="1C090019" w:tentative="1">
      <w:start w:val="1"/>
      <w:numFmt w:val="lowerLetter"/>
      <w:lvlText w:val="%2."/>
      <w:lvlJc w:val="left"/>
      <w:pPr>
        <w:ind w:left="502" w:hanging="360"/>
      </w:pPr>
    </w:lvl>
    <w:lvl w:ilvl="2" w:tplc="1C09001B" w:tentative="1">
      <w:start w:val="1"/>
      <w:numFmt w:val="lowerRoman"/>
      <w:lvlText w:val="%3."/>
      <w:lvlJc w:val="right"/>
      <w:pPr>
        <w:ind w:left="1222" w:hanging="180"/>
      </w:pPr>
    </w:lvl>
    <w:lvl w:ilvl="3" w:tplc="1C09000F" w:tentative="1">
      <w:start w:val="1"/>
      <w:numFmt w:val="decimal"/>
      <w:lvlText w:val="%4."/>
      <w:lvlJc w:val="left"/>
      <w:pPr>
        <w:ind w:left="1942" w:hanging="360"/>
      </w:pPr>
    </w:lvl>
    <w:lvl w:ilvl="4" w:tplc="1C090019" w:tentative="1">
      <w:start w:val="1"/>
      <w:numFmt w:val="lowerLetter"/>
      <w:lvlText w:val="%5."/>
      <w:lvlJc w:val="left"/>
      <w:pPr>
        <w:ind w:left="2662" w:hanging="360"/>
      </w:pPr>
    </w:lvl>
    <w:lvl w:ilvl="5" w:tplc="1C09001B" w:tentative="1">
      <w:start w:val="1"/>
      <w:numFmt w:val="lowerRoman"/>
      <w:lvlText w:val="%6."/>
      <w:lvlJc w:val="right"/>
      <w:pPr>
        <w:ind w:left="3382" w:hanging="180"/>
      </w:pPr>
    </w:lvl>
    <w:lvl w:ilvl="6" w:tplc="1C09000F" w:tentative="1">
      <w:start w:val="1"/>
      <w:numFmt w:val="decimal"/>
      <w:lvlText w:val="%7."/>
      <w:lvlJc w:val="left"/>
      <w:pPr>
        <w:ind w:left="4102" w:hanging="360"/>
      </w:pPr>
    </w:lvl>
    <w:lvl w:ilvl="7" w:tplc="1C090019" w:tentative="1">
      <w:start w:val="1"/>
      <w:numFmt w:val="lowerLetter"/>
      <w:lvlText w:val="%8."/>
      <w:lvlJc w:val="left"/>
      <w:pPr>
        <w:ind w:left="4822" w:hanging="360"/>
      </w:pPr>
    </w:lvl>
    <w:lvl w:ilvl="8" w:tplc="1C09001B" w:tentative="1">
      <w:start w:val="1"/>
      <w:numFmt w:val="lowerRoman"/>
      <w:lvlText w:val="%9."/>
      <w:lvlJc w:val="right"/>
      <w:pPr>
        <w:ind w:left="5542" w:hanging="180"/>
      </w:pPr>
    </w:lvl>
  </w:abstractNum>
  <w:abstractNum w:abstractNumId="52">
    <w:nsid w:val="46BF5B3B"/>
    <w:multiLevelType w:val="hybridMultilevel"/>
    <w:tmpl w:val="8B9699E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46FA35CC"/>
    <w:multiLevelType w:val="hybridMultilevel"/>
    <w:tmpl w:val="DF5440F0"/>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4">
    <w:nsid w:val="47E551E9"/>
    <w:multiLevelType w:val="hybridMultilevel"/>
    <w:tmpl w:val="122A27F2"/>
    <w:lvl w:ilvl="0" w:tplc="FDBC9D22">
      <w:start w:val="1"/>
      <w:numFmt w:val="bullet"/>
      <w:lvlText w:val=""/>
      <w:lvlJc w:val="left"/>
      <w:pPr>
        <w:ind w:left="928" w:hanging="360"/>
      </w:pPr>
      <w:rPr>
        <w:rFonts w:ascii="Symbol" w:hAnsi="Symbol" w:hint="default"/>
        <w:b w:val="0"/>
        <w:i w:val="0"/>
        <w:sz w:val="20"/>
        <w:szCs w:val="20"/>
        <w:vertAlign w:val="baseline"/>
      </w:rPr>
    </w:lvl>
    <w:lvl w:ilvl="1" w:tplc="98880820">
      <w:start w:val="1"/>
      <w:numFmt w:val="lowerLetter"/>
      <w:lvlText w:val="%2."/>
      <w:lvlJc w:val="left"/>
      <w:pPr>
        <w:ind w:left="1212" w:hanging="360"/>
      </w:pPr>
      <w:rPr>
        <w:rFonts w:hint="default"/>
        <w:b w:val="0"/>
      </w:rPr>
    </w:lvl>
    <w:lvl w:ilvl="2" w:tplc="1C09001B">
      <w:start w:val="1"/>
      <w:numFmt w:val="lowerRoman"/>
      <w:lvlText w:val="%3."/>
      <w:lvlJc w:val="right"/>
      <w:pPr>
        <w:ind w:left="2160" w:hanging="180"/>
      </w:pPr>
    </w:lvl>
    <w:lvl w:ilvl="3" w:tplc="CDDE4B1E">
      <w:start w:val="1"/>
      <w:numFmt w:val="decimal"/>
      <w:lvlText w:val="%4."/>
      <w:lvlJc w:val="left"/>
      <w:pPr>
        <w:ind w:left="644" w:hanging="360"/>
      </w:pPr>
      <w:rPr>
        <w:sz w:val="28"/>
        <w:szCs w:val="28"/>
      </w:rPr>
    </w:lvl>
    <w:lvl w:ilvl="4" w:tplc="8B8CE676">
      <w:start w:val="1"/>
      <w:numFmt w:val="lowerLetter"/>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49394316"/>
    <w:multiLevelType w:val="hybridMultilevel"/>
    <w:tmpl w:val="75D60B46"/>
    <w:lvl w:ilvl="0" w:tplc="7DDCD090">
      <w:start w:val="1"/>
      <w:numFmt w:val="decimal"/>
      <w:lvlText w:val="%1."/>
      <w:lvlJc w:val="left"/>
      <w:pPr>
        <w:ind w:left="502" w:hanging="360"/>
      </w:pPr>
      <w:rPr>
        <w:rFonts w:hint="default"/>
        <w:b w:val="0"/>
        <w:color w:val="auto"/>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49522619"/>
    <w:multiLevelType w:val="hybridMultilevel"/>
    <w:tmpl w:val="8B1666C0"/>
    <w:lvl w:ilvl="0" w:tplc="1C090001">
      <w:start w:val="1"/>
      <w:numFmt w:val="bullet"/>
      <w:lvlText w:val=""/>
      <w:lvlJc w:val="left"/>
      <w:pPr>
        <w:ind w:left="862" w:hanging="360"/>
      </w:pPr>
      <w:rPr>
        <w:rFonts w:ascii="Symbol" w:hAnsi="Symbol" w:hint="default"/>
      </w:rPr>
    </w:lvl>
    <w:lvl w:ilvl="1" w:tplc="1C090003">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57">
    <w:nsid w:val="49C304EE"/>
    <w:multiLevelType w:val="hybridMultilevel"/>
    <w:tmpl w:val="8E26E7E0"/>
    <w:lvl w:ilvl="0" w:tplc="FDBC9D22">
      <w:start w:val="1"/>
      <w:numFmt w:val="bullet"/>
      <w:lvlText w:val=""/>
      <w:lvlJc w:val="left"/>
      <w:pPr>
        <w:ind w:left="2368" w:hanging="360"/>
      </w:pPr>
      <w:rPr>
        <w:rFonts w:ascii="Symbol" w:hAnsi="Symbol" w:hint="default"/>
        <w:b w:val="0"/>
        <w:i w:val="0"/>
        <w:sz w:val="20"/>
        <w:szCs w:val="20"/>
        <w:vertAlign w:val="baseline"/>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8">
    <w:nsid w:val="4AA615ED"/>
    <w:multiLevelType w:val="hybridMultilevel"/>
    <w:tmpl w:val="A634BA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9">
    <w:nsid w:val="4AE04A4B"/>
    <w:multiLevelType w:val="hybridMultilevel"/>
    <w:tmpl w:val="C846CE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4D67401E"/>
    <w:multiLevelType w:val="hybridMultilevel"/>
    <w:tmpl w:val="0CA80716"/>
    <w:lvl w:ilvl="0" w:tplc="CC266BEE">
      <w:start w:val="1"/>
      <w:numFmt w:val="bullet"/>
      <w:lvlText w:val=""/>
      <w:lvlJc w:val="left"/>
      <w:pPr>
        <w:ind w:left="928" w:hanging="360"/>
      </w:pPr>
      <w:rPr>
        <w:rFonts w:ascii="Symbol" w:hAnsi="Symbol" w:hint="default"/>
        <w:b w:val="0"/>
        <w:i w:val="0"/>
        <w:sz w:val="20"/>
        <w:szCs w:val="20"/>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531802A1"/>
    <w:multiLevelType w:val="hybridMultilevel"/>
    <w:tmpl w:val="8DD0031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54852C23"/>
    <w:multiLevelType w:val="hybridMultilevel"/>
    <w:tmpl w:val="4E74491A"/>
    <w:lvl w:ilvl="0" w:tplc="C37E620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54FB56D2"/>
    <w:multiLevelType w:val="hybridMultilevel"/>
    <w:tmpl w:val="AD506D58"/>
    <w:lvl w:ilvl="0" w:tplc="8C9823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55AF6714"/>
    <w:multiLevelType w:val="hybridMultilevel"/>
    <w:tmpl w:val="D5A6E9FE"/>
    <w:lvl w:ilvl="0" w:tplc="FDBC9D22">
      <w:start w:val="1"/>
      <w:numFmt w:val="bullet"/>
      <w:lvlText w:val=""/>
      <w:lvlJc w:val="left"/>
      <w:pPr>
        <w:ind w:left="1353" w:hanging="360"/>
      </w:pPr>
      <w:rPr>
        <w:rFonts w:ascii="Symbol" w:hAnsi="Symbol" w:hint="default"/>
        <w:b w:val="0"/>
        <w:i w:val="0"/>
        <w:sz w:val="20"/>
        <w:szCs w:val="20"/>
        <w:vertAlign w:val="baseline"/>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5">
    <w:nsid w:val="578C52B5"/>
    <w:multiLevelType w:val="hybridMultilevel"/>
    <w:tmpl w:val="D66A5012"/>
    <w:lvl w:ilvl="0" w:tplc="1C090019">
      <w:start w:val="1"/>
      <w:numFmt w:val="lowerLetter"/>
      <w:lvlText w:val="%1."/>
      <w:lvlJc w:val="left"/>
      <w:pPr>
        <w:tabs>
          <w:tab w:val="num" w:pos="840"/>
        </w:tabs>
        <w:ind w:left="840" w:hanging="360"/>
      </w:pPr>
      <w:rPr>
        <w:rFonts w:hint="default"/>
      </w:rPr>
    </w:lvl>
    <w:lvl w:ilvl="1" w:tplc="53961A72">
      <w:start w:val="1"/>
      <w:numFmt w:val="lowerLetter"/>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66">
    <w:nsid w:val="5A0D76E3"/>
    <w:multiLevelType w:val="hybridMultilevel"/>
    <w:tmpl w:val="B3C4E104"/>
    <w:lvl w:ilvl="0" w:tplc="E40C5DEC">
      <w:start w:val="1"/>
      <w:numFmt w:val="decimal"/>
      <w:pStyle w:val="Heading3"/>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nsid w:val="5AD73F4C"/>
    <w:multiLevelType w:val="hybridMultilevel"/>
    <w:tmpl w:val="257A2464"/>
    <w:lvl w:ilvl="0" w:tplc="CC266BEE">
      <w:start w:val="1"/>
      <w:numFmt w:val="bullet"/>
      <w:lvlText w:val=""/>
      <w:lvlJc w:val="left"/>
      <w:pPr>
        <w:ind w:left="928" w:hanging="360"/>
      </w:pPr>
      <w:rPr>
        <w:rFonts w:ascii="Symbol" w:hAnsi="Symbol" w:hint="default"/>
        <w:b w:val="0"/>
        <w:i w:val="0"/>
        <w:sz w:val="20"/>
        <w:szCs w:val="20"/>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5BE7781D"/>
    <w:multiLevelType w:val="hybridMultilevel"/>
    <w:tmpl w:val="8B72006C"/>
    <w:lvl w:ilvl="0" w:tplc="1C090001">
      <w:start w:val="1"/>
      <w:numFmt w:val="bullet"/>
      <w:lvlText w:val=""/>
      <w:lvlJc w:val="left"/>
      <w:pPr>
        <w:ind w:left="1487" w:hanging="360"/>
      </w:pPr>
      <w:rPr>
        <w:rFonts w:ascii="Symbol" w:hAnsi="Symbol" w:hint="default"/>
      </w:rPr>
    </w:lvl>
    <w:lvl w:ilvl="1" w:tplc="1C090019" w:tentative="1">
      <w:start w:val="1"/>
      <w:numFmt w:val="lowerLetter"/>
      <w:lvlText w:val="%2."/>
      <w:lvlJc w:val="left"/>
      <w:pPr>
        <w:ind w:left="2207" w:hanging="360"/>
      </w:pPr>
    </w:lvl>
    <w:lvl w:ilvl="2" w:tplc="1C09001B" w:tentative="1">
      <w:start w:val="1"/>
      <w:numFmt w:val="lowerRoman"/>
      <w:lvlText w:val="%3."/>
      <w:lvlJc w:val="right"/>
      <w:pPr>
        <w:ind w:left="2927" w:hanging="180"/>
      </w:pPr>
    </w:lvl>
    <w:lvl w:ilvl="3" w:tplc="1C09000F" w:tentative="1">
      <w:start w:val="1"/>
      <w:numFmt w:val="decimal"/>
      <w:lvlText w:val="%4."/>
      <w:lvlJc w:val="left"/>
      <w:pPr>
        <w:ind w:left="3647" w:hanging="360"/>
      </w:pPr>
    </w:lvl>
    <w:lvl w:ilvl="4" w:tplc="1C090019" w:tentative="1">
      <w:start w:val="1"/>
      <w:numFmt w:val="lowerLetter"/>
      <w:lvlText w:val="%5."/>
      <w:lvlJc w:val="left"/>
      <w:pPr>
        <w:ind w:left="4367" w:hanging="360"/>
      </w:pPr>
    </w:lvl>
    <w:lvl w:ilvl="5" w:tplc="1C09001B" w:tentative="1">
      <w:start w:val="1"/>
      <w:numFmt w:val="lowerRoman"/>
      <w:lvlText w:val="%6."/>
      <w:lvlJc w:val="right"/>
      <w:pPr>
        <w:ind w:left="5087" w:hanging="180"/>
      </w:pPr>
    </w:lvl>
    <w:lvl w:ilvl="6" w:tplc="1C09000F" w:tentative="1">
      <w:start w:val="1"/>
      <w:numFmt w:val="decimal"/>
      <w:lvlText w:val="%7."/>
      <w:lvlJc w:val="left"/>
      <w:pPr>
        <w:ind w:left="5807" w:hanging="360"/>
      </w:pPr>
    </w:lvl>
    <w:lvl w:ilvl="7" w:tplc="1C090019" w:tentative="1">
      <w:start w:val="1"/>
      <w:numFmt w:val="lowerLetter"/>
      <w:lvlText w:val="%8."/>
      <w:lvlJc w:val="left"/>
      <w:pPr>
        <w:ind w:left="6527" w:hanging="360"/>
      </w:pPr>
    </w:lvl>
    <w:lvl w:ilvl="8" w:tplc="1C09001B" w:tentative="1">
      <w:start w:val="1"/>
      <w:numFmt w:val="lowerRoman"/>
      <w:lvlText w:val="%9."/>
      <w:lvlJc w:val="right"/>
      <w:pPr>
        <w:ind w:left="7247" w:hanging="180"/>
      </w:pPr>
    </w:lvl>
  </w:abstractNum>
  <w:abstractNum w:abstractNumId="69">
    <w:nsid w:val="5BF510B2"/>
    <w:multiLevelType w:val="hybridMultilevel"/>
    <w:tmpl w:val="B17424CA"/>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0">
    <w:nsid w:val="5D137AF9"/>
    <w:multiLevelType w:val="multilevel"/>
    <w:tmpl w:val="E3221EA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nsid w:val="5DC47B16"/>
    <w:multiLevelType w:val="hybridMultilevel"/>
    <w:tmpl w:val="B630FD24"/>
    <w:lvl w:ilvl="0" w:tplc="1C090001">
      <w:start w:val="1"/>
      <w:numFmt w:val="bullet"/>
      <w:lvlText w:val=""/>
      <w:lvlJc w:val="left"/>
      <w:pPr>
        <w:ind w:left="1353" w:hanging="360"/>
      </w:pPr>
      <w:rPr>
        <w:rFonts w:ascii="Symbol" w:hAnsi="Symbol" w:hint="default"/>
        <w:b w:val="0"/>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2">
    <w:nsid w:val="5E4957B4"/>
    <w:multiLevelType w:val="hybridMultilevel"/>
    <w:tmpl w:val="966AD5B0"/>
    <w:lvl w:ilvl="0" w:tplc="164CA602">
      <w:start w:val="4"/>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6199067E"/>
    <w:multiLevelType w:val="hybridMultilevel"/>
    <w:tmpl w:val="7FA095C2"/>
    <w:lvl w:ilvl="0" w:tplc="164CA602">
      <w:start w:val="4"/>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63BF6BB9"/>
    <w:multiLevelType w:val="hybridMultilevel"/>
    <w:tmpl w:val="79C6440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nsid w:val="650D5D69"/>
    <w:multiLevelType w:val="hybridMultilevel"/>
    <w:tmpl w:val="D47C363A"/>
    <w:lvl w:ilvl="0" w:tplc="CC266BEE">
      <w:start w:val="1"/>
      <w:numFmt w:val="bullet"/>
      <w:lvlText w:val=""/>
      <w:lvlJc w:val="left"/>
      <w:pPr>
        <w:ind w:left="928" w:hanging="360"/>
      </w:pPr>
      <w:rPr>
        <w:rFonts w:ascii="Symbol" w:hAnsi="Symbol" w:hint="default"/>
        <w:b w:val="0"/>
        <w:i w:val="0"/>
        <w:sz w:val="20"/>
        <w:szCs w:val="20"/>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652C0E7B"/>
    <w:multiLevelType w:val="hybridMultilevel"/>
    <w:tmpl w:val="7DDA9F84"/>
    <w:lvl w:ilvl="0" w:tplc="FB987A1C">
      <w:start w:val="1"/>
      <w:numFmt w:val="lowerLetter"/>
      <w:lvlText w:val="(%1)"/>
      <w:lvlJc w:val="left"/>
      <w:pPr>
        <w:tabs>
          <w:tab w:val="num" w:pos="840"/>
        </w:tabs>
        <w:ind w:left="840" w:hanging="48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65535E6D"/>
    <w:multiLevelType w:val="hybridMultilevel"/>
    <w:tmpl w:val="5096FA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nsid w:val="66E40B8E"/>
    <w:multiLevelType w:val="hybridMultilevel"/>
    <w:tmpl w:val="1876B9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66E53DB4"/>
    <w:multiLevelType w:val="hybridMultilevel"/>
    <w:tmpl w:val="D108963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nsid w:val="68BE1007"/>
    <w:multiLevelType w:val="hybridMultilevel"/>
    <w:tmpl w:val="7D42C440"/>
    <w:lvl w:ilvl="0" w:tplc="C5C254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nsid w:val="6AF75C8E"/>
    <w:multiLevelType w:val="hybridMultilevel"/>
    <w:tmpl w:val="A39E84B0"/>
    <w:lvl w:ilvl="0" w:tplc="F35E077A">
      <w:start w:val="1"/>
      <w:numFmt w:val="decimal"/>
      <w:lvlText w:val="%1."/>
      <w:lvlJc w:val="left"/>
      <w:pPr>
        <w:ind w:left="720" w:hanging="360"/>
      </w:pPr>
      <w:rPr>
        <w:rFonts w:hint="default"/>
      </w:rPr>
    </w:lvl>
    <w:lvl w:ilvl="1" w:tplc="1C090019">
      <w:start w:val="1"/>
      <w:numFmt w:val="lowerLetter"/>
      <w:lvlText w:val="%2."/>
      <w:lvlJc w:val="left"/>
      <w:pPr>
        <w:ind w:left="1920" w:hanging="360"/>
      </w:pPr>
    </w:lvl>
    <w:lvl w:ilvl="2" w:tplc="1C09001B">
      <w:start w:val="1"/>
      <w:numFmt w:val="lowerRoman"/>
      <w:lvlText w:val="%3."/>
      <w:lvlJc w:val="right"/>
      <w:pPr>
        <w:ind w:left="2160" w:hanging="180"/>
      </w:pPr>
    </w:lvl>
    <w:lvl w:ilvl="3" w:tplc="230610D6">
      <w:start w:val="3"/>
      <w:numFmt w:val="decimal"/>
      <w:lvlText w:val="%4"/>
      <w:lvlJc w:val="left"/>
      <w:pPr>
        <w:ind w:left="2880" w:hanging="360"/>
      </w:pPr>
      <w:rPr>
        <w:rFonts w:hint="default"/>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nsid w:val="6FB82781"/>
    <w:multiLevelType w:val="hybridMultilevel"/>
    <w:tmpl w:val="719E52BA"/>
    <w:lvl w:ilvl="0" w:tplc="FDBC9D22">
      <w:start w:val="1"/>
      <w:numFmt w:val="bullet"/>
      <w:lvlText w:val=""/>
      <w:lvlJc w:val="left"/>
      <w:pPr>
        <w:ind w:left="1211" w:hanging="360"/>
      </w:pPr>
      <w:rPr>
        <w:rFonts w:ascii="Symbol" w:hAnsi="Symbol" w:hint="default"/>
        <w:b w:val="0"/>
        <w:i w:val="0"/>
        <w:sz w:val="20"/>
        <w:szCs w:val="20"/>
        <w:vertAlign w:val="baseline"/>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3">
    <w:nsid w:val="74314574"/>
    <w:multiLevelType w:val="hybridMultilevel"/>
    <w:tmpl w:val="FE302658"/>
    <w:lvl w:ilvl="0" w:tplc="CC266BEE">
      <w:start w:val="1"/>
      <w:numFmt w:val="bullet"/>
      <w:lvlText w:val=""/>
      <w:lvlJc w:val="left"/>
      <w:pPr>
        <w:ind w:left="928" w:hanging="360"/>
      </w:pPr>
      <w:rPr>
        <w:rFonts w:ascii="Symbol" w:hAnsi="Symbol" w:hint="default"/>
        <w:b w:val="0"/>
        <w:i w:val="0"/>
        <w:sz w:val="20"/>
        <w:szCs w:val="20"/>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74DC7EE4"/>
    <w:multiLevelType w:val="hybridMultilevel"/>
    <w:tmpl w:val="FB92ACD2"/>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5">
    <w:nsid w:val="768C266E"/>
    <w:multiLevelType w:val="hybridMultilevel"/>
    <w:tmpl w:val="91F4AA0A"/>
    <w:lvl w:ilvl="0" w:tplc="1C090017">
      <w:start w:val="1"/>
      <w:numFmt w:val="lowerLetter"/>
      <w:lvlText w:val="%1)"/>
      <w:lvlJc w:val="left"/>
      <w:pPr>
        <w:ind w:left="234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nsid w:val="770B3098"/>
    <w:multiLevelType w:val="hybridMultilevel"/>
    <w:tmpl w:val="EC367AFE"/>
    <w:lvl w:ilvl="0" w:tplc="58A8AC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nsid w:val="797C5E97"/>
    <w:multiLevelType w:val="hybridMultilevel"/>
    <w:tmpl w:val="F5AC86DA"/>
    <w:lvl w:ilvl="0" w:tplc="1C090017">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88">
    <w:nsid w:val="7A3E7DF5"/>
    <w:multiLevelType w:val="hybridMultilevel"/>
    <w:tmpl w:val="D4E26E56"/>
    <w:lvl w:ilvl="0" w:tplc="1C090001">
      <w:start w:val="1"/>
      <w:numFmt w:val="bullet"/>
      <w:lvlText w:val=""/>
      <w:lvlJc w:val="left"/>
      <w:pPr>
        <w:ind w:left="644" w:hanging="360"/>
      </w:pPr>
      <w:rPr>
        <w:rFonts w:ascii="Symbol" w:hAnsi="Symbol" w:hint="default"/>
      </w:rPr>
    </w:lvl>
    <w:lvl w:ilvl="1" w:tplc="1C090003">
      <w:start w:val="1"/>
      <w:numFmt w:val="bullet"/>
      <w:lvlText w:val="o"/>
      <w:lvlJc w:val="left"/>
      <w:pPr>
        <w:ind w:left="1364" w:hanging="360"/>
      </w:pPr>
      <w:rPr>
        <w:rFonts w:ascii="Courier New" w:hAnsi="Courier New" w:cs="Courier New" w:hint="default"/>
      </w:rPr>
    </w:lvl>
    <w:lvl w:ilvl="2" w:tplc="1C090005">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89">
    <w:nsid w:val="7A991BF0"/>
    <w:multiLevelType w:val="hybridMultilevel"/>
    <w:tmpl w:val="26B436CA"/>
    <w:lvl w:ilvl="0" w:tplc="CC266BEE">
      <w:start w:val="1"/>
      <w:numFmt w:val="bullet"/>
      <w:lvlText w:val=""/>
      <w:lvlJc w:val="left"/>
      <w:pPr>
        <w:ind w:left="928" w:hanging="360"/>
      </w:pPr>
      <w:rPr>
        <w:rFonts w:ascii="Symbol" w:hAnsi="Symbol" w:hint="default"/>
        <w:b w:val="0"/>
        <w:i w:val="0"/>
        <w:sz w:val="20"/>
        <w:szCs w:val="20"/>
        <w:vertAlign w:val="baseline"/>
      </w:rPr>
    </w:lvl>
    <w:lvl w:ilvl="1" w:tplc="1C090001">
      <w:start w:val="1"/>
      <w:numFmt w:val="bullet"/>
      <w:lvlText w:val=""/>
      <w:lvlJc w:val="left"/>
      <w:pPr>
        <w:ind w:left="1353" w:hanging="360"/>
      </w:pPr>
      <w:rPr>
        <w:rFonts w:ascii="Symbol" w:hAnsi="Symbol" w:hint="default"/>
        <w:b w:val="0"/>
      </w:rPr>
    </w:lvl>
    <w:lvl w:ilvl="2" w:tplc="1C09001B">
      <w:start w:val="1"/>
      <w:numFmt w:val="lowerRoman"/>
      <w:lvlText w:val="%3."/>
      <w:lvlJc w:val="right"/>
      <w:pPr>
        <w:ind w:left="2160" w:hanging="180"/>
      </w:pPr>
    </w:lvl>
    <w:lvl w:ilvl="3" w:tplc="1C090001">
      <w:start w:val="1"/>
      <w:numFmt w:val="bullet"/>
      <w:lvlText w:val=""/>
      <w:lvlJc w:val="left"/>
      <w:pPr>
        <w:ind w:left="644" w:hanging="360"/>
      </w:pPr>
      <w:rPr>
        <w:rFonts w:ascii="Symbol" w:hAnsi="Symbol" w:hint="default"/>
      </w:rPr>
    </w:lvl>
    <w:lvl w:ilvl="4" w:tplc="993C1BA0">
      <w:start w:val="1"/>
      <w:numFmt w:val="lowerLetter"/>
      <w:lvlText w:val="%5."/>
      <w:lvlJc w:val="left"/>
      <w:pPr>
        <w:ind w:left="3600" w:hanging="360"/>
      </w:pPr>
      <w:rPr>
        <w:rFonts w:hint="default"/>
      </w:rPr>
    </w:lvl>
    <w:lvl w:ilvl="5" w:tplc="262E3394">
      <w:start w:val="1"/>
      <w:numFmt w:val="upperLetter"/>
      <w:lvlText w:val="%6."/>
      <w:lvlJc w:val="left"/>
      <w:pPr>
        <w:ind w:left="644" w:hanging="360"/>
      </w:pPr>
      <w:rPr>
        <w:rFonts w:hint="default"/>
      </w:rPr>
    </w:lvl>
    <w:lvl w:ilvl="6" w:tplc="1C09000F" w:tentative="1">
      <w:start w:val="1"/>
      <w:numFmt w:val="decimal"/>
      <w:lvlText w:val="%7."/>
      <w:lvlJc w:val="left"/>
      <w:pPr>
        <w:ind w:left="5040" w:hanging="360"/>
      </w:pPr>
    </w:lvl>
    <w:lvl w:ilvl="7" w:tplc="1C090019">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nsid w:val="7B1D4B1E"/>
    <w:multiLevelType w:val="hybridMultilevel"/>
    <w:tmpl w:val="0CA8CA2E"/>
    <w:lvl w:ilvl="0" w:tplc="FDBC9D22">
      <w:start w:val="1"/>
      <w:numFmt w:val="bullet"/>
      <w:lvlText w:val=""/>
      <w:lvlJc w:val="left"/>
      <w:pPr>
        <w:ind w:left="2368" w:hanging="360"/>
      </w:pPr>
      <w:rPr>
        <w:rFonts w:ascii="Symbol" w:hAnsi="Symbol" w:hint="default"/>
        <w:b w:val="0"/>
        <w:i w:val="0"/>
        <w:sz w:val="20"/>
        <w:szCs w:val="20"/>
        <w:vertAlign w:val="baseline"/>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1">
    <w:nsid w:val="7B6E0E33"/>
    <w:multiLevelType w:val="hybridMultilevel"/>
    <w:tmpl w:val="16E0D496"/>
    <w:lvl w:ilvl="0" w:tplc="CC266BEE">
      <w:start w:val="1"/>
      <w:numFmt w:val="bullet"/>
      <w:lvlText w:val=""/>
      <w:lvlJc w:val="left"/>
      <w:pPr>
        <w:ind w:left="928" w:hanging="360"/>
      </w:pPr>
      <w:rPr>
        <w:rFonts w:ascii="Symbol" w:hAnsi="Symbol" w:hint="default"/>
        <w:b w:val="0"/>
        <w:i w:val="0"/>
        <w:sz w:val="20"/>
        <w:szCs w:val="20"/>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7C036153"/>
    <w:multiLevelType w:val="hybridMultilevel"/>
    <w:tmpl w:val="567E8C2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nsid w:val="7D0F7978"/>
    <w:multiLevelType w:val="hybridMultilevel"/>
    <w:tmpl w:val="A1B074C0"/>
    <w:lvl w:ilvl="0" w:tplc="164CA602">
      <w:start w:val="4"/>
      <w:numFmt w:val="bullet"/>
      <w:lvlText w:val="-"/>
      <w:lvlJc w:val="left"/>
      <w:pPr>
        <w:ind w:left="928" w:hanging="360"/>
      </w:pPr>
      <w:rPr>
        <w:rFonts w:ascii="Calibri" w:eastAsiaTheme="minorHAnsi" w:hAnsi="Calibri" w:cstheme="minorBidi" w:hint="default"/>
        <w:b w:val="0"/>
        <w:i w:val="0"/>
        <w:sz w:val="20"/>
        <w:szCs w:val="20"/>
        <w:vertAlign w:val="baseline"/>
      </w:rPr>
    </w:lvl>
    <w:lvl w:ilvl="1" w:tplc="1C090001">
      <w:start w:val="1"/>
      <w:numFmt w:val="bullet"/>
      <w:lvlText w:val=""/>
      <w:lvlJc w:val="left"/>
      <w:pPr>
        <w:ind w:left="1353" w:hanging="360"/>
      </w:pPr>
      <w:rPr>
        <w:rFonts w:ascii="Symbol" w:hAnsi="Symbol" w:hint="default"/>
        <w:b w:val="0"/>
      </w:rPr>
    </w:lvl>
    <w:lvl w:ilvl="2" w:tplc="1C09001B">
      <w:start w:val="1"/>
      <w:numFmt w:val="lowerRoman"/>
      <w:lvlText w:val="%3."/>
      <w:lvlJc w:val="right"/>
      <w:pPr>
        <w:ind w:left="2160" w:hanging="180"/>
      </w:pPr>
    </w:lvl>
    <w:lvl w:ilvl="3" w:tplc="1C090001">
      <w:start w:val="1"/>
      <w:numFmt w:val="bullet"/>
      <w:lvlText w:val=""/>
      <w:lvlJc w:val="left"/>
      <w:pPr>
        <w:ind w:left="644" w:hanging="360"/>
      </w:pPr>
      <w:rPr>
        <w:rFonts w:ascii="Symbol" w:hAnsi="Symbol" w:hint="default"/>
      </w:rPr>
    </w:lvl>
    <w:lvl w:ilvl="4" w:tplc="993C1BA0">
      <w:start w:val="1"/>
      <w:numFmt w:val="lowerLetter"/>
      <w:lvlText w:val="%5."/>
      <w:lvlJc w:val="left"/>
      <w:pPr>
        <w:ind w:left="3600" w:hanging="360"/>
      </w:pPr>
      <w:rPr>
        <w:rFonts w:hint="default"/>
      </w:rPr>
    </w:lvl>
    <w:lvl w:ilvl="5" w:tplc="262E3394">
      <w:start w:val="1"/>
      <w:numFmt w:val="upperLetter"/>
      <w:lvlText w:val="%6."/>
      <w:lvlJc w:val="left"/>
      <w:pPr>
        <w:ind w:left="644" w:hanging="360"/>
      </w:pPr>
      <w:rPr>
        <w:rFonts w:hint="default"/>
      </w:rPr>
    </w:lvl>
    <w:lvl w:ilvl="6" w:tplc="1C09000F" w:tentative="1">
      <w:start w:val="1"/>
      <w:numFmt w:val="decimal"/>
      <w:lvlText w:val="%7."/>
      <w:lvlJc w:val="left"/>
      <w:pPr>
        <w:ind w:left="5040" w:hanging="360"/>
      </w:pPr>
    </w:lvl>
    <w:lvl w:ilvl="7" w:tplc="1C090019">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nsid w:val="7DC7090E"/>
    <w:multiLevelType w:val="hybridMultilevel"/>
    <w:tmpl w:val="E3F49360"/>
    <w:lvl w:ilvl="0" w:tplc="31001FA8">
      <w:start w:val="7"/>
      <w:numFmt w:val="bullet"/>
      <w:lvlText w:val=""/>
      <w:lvlJc w:val="left"/>
      <w:pPr>
        <w:ind w:left="1080" w:hanging="360"/>
      </w:pPr>
      <w:rPr>
        <w:rFonts w:ascii="Symbol" w:eastAsiaTheme="minorHAns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5">
    <w:nsid w:val="7F3309D9"/>
    <w:multiLevelType w:val="hybridMultilevel"/>
    <w:tmpl w:val="013EE2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5"/>
  </w:num>
  <w:num w:numId="2">
    <w:abstractNumId w:val="86"/>
  </w:num>
  <w:num w:numId="3">
    <w:abstractNumId w:val="31"/>
  </w:num>
  <w:num w:numId="4">
    <w:abstractNumId w:val="87"/>
  </w:num>
  <w:num w:numId="5">
    <w:abstractNumId w:val="63"/>
  </w:num>
  <w:num w:numId="6">
    <w:abstractNumId w:val="79"/>
  </w:num>
  <w:num w:numId="7">
    <w:abstractNumId w:val="19"/>
  </w:num>
  <w:num w:numId="8">
    <w:abstractNumId w:val="62"/>
  </w:num>
  <w:num w:numId="9">
    <w:abstractNumId w:val="25"/>
  </w:num>
  <w:num w:numId="10">
    <w:abstractNumId w:val="80"/>
  </w:num>
  <w:num w:numId="11">
    <w:abstractNumId w:val="39"/>
  </w:num>
  <w:num w:numId="12">
    <w:abstractNumId w:val="74"/>
  </w:num>
  <w:num w:numId="13">
    <w:abstractNumId w:val="28"/>
  </w:num>
  <w:num w:numId="14">
    <w:abstractNumId w:val="66"/>
  </w:num>
  <w:num w:numId="15">
    <w:abstractNumId w:val="53"/>
  </w:num>
  <w:num w:numId="16">
    <w:abstractNumId w:val="36"/>
  </w:num>
  <w:num w:numId="17">
    <w:abstractNumId w:val="77"/>
  </w:num>
  <w:num w:numId="18">
    <w:abstractNumId w:val="54"/>
  </w:num>
  <w:num w:numId="19">
    <w:abstractNumId w:val="1"/>
  </w:num>
  <w:num w:numId="20">
    <w:abstractNumId w:val="22"/>
  </w:num>
  <w:num w:numId="21">
    <w:abstractNumId w:val="10"/>
  </w:num>
  <w:num w:numId="22">
    <w:abstractNumId w:val="4"/>
  </w:num>
  <w:num w:numId="23">
    <w:abstractNumId w:val="65"/>
  </w:num>
  <w:num w:numId="24">
    <w:abstractNumId w:val="76"/>
  </w:num>
  <w:num w:numId="25">
    <w:abstractNumId w:val="20"/>
  </w:num>
  <w:num w:numId="26">
    <w:abstractNumId w:val="11"/>
  </w:num>
  <w:num w:numId="27">
    <w:abstractNumId w:val="37"/>
  </w:num>
  <w:num w:numId="28">
    <w:abstractNumId w:val="47"/>
  </w:num>
  <w:num w:numId="29">
    <w:abstractNumId w:val="50"/>
  </w:num>
  <w:num w:numId="30">
    <w:abstractNumId w:val="14"/>
  </w:num>
  <w:num w:numId="31">
    <w:abstractNumId w:val="48"/>
  </w:num>
  <w:num w:numId="32">
    <w:abstractNumId w:val="45"/>
  </w:num>
  <w:num w:numId="33">
    <w:abstractNumId w:val="40"/>
  </w:num>
  <w:num w:numId="34">
    <w:abstractNumId w:val="0"/>
  </w:num>
  <w:num w:numId="35">
    <w:abstractNumId w:val="94"/>
  </w:num>
  <w:num w:numId="36">
    <w:abstractNumId w:val="21"/>
  </w:num>
  <w:num w:numId="37">
    <w:abstractNumId w:val="16"/>
  </w:num>
  <w:num w:numId="38">
    <w:abstractNumId w:val="58"/>
  </w:num>
  <w:num w:numId="39">
    <w:abstractNumId w:val="92"/>
  </w:num>
  <w:num w:numId="40">
    <w:abstractNumId w:val="70"/>
  </w:num>
  <w:num w:numId="41">
    <w:abstractNumId w:val="30"/>
  </w:num>
  <w:num w:numId="42">
    <w:abstractNumId w:val="46"/>
  </w:num>
  <w:num w:numId="43">
    <w:abstractNumId w:val="2"/>
  </w:num>
  <w:num w:numId="44">
    <w:abstractNumId w:val="3"/>
  </w:num>
  <w:num w:numId="45">
    <w:abstractNumId w:val="89"/>
  </w:num>
  <w:num w:numId="46">
    <w:abstractNumId w:val="78"/>
  </w:num>
  <w:num w:numId="47">
    <w:abstractNumId w:val="95"/>
  </w:num>
  <w:num w:numId="48">
    <w:abstractNumId w:val="43"/>
  </w:num>
  <w:num w:numId="49">
    <w:abstractNumId w:val="29"/>
  </w:num>
  <w:num w:numId="50">
    <w:abstractNumId w:val="8"/>
  </w:num>
  <w:num w:numId="51">
    <w:abstractNumId w:val="17"/>
  </w:num>
  <w:num w:numId="52">
    <w:abstractNumId w:val="88"/>
  </w:num>
  <w:num w:numId="53">
    <w:abstractNumId w:val="69"/>
  </w:num>
  <w:num w:numId="54">
    <w:abstractNumId w:val="32"/>
  </w:num>
  <w:num w:numId="55">
    <w:abstractNumId w:val="44"/>
  </w:num>
  <w:num w:numId="56">
    <w:abstractNumId w:val="56"/>
  </w:num>
  <w:num w:numId="57">
    <w:abstractNumId w:val="59"/>
  </w:num>
  <w:num w:numId="58">
    <w:abstractNumId w:val="7"/>
  </w:num>
  <w:num w:numId="59">
    <w:abstractNumId w:val="68"/>
  </w:num>
  <w:num w:numId="60">
    <w:abstractNumId w:val="34"/>
  </w:num>
  <w:num w:numId="61">
    <w:abstractNumId w:val="26"/>
  </w:num>
  <w:num w:numId="62">
    <w:abstractNumId w:val="18"/>
  </w:num>
  <w:num w:numId="63">
    <w:abstractNumId w:val="42"/>
  </w:num>
  <w:num w:numId="64">
    <w:abstractNumId w:val="5"/>
  </w:num>
  <w:num w:numId="65">
    <w:abstractNumId w:val="12"/>
  </w:num>
  <w:num w:numId="66">
    <w:abstractNumId w:val="38"/>
  </w:num>
  <w:num w:numId="67">
    <w:abstractNumId w:val="84"/>
  </w:num>
  <w:num w:numId="68">
    <w:abstractNumId w:val="6"/>
  </w:num>
  <w:num w:numId="69">
    <w:abstractNumId w:val="55"/>
  </w:num>
  <w:num w:numId="70">
    <w:abstractNumId w:val="81"/>
  </w:num>
  <w:num w:numId="71">
    <w:abstractNumId w:val="35"/>
  </w:num>
  <w:num w:numId="72">
    <w:abstractNumId w:val="9"/>
  </w:num>
  <w:num w:numId="73">
    <w:abstractNumId w:val="60"/>
  </w:num>
  <w:num w:numId="74">
    <w:abstractNumId w:val="91"/>
  </w:num>
  <w:num w:numId="75">
    <w:abstractNumId w:val="71"/>
  </w:num>
  <w:num w:numId="76">
    <w:abstractNumId w:val="83"/>
  </w:num>
  <w:num w:numId="77">
    <w:abstractNumId w:val="52"/>
  </w:num>
  <w:num w:numId="78">
    <w:abstractNumId w:val="75"/>
  </w:num>
  <w:num w:numId="79">
    <w:abstractNumId w:val="33"/>
  </w:num>
  <w:num w:numId="80">
    <w:abstractNumId w:val="61"/>
  </w:num>
  <w:num w:numId="81">
    <w:abstractNumId w:val="41"/>
  </w:num>
  <w:num w:numId="82">
    <w:abstractNumId w:val="67"/>
  </w:num>
  <w:num w:numId="83">
    <w:abstractNumId w:val="24"/>
  </w:num>
  <w:num w:numId="84">
    <w:abstractNumId w:val="82"/>
  </w:num>
  <w:num w:numId="85">
    <w:abstractNumId w:val="64"/>
  </w:num>
  <w:num w:numId="86">
    <w:abstractNumId w:val="57"/>
  </w:num>
  <w:num w:numId="87">
    <w:abstractNumId w:val="90"/>
  </w:num>
  <w:num w:numId="88">
    <w:abstractNumId w:val="27"/>
  </w:num>
  <w:num w:numId="89">
    <w:abstractNumId w:val="51"/>
  </w:num>
  <w:num w:numId="90">
    <w:abstractNumId w:val="15"/>
  </w:num>
  <w:num w:numId="91">
    <w:abstractNumId w:val="73"/>
  </w:num>
  <w:num w:numId="92">
    <w:abstractNumId w:val="72"/>
  </w:num>
  <w:num w:numId="93">
    <w:abstractNumId w:val="13"/>
  </w:num>
  <w:num w:numId="94">
    <w:abstractNumId w:val="93"/>
  </w:num>
  <w:num w:numId="95">
    <w:abstractNumId w:val="23"/>
  </w:num>
  <w:num w:numId="96">
    <w:abstractNumId w:val="4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7A38"/>
    <w:rsid w:val="000003F9"/>
    <w:rsid w:val="00000694"/>
    <w:rsid w:val="0000366C"/>
    <w:rsid w:val="00007464"/>
    <w:rsid w:val="000079D4"/>
    <w:rsid w:val="000106F2"/>
    <w:rsid w:val="00010D5F"/>
    <w:rsid w:val="00012B07"/>
    <w:rsid w:val="00012B73"/>
    <w:rsid w:val="00013256"/>
    <w:rsid w:val="000151B5"/>
    <w:rsid w:val="000155BC"/>
    <w:rsid w:val="00016CE6"/>
    <w:rsid w:val="0001728E"/>
    <w:rsid w:val="00020983"/>
    <w:rsid w:val="00020C5C"/>
    <w:rsid w:val="00020E1E"/>
    <w:rsid w:val="0002547F"/>
    <w:rsid w:val="00027158"/>
    <w:rsid w:val="00031BE4"/>
    <w:rsid w:val="00035AB8"/>
    <w:rsid w:val="00035ABE"/>
    <w:rsid w:val="000366BE"/>
    <w:rsid w:val="000378A0"/>
    <w:rsid w:val="00041EA3"/>
    <w:rsid w:val="0004453A"/>
    <w:rsid w:val="0004463F"/>
    <w:rsid w:val="00045386"/>
    <w:rsid w:val="00046338"/>
    <w:rsid w:val="00046AFD"/>
    <w:rsid w:val="00046CE8"/>
    <w:rsid w:val="00047082"/>
    <w:rsid w:val="000475FB"/>
    <w:rsid w:val="00053C4B"/>
    <w:rsid w:val="00054091"/>
    <w:rsid w:val="00054E12"/>
    <w:rsid w:val="00056456"/>
    <w:rsid w:val="00062E3B"/>
    <w:rsid w:val="000632E9"/>
    <w:rsid w:val="00064B22"/>
    <w:rsid w:val="00065084"/>
    <w:rsid w:val="00066F12"/>
    <w:rsid w:val="00066F24"/>
    <w:rsid w:val="00067BBE"/>
    <w:rsid w:val="00072CEF"/>
    <w:rsid w:val="0007321D"/>
    <w:rsid w:val="0007461E"/>
    <w:rsid w:val="00075023"/>
    <w:rsid w:val="00075C06"/>
    <w:rsid w:val="00076164"/>
    <w:rsid w:val="0007653B"/>
    <w:rsid w:val="000802A2"/>
    <w:rsid w:val="00080500"/>
    <w:rsid w:val="00080548"/>
    <w:rsid w:val="0008068A"/>
    <w:rsid w:val="00080985"/>
    <w:rsid w:val="00082B85"/>
    <w:rsid w:val="00083EA7"/>
    <w:rsid w:val="00086E72"/>
    <w:rsid w:val="00087DC5"/>
    <w:rsid w:val="00092836"/>
    <w:rsid w:val="00092DE3"/>
    <w:rsid w:val="00093488"/>
    <w:rsid w:val="00094149"/>
    <w:rsid w:val="00094E1E"/>
    <w:rsid w:val="00095389"/>
    <w:rsid w:val="000957AE"/>
    <w:rsid w:val="000959B9"/>
    <w:rsid w:val="00096B3E"/>
    <w:rsid w:val="00096DBC"/>
    <w:rsid w:val="00096F51"/>
    <w:rsid w:val="0009711B"/>
    <w:rsid w:val="000A2119"/>
    <w:rsid w:val="000A3129"/>
    <w:rsid w:val="000A4E41"/>
    <w:rsid w:val="000A6CF7"/>
    <w:rsid w:val="000A7063"/>
    <w:rsid w:val="000A73C0"/>
    <w:rsid w:val="000B1D7B"/>
    <w:rsid w:val="000B20F2"/>
    <w:rsid w:val="000B31C6"/>
    <w:rsid w:val="000B58C5"/>
    <w:rsid w:val="000C0AA0"/>
    <w:rsid w:val="000C1C2D"/>
    <w:rsid w:val="000C22EA"/>
    <w:rsid w:val="000C46C8"/>
    <w:rsid w:val="000C5827"/>
    <w:rsid w:val="000C66A1"/>
    <w:rsid w:val="000C7A26"/>
    <w:rsid w:val="000D3622"/>
    <w:rsid w:val="000D366D"/>
    <w:rsid w:val="000D4ABB"/>
    <w:rsid w:val="000D6CF8"/>
    <w:rsid w:val="000D773D"/>
    <w:rsid w:val="000E0161"/>
    <w:rsid w:val="000E136B"/>
    <w:rsid w:val="000E2369"/>
    <w:rsid w:val="000E4AA2"/>
    <w:rsid w:val="000E71CF"/>
    <w:rsid w:val="000E7F43"/>
    <w:rsid w:val="000F3AA5"/>
    <w:rsid w:val="000F3C07"/>
    <w:rsid w:val="000F60A6"/>
    <w:rsid w:val="000F61EF"/>
    <w:rsid w:val="00102BA6"/>
    <w:rsid w:val="00103ADD"/>
    <w:rsid w:val="00110F07"/>
    <w:rsid w:val="00111012"/>
    <w:rsid w:val="00111F39"/>
    <w:rsid w:val="00114559"/>
    <w:rsid w:val="00115378"/>
    <w:rsid w:val="00115C79"/>
    <w:rsid w:val="00121A66"/>
    <w:rsid w:val="0012552E"/>
    <w:rsid w:val="00125FB3"/>
    <w:rsid w:val="001264D3"/>
    <w:rsid w:val="00126FC8"/>
    <w:rsid w:val="00127287"/>
    <w:rsid w:val="00127E91"/>
    <w:rsid w:val="00132387"/>
    <w:rsid w:val="001349EA"/>
    <w:rsid w:val="00135738"/>
    <w:rsid w:val="00136EF6"/>
    <w:rsid w:val="00142D69"/>
    <w:rsid w:val="00143B3C"/>
    <w:rsid w:val="00143C46"/>
    <w:rsid w:val="00143E57"/>
    <w:rsid w:val="00144467"/>
    <w:rsid w:val="00144A58"/>
    <w:rsid w:val="00144BA9"/>
    <w:rsid w:val="0014666E"/>
    <w:rsid w:val="0015217E"/>
    <w:rsid w:val="001578F3"/>
    <w:rsid w:val="00163175"/>
    <w:rsid w:val="001635C6"/>
    <w:rsid w:val="001658E7"/>
    <w:rsid w:val="0016703F"/>
    <w:rsid w:val="00171155"/>
    <w:rsid w:val="00171E6E"/>
    <w:rsid w:val="001720D6"/>
    <w:rsid w:val="001744A7"/>
    <w:rsid w:val="00174AED"/>
    <w:rsid w:val="00176EC2"/>
    <w:rsid w:val="00181078"/>
    <w:rsid w:val="0018115A"/>
    <w:rsid w:val="00181226"/>
    <w:rsid w:val="00181857"/>
    <w:rsid w:val="00182C63"/>
    <w:rsid w:val="001858EB"/>
    <w:rsid w:val="001861F8"/>
    <w:rsid w:val="0018632B"/>
    <w:rsid w:val="0018680A"/>
    <w:rsid w:val="00186FD6"/>
    <w:rsid w:val="0019482B"/>
    <w:rsid w:val="00195BAC"/>
    <w:rsid w:val="001964BC"/>
    <w:rsid w:val="001970AE"/>
    <w:rsid w:val="001975D8"/>
    <w:rsid w:val="001975F2"/>
    <w:rsid w:val="001A00CB"/>
    <w:rsid w:val="001A104B"/>
    <w:rsid w:val="001A19BC"/>
    <w:rsid w:val="001A2CC1"/>
    <w:rsid w:val="001A7364"/>
    <w:rsid w:val="001B0003"/>
    <w:rsid w:val="001B05EE"/>
    <w:rsid w:val="001B0691"/>
    <w:rsid w:val="001B18D2"/>
    <w:rsid w:val="001B23FA"/>
    <w:rsid w:val="001B288E"/>
    <w:rsid w:val="001B2A38"/>
    <w:rsid w:val="001B681D"/>
    <w:rsid w:val="001B7639"/>
    <w:rsid w:val="001C0C5C"/>
    <w:rsid w:val="001C0EBD"/>
    <w:rsid w:val="001C137A"/>
    <w:rsid w:val="001C2D14"/>
    <w:rsid w:val="001C37FB"/>
    <w:rsid w:val="001C63DE"/>
    <w:rsid w:val="001C7B96"/>
    <w:rsid w:val="001D00D1"/>
    <w:rsid w:val="001D05B4"/>
    <w:rsid w:val="001D1450"/>
    <w:rsid w:val="001D463A"/>
    <w:rsid w:val="001D490F"/>
    <w:rsid w:val="001D5674"/>
    <w:rsid w:val="001E0BE9"/>
    <w:rsid w:val="001E2846"/>
    <w:rsid w:val="001E3214"/>
    <w:rsid w:val="001E3E9C"/>
    <w:rsid w:val="001E4295"/>
    <w:rsid w:val="001E44E9"/>
    <w:rsid w:val="001E511E"/>
    <w:rsid w:val="001E5AC3"/>
    <w:rsid w:val="001F042F"/>
    <w:rsid w:val="001F6604"/>
    <w:rsid w:val="001F677D"/>
    <w:rsid w:val="00201CD9"/>
    <w:rsid w:val="00205794"/>
    <w:rsid w:val="00205CD4"/>
    <w:rsid w:val="002070A6"/>
    <w:rsid w:val="002078E3"/>
    <w:rsid w:val="00207BD2"/>
    <w:rsid w:val="00211880"/>
    <w:rsid w:val="0021439C"/>
    <w:rsid w:val="00214683"/>
    <w:rsid w:val="0022460A"/>
    <w:rsid w:val="00225034"/>
    <w:rsid w:val="00225710"/>
    <w:rsid w:val="00225E01"/>
    <w:rsid w:val="00231A43"/>
    <w:rsid w:val="00233358"/>
    <w:rsid w:val="00234181"/>
    <w:rsid w:val="00234732"/>
    <w:rsid w:val="00235C2E"/>
    <w:rsid w:val="002367F0"/>
    <w:rsid w:val="00240D52"/>
    <w:rsid w:val="0024441A"/>
    <w:rsid w:val="00244731"/>
    <w:rsid w:val="00245FAA"/>
    <w:rsid w:val="002504C2"/>
    <w:rsid w:val="00251FF8"/>
    <w:rsid w:val="0025331E"/>
    <w:rsid w:val="00256E85"/>
    <w:rsid w:val="00260398"/>
    <w:rsid w:val="00262750"/>
    <w:rsid w:val="00262D0A"/>
    <w:rsid w:val="00262D85"/>
    <w:rsid w:val="0026647F"/>
    <w:rsid w:val="0027305E"/>
    <w:rsid w:val="002756D6"/>
    <w:rsid w:val="002834E2"/>
    <w:rsid w:val="002862FD"/>
    <w:rsid w:val="00290607"/>
    <w:rsid w:val="00292D6A"/>
    <w:rsid w:val="00296C94"/>
    <w:rsid w:val="00296D11"/>
    <w:rsid w:val="002A11CC"/>
    <w:rsid w:val="002A3F2B"/>
    <w:rsid w:val="002A44A8"/>
    <w:rsid w:val="002C1859"/>
    <w:rsid w:val="002C21A6"/>
    <w:rsid w:val="002C2BE6"/>
    <w:rsid w:val="002C4F22"/>
    <w:rsid w:val="002C5DE2"/>
    <w:rsid w:val="002C5F3C"/>
    <w:rsid w:val="002D00FA"/>
    <w:rsid w:val="002D096E"/>
    <w:rsid w:val="002D2AD6"/>
    <w:rsid w:val="002D3723"/>
    <w:rsid w:val="002D4874"/>
    <w:rsid w:val="002D5E99"/>
    <w:rsid w:val="002E05BF"/>
    <w:rsid w:val="002E0CCE"/>
    <w:rsid w:val="002E19F7"/>
    <w:rsid w:val="002E2C2F"/>
    <w:rsid w:val="002E47E4"/>
    <w:rsid w:val="002E4FC8"/>
    <w:rsid w:val="002E5116"/>
    <w:rsid w:val="002E55AE"/>
    <w:rsid w:val="002E55E6"/>
    <w:rsid w:val="002F0B52"/>
    <w:rsid w:val="002F1EBB"/>
    <w:rsid w:val="002F4A7B"/>
    <w:rsid w:val="002F7962"/>
    <w:rsid w:val="003011E6"/>
    <w:rsid w:val="00306407"/>
    <w:rsid w:val="00316627"/>
    <w:rsid w:val="0032050B"/>
    <w:rsid w:val="00320BB4"/>
    <w:rsid w:val="00321D45"/>
    <w:rsid w:val="003222EF"/>
    <w:rsid w:val="0032312E"/>
    <w:rsid w:val="00323620"/>
    <w:rsid w:val="00323E05"/>
    <w:rsid w:val="003245A7"/>
    <w:rsid w:val="003276BF"/>
    <w:rsid w:val="00333D78"/>
    <w:rsid w:val="00334396"/>
    <w:rsid w:val="00336974"/>
    <w:rsid w:val="00342308"/>
    <w:rsid w:val="00343281"/>
    <w:rsid w:val="00343A2E"/>
    <w:rsid w:val="00343A64"/>
    <w:rsid w:val="00346EE2"/>
    <w:rsid w:val="00347076"/>
    <w:rsid w:val="00347A36"/>
    <w:rsid w:val="0035037C"/>
    <w:rsid w:val="003506A3"/>
    <w:rsid w:val="00350B38"/>
    <w:rsid w:val="003527BD"/>
    <w:rsid w:val="00356313"/>
    <w:rsid w:val="003629F9"/>
    <w:rsid w:val="00362A21"/>
    <w:rsid w:val="003647B1"/>
    <w:rsid w:val="003649FE"/>
    <w:rsid w:val="00365440"/>
    <w:rsid w:val="0036606C"/>
    <w:rsid w:val="003663F1"/>
    <w:rsid w:val="00371CC8"/>
    <w:rsid w:val="00373610"/>
    <w:rsid w:val="00373E3D"/>
    <w:rsid w:val="00373E7C"/>
    <w:rsid w:val="0037783A"/>
    <w:rsid w:val="003803C4"/>
    <w:rsid w:val="003836B5"/>
    <w:rsid w:val="00385D75"/>
    <w:rsid w:val="00387322"/>
    <w:rsid w:val="00387567"/>
    <w:rsid w:val="003907E2"/>
    <w:rsid w:val="00390ADC"/>
    <w:rsid w:val="003914F7"/>
    <w:rsid w:val="00394752"/>
    <w:rsid w:val="003964F1"/>
    <w:rsid w:val="0039713F"/>
    <w:rsid w:val="0039723E"/>
    <w:rsid w:val="00397C60"/>
    <w:rsid w:val="003A0DEC"/>
    <w:rsid w:val="003A2421"/>
    <w:rsid w:val="003A2AF0"/>
    <w:rsid w:val="003A3375"/>
    <w:rsid w:val="003A3EC5"/>
    <w:rsid w:val="003B0725"/>
    <w:rsid w:val="003B4068"/>
    <w:rsid w:val="003B5249"/>
    <w:rsid w:val="003C204C"/>
    <w:rsid w:val="003C3086"/>
    <w:rsid w:val="003C4A6D"/>
    <w:rsid w:val="003C56C7"/>
    <w:rsid w:val="003C5EBB"/>
    <w:rsid w:val="003C6C8F"/>
    <w:rsid w:val="003D0386"/>
    <w:rsid w:val="003D0CFE"/>
    <w:rsid w:val="003D1BF1"/>
    <w:rsid w:val="003D3396"/>
    <w:rsid w:val="003D39B8"/>
    <w:rsid w:val="003D3DAC"/>
    <w:rsid w:val="003D3F5E"/>
    <w:rsid w:val="003D5B17"/>
    <w:rsid w:val="003D6BB6"/>
    <w:rsid w:val="003E16E9"/>
    <w:rsid w:val="003E2D8B"/>
    <w:rsid w:val="003E3919"/>
    <w:rsid w:val="003E3A53"/>
    <w:rsid w:val="003E466B"/>
    <w:rsid w:val="003E7AED"/>
    <w:rsid w:val="003F064C"/>
    <w:rsid w:val="003F3B15"/>
    <w:rsid w:val="003F3D6A"/>
    <w:rsid w:val="003F6693"/>
    <w:rsid w:val="003F6B30"/>
    <w:rsid w:val="00400CC6"/>
    <w:rsid w:val="00401D29"/>
    <w:rsid w:val="0040268E"/>
    <w:rsid w:val="00402FCA"/>
    <w:rsid w:val="00406E0E"/>
    <w:rsid w:val="004078F2"/>
    <w:rsid w:val="004114DD"/>
    <w:rsid w:val="004164C6"/>
    <w:rsid w:val="00417CA8"/>
    <w:rsid w:val="00422774"/>
    <w:rsid w:val="004236A2"/>
    <w:rsid w:val="00424537"/>
    <w:rsid w:val="004256FC"/>
    <w:rsid w:val="00426530"/>
    <w:rsid w:val="004303A2"/>
    <w:rsid w:val="00435D16"/>
    <w:rsid w:val="00436B9A"/>
    <w:rsid w:val="00440302"/>
    <w:rsid w:val="00440360"/>
    <w:rsid w:val="004408A4"/>
    <w:rsid w:val="00441302"/>
    <w:rsid w:val="004414CA"/>
    <w:rsid w:val="00445D31"/>
    <w:rsid w:val="00445EF2"/>
    <w:rsid w:val="00445F70"/>
    <w:rsid w:val="00447B29"/>
    <w:rsid w:val="0045248B"/>
    <w:rsid w:val="00453A0D"/>
    <w:rsid w:val="004556DD"/>
    <w:rsid w:val="00455C1D"/>
    <w:rsid w:val="00455DAB"/>
    <w:rsid w:val="00455FD8"/>
    <w:rsid w:val="004562FA"/>
    <w:rsid w:val="00456464"/>
    <w:rsid w:val="00457D1D"/>
    <w:rsid w:val="00461F4B"/>
    <w:rsid w:val="00463BD1"/>
    <w:rsid w:val="0046481A"/>
    <w:rsid w:val="00465E91"/>
    <w:rsid w:val="00465ED3"/>
    <w:rsid w:val="00466AC3"/>
    <w:rsid w:val="00471E76"/>
    <w:rsid w:val="004733B3"/>
    <w:rsid w:val="00474643"/>
    <w:rsid w:val="00474D83"/>
    <w:rsid w:val="00475685"/>
    <w:rsid w:val="00477E80"/>
    <w:rsid w:val="00480309"/>
    <w:rsid w:val="00480986"/>
    <w:rsid w:val="00481F0B"/>
    <w:rsid w:val="004821AE"/>
    <w:rsid w:val="004842DA"/>
    <w:rsid w:val="00487ADD"/>
    <w:rsid w:val="00487FEA"/>
    <w:rsid w:val="00490FEC"/>
    <w:rsid w:val="004924EC"/>
    <w:rsid w:val="004932E5"/>
    <w:rsid w:val="00497519"/>
    <w:rsid w:val="004A32F7"/>
    <w:rsid w:val="004A3490"/>
    <w:rsid w:val="004A686F"/>
    <w:rsid w:val="004A6CE3"/>
    <w:rsid w:val="004A75ED"/>
    <w:rsid w:val="004B0232"/>
    <w:rsid w:val="004B200E"/>
    <w:rsid w:val="004B22F6"/>
    <w:rsid w:val="004B2433"/>
    <w:rsid w:val="004B25A4"/>
    <w:rsid w:val="004B2608"/>
    <w:rsid w:val="004B4FBD"/>
    <w:rsid w:val="004C0E98"/>
    <w:rsid w:val="004C14BA"/>
    <w:rsid w:val="004C2731"/>
    <w:rsid w:val="004C33CA"/>
    <w:rsid w:val="004C3DD0"/>
    <w:rsid w:val="004C5FF4"/>
    <w:rsid w:val="004C7586"/>
    <w:rsid w:val="004D19A1"/>
    <w:rsid w:val="004D274D"/>
    <w:rsid w:val="004D47BD"/>
    <w:rsid w:val="004D5615"/>
    <w:rsid w:val="004D59EB"/>
    <w:rsid w:val="004D5DC9"/>
    <w:rsid w:val="004D67DC"/>
    <w:rsid w:val="004D6FE2"/>
    <w:rsid w:val="004E110F"/>
    <w:rsid w:val="004E1BB5"/>
    <w:rsid w:val="004E48B4"/>
    <w:rsid w:val="004E505D"/>
    <w:rsid w:val="004E5812"/>
    <w:rsid w:val="004E671B"/>
    <w:rsid w:val="004E6DD6"/>
    <w:rsid w:val="004E75CB"/>
    <w:rsid w:val="004F014A"/>
    <w:rsid w:val="004F037F"/>
    <w:rsid w:val="004F0A40"/>
    <w:rsid w:val="004F2CF1"/>
    <w:rsid w:val="004F5DB4"/>
    <w:rsid w:val="004F75A6"/>
    <w:rsid w:val="0050309E"/>
    <w:rsid w:val="005054FD"/>
    <w:rsid w:val="00506627"/>
    <w:rsid w:val="005109A7"/>
    <w:rsid w:val="00511C45"/>
    <w:rsid w:val="0051230C"/>
    <w:rsid w:val="0051237F"/>
    <w:rsid w:val="005130CF"/>
    <w:rsid w:val="0051332D"/>
    <w:rsid w:val="005235B3"/>
    <w:rsid w:val="00523D06"/>
    <w:rsid w:val="00524D27"/>
    <w:rsid w:val="005266D1"/>
    <w:rsid w:val="00530E90"/>
    <w:rsid w:val="00531BC2"/>
    <w:rsid w:val="00531CCD"/>
    <w:rsid w:val="0053356C"/>
    <w:rsid w:val="0054168D"/>
    <w:rsid w:val="00541725"/>
    <w:rsid w:val="0054577E"/>
    <w:rsid w:val="00552021"/>
    <w:rsid w:val="0055232D"/>
    <w:rsid w:val="005525A0"/>
    <w:rsid w:val="0055359A"/>
    <w:rsid w:val="00555DB6"/>
    <w:rsid w:val="0056219F"/>
    <w:rsid w:val="005624C8"/>
    <w:rsid w:val="005628E2"/>
    <w:rsid w:val="005641CF"/>
    <w:rsid w:val="00565BCC"/>
    <w:rsid w:val="00565C72"/>
    <w:rsid w:val="00565F14"/>
    <w:rsid w:val="00565F56"/>
    <w:rsid w:val="00566CFD"/>
    <w:rsid w:val="00575781"/>
    <w:rsid w:val="00580671"/>
    <w:rsid w:val="0058264E"/>
    <w:rsid w:val="005831B5"/>
    <w:rsid w:val="005835BB"/>
    <w:rsid w:val="00584C51"/>
    <w:rsid w:val="00587407"/>
    <w:rsid w:val="00590CA5"/>
    <w:rsid w:val="00594E6C"/>
    <w:rsid w:val="00596880"/>
    <w:rsid w:val="005A0D67"/>
    <w:rsid w:val="005A12D1"/>
    <w:rsid w:val="005A1A49"/>
    <w:rsid w:val="005A1E8D"/>
    <w:rsid w:val="005A2F95"/>
    <w:rsid w:val="005A3425"/>
    <w:rsid w:val="005A35CB"/>
    <w:rsid w:val="005A3F3A"/>
    <w:rsid w:val="005A41C6"/>
    <w:rsid w:val="005A4AEC"/>
    <w:rsid w:val="005A7AC6"/>
    <w:rsid w:val="005A7E5C"/>
    <w:rsid w:val="005B27B3"/>
    <w:rsid w:val="005C0E45"/>
    <w:rsid w:val="005C2F31"/>
    <w:rsid w:val="005C34BF"/>
    <w:rsid w:val="005C47B9"/>
    <w:rsid w:val="005D31CD"/>
    <w:rsid w:val="005D32C2"/>
    <w:rsid w:val="005D366E"/>
    <w:rsid w:val="005D3D5E"/>
    <w:rsid w:val="005D4C6E"/>
    <w:rsid w:val="005E3432"/>
    <w:rsid w:val="005E7ECF"/>
    <w:rsid w:val="005F0510"/>
    <w:rsid w:val="005F16A2"/>
    <w:rsid w:val="005F197E"/>
    <w:rsid w:val="005F29B1"/>
    <w:rsid w:val="005F5192"/>
    <w:rsid w:val="005F54C7"/>
    <w:rsid w:val="006011EE"/>
    <w:rsid w:val="006033BC"/>
    <w:rsid w:val="00603BAD"/>
    <w:rsid w:val="00603C49"/>
    <w:rsid w:val="00605E8F"/>
    <w:rsid w:val="00612EF5"/>
    <w:rsid w:val="00613274"/>
    <w:rsid w:val="0061431F"/>
    <w:rsid w:val="00617103"/>
    <w:rsid w:val="00622D85"/>
    <w:rsid w:val="00624845"/>
    <w:rsid w:val="00624C3E"/>
    <w:rsid w:val="006255F3"/>
    <w:rsid w:val="00626252"/>
    <w:rsid w:val="00634662"/>
    <w:rsid w:val="006361D5"/>
    <w:rsid w:val="00636EA9"/>
    <w:rsid w:val="006374F0"/>
    <w:rsid w:val="00637C16"/>
    <w:rsid w:val="006406F0"/>
    <w:rsid w:val="00641596"/>
    <w:rsid w:val="00641D17"/>
    <w:rsid w:val="006448AE"/>
    <w:rsid w:val="006536CC"/>
    <w:rsid w:val="006538E2"/>
    <w:rsid w:val="00654169"/>
    <w:rsid w:val="00660C0A"/>
    <w:rsid w:val="00662E93"/>
    <w:rsid w:val="00665035"/>
    <w:rsid w:val="006662C9"/>
    <w:rsid w:val="006703A7"/>
    <w:rsid w:val="00671391"/>
    <w:rsid w:val="006714E6"/>
    <w:rsid w:val="00674412"/>
    <w:rsid w:val="00674805"/>
    <w:rsid w:val="0067541E"/>
    <w:rsid w:val="00677EA0"/>
    <w:rsid w:val="00680502"/>
    <w:rsid w:val="0068085D"/>
    <w:rsid w:val="006809E6"/>
    <w:rsid w:val="00680D74"/>
    <w:rsid w:val="0068279D"/>
    <w:rsid w:val="0068364F"/>
    <w:rsid w:val="00685CB4"/>
    <w:rsid w:val="0068611F"/>
    <w:rsid w:val="00686DE3"/>
    <w:rsid w:val="00690E26"/>
    <w:rsid w:val="00695A1F"/>
    <w:rsid w:val="00697758"/>
    <w:rsid w:val="006A45C6"/>
    <w:rsid w:val="006B0C32"/>
    <w:rsid w:val="006B2CB7"/>
    <w:rsid w:val="006B54CD"/>
    <w:rsid w:val="006C18E9"/>
    <w:rsid w:val="006C36AD"/>
    <w:rsid w:val="006C4071"/>
    <w:rsid w:val="006C461E"/>
    <w:rsid w:val="006C53AA"/>
    <w:rsid w:val="006C584A"/>
    <w:rsid w:val="006C6209"/>
    <w:rsid w:val="006C6448"/>
    <w:rsid w:val="006D0D16"/>
    <w:rsid w:val="006D13E5"/>
    <w:rsid w:val="006D42F1"/>
    <w:rsid w:val="006D5CAF"/>
    <w:rsid w:val="006D62BC"/>
    <w:rsid w:val="006D65E1"/>
    <w:rsid w:val="006E02A0"/>
    <w:rsid w:val="006E087C"/>
    <w:rsid w:val="006E2FDF"/>
    <w:rsid w:val="006E41E0"/>
    <w:rsid w:val="006E5B90"/>
    <w:rsid w:val="006F59C8"/>
    <w:rsid w:val="006F5FDA"/>
    <w:rsid w:val="00701A81"/>
    <w:rsid w:val="00702E7E"/>
    <w:rsid w:val="00704CE2"/>
    <w:rsid w:val="0070565D"/>
    <w:rsid w:val="0070650A"/>
    <w:rsid w:val="00707CC8"/>
    <w:rsid w:val="00707EC3"/>
    <w:rsid w:val="00710E48"/>
    <w:rsid w:val="00712100"/>
    <w:rsid w:val="00712C62"/>
    <w:rsid w:val="007135B5"/>
    <w:rsid w:val="00715553"/>
    <w:rsid w:val="00716BCB"/>
    <w:rsid w:val="00724846"/>
    <w:rsid w:val="00724E77"/>
    <w:rsid w:val="00726A6E"/>
    <w:rsid w:val="00727BDF"/>
    <w:rsid w:val="00731277"/>
    <w:rsid w:val="00731B14"/>
    <w:rsid w:val="00734BAD"/>
    <w:rsid w:val="007363D4"/>
    <w:rsid w:val="007379B7"/>
    <w:rsid w:val="00747942"/>
    <w:rsid w:val="00747FC0"/>
    <w:rsid w:val="00750807"/>
    <w:rsid w:val="007577B5"/>
    <w:rsid w:val="007606DE"/>
    <w:rsid w:val="0076212A"/>
    <w:rsid w:val="00762303"/>
    <w:rsid w:val="007641E1"/>
    <w:rsid w:val="00764306"/>
    <w:rsid w:val="00764915"/>
    <w:rsid w:val="0076559E"/>
    <w:rsid w:val="00766258"/>
    <w:rsid w:val="00766596"/>
    <w:rsid w:val="00767453"/>
    <w:rsid w:val="00770C27"/>
    <w:rsid w:val="00777474"/>
    <w:rsid w:val="007814A6"/>
    <w:rsid w:val="0078288F"/>
    <w:rsid w:val="007831E2"/>
    <w:rsid w:val="00783602"/>
    <w:rsid w:val="0078740A"/>
    <w:rsid w:val="00787809"/>
    <w:rsid w:val="0079018C"/>
    <w:rsid w:val="0079459C"/>
    <w:rsid w:val="007A4191"/>
    <w:rsid w:val="007A5745"/>
    <w:rsid w:val="007A6DE8"/>
    <w:rsid w:val="007B13FE"/>
    <w:rsid w:val="007B3976"/>
    <w:rsid w:val="007B3D28"/>
    <w:rsid w:val="007B46AB"/>
    <w:rsid w:val="007B6324"/>
    <w:rsid w:val="007C364F"/>
    <w:rsid w:val="007C3F67"/>
    <w:rsid w:val="007C56B6"/>
    <w:rsid w:val="007D1662"/>
    <w:rsid w:val="007D592A"/>
    <w:rsid w:val="007D6383"/>
    <w:rsid w:val="007D7596"/>
    <w:rsid w:val="007D785F"/>
    <w:rsid w:val="007E15C8"/>
    <w:rsid w:val="007E6452"/>
    <w:rsid w:val="007F108D"/>
    <w:rsid w:val="007F1867"/>
    <w:rsid w:val="007F57A8"/>
    <w:rsid w:val="007F58DB"/>
    <w:rsid w:val="007F7915"/>
    <w:rsid w:val="00800080"/>
    <w:rsid w:val="00800D1C"/>
    <w:rsid w:val="0080135E"/>
    <w:rsid w:val="00803B69"/>
    <w:rsid w:val="00803FB1"/>
    <w:rsid w:val="008059A6"/>
    <w:rsid w:val="00807EA8"/>
    <w:rsid w:val="008105B1"/>
    <w:rsid w:val="0081087D"/>
    <w:rsid w:val="00811268"/>
    <w:rsid w:val="00812261"/>
    <w:rsid w:val="00813F56"/>
    <w:rsid w:val="0081456B"/>
    <w:rsid w:val="0081794D"/>
    <w:rsid w:val="008212E9"/>
    <w:rsid w:val="008265BE"/>
    <w:rsid w:val="00827571"/>
    <w:rsid w:val="00835B6C"/>
    <w:rsid w:val="008361D0"/>
    <w:rsid w:val="00844C17"/>
    <w:rsid w:val="00850E47"/>
    <w:rsid w:val="008522E8"/>
    <w:rsid w:val="008544EE"/>
    <w:rsid w:val="00856B38"/>
    <w:rsid w:val="00860864"/>
    <w:rsid w:val="008612B7"/>
    <w:rsid w:val="00861889"/>
    <w:rsid w:val="00862220"/>
    <w:rsid w:val="008625D7"/>
    <w:rsid w:val="00863B22"/>
    <w:rsid w:val="008640A6"/>
    <w:rsid w:val="00867C03"/>
    <w:rsid w:val="008711B4"/>
    <w:rsid w:val="008724F5"/>
    <w:rsid w:val="0087281F"/>
    <w:rsid w:val="008753E5"/>
    <w:rsid w:val="008766C7"/>
    <w:rsid w:val="00877A70"/>
    <w:rsid w:val="00880047"/>
    <w:rsid w:val="00880284"/>
    <w:rsid w:val="00880463"/>
    <w:rsid w:val="008815F0"/>
    <w:rsid w:val="008817D8"/>
    <w:rsid w:val="00882E21"/>
    <w:rsid w:val="0088459D"/>
    <w:rsid w:val="008857FB"/>
    <w:rsid w:val="008873FF"/>
    <w:rsid w:val="008916D1"/>
    <w:rsid w:val="00892182"/>
    <w:rsid w:val="008938F0"/>
    <w:rsid w:val="00894860"/>
    <w:rsid w:val="00895592"/>
    <w:rsid w:val="008959C4"/>
    <w:rsid w:val="00896917"/>
    <w:rsid w:val="00896D3F"/>
    <w:rsid w:val="008A0DDD"/>
    <w:rsid w:val="008A116A"/>
    <w:rsid w:val="008A2C22"/>
    <w:rsid w:val="008A3C7E"/>
    <w:rsid w:val="008A6024"/>
    <w:rsid w:val="008B033C"/>
    <w:rsid w:val="008B0C4E"/>
    <w:rsid w:val="008B18AB"/>
    <w:rsid w:val="008B487E"/>
    <w:rsid w:val="008B55DD"/>
    <w:rsid w:val="008C0981"/>
    <w:rsid w:val="008C441E"/>
    <w:rsid w:val="008C6FB5"/>
    <w:rsid w:val="008D0FED"/>
    <w:rsid w:val="008D3A3A"/>
    <w:rsid w:val="008D41B2"/>
    <w:rsid w:val="008D619B"/>
    <w:rsid w:val="008E3863"/>
    <w:rsid w:val="008E4458"/>
    <w:rsid w:val="008E63BE"/>
    <w:rsid w:val="008E663F"/>
    <w:rsid w:val="008E6C11"/>
    <w:rsid w:val="008E6DCE"/>
    <w:rsid w:val="008E7C8D"/>
    <w:rsid w:val="008F0A7A"/>
    <w:rsid w:val="008F214D"/>
    <w:rsid w:val="00902B8B"/>
    <w:rsid w:val="00902E3F"/>
    <w:rsid w:val="00902EC8"/>
    <w:rsid w:val="00905279"/>
    <w:rsid w:val="009053CF"/>
    <w:rsid w:val="009107AA"/>
    <w:rsid w:val="00910DD2"/>
    <w:rsid w:val="00911BD8"/>
    <w:rsid w:val="009123BC"/>
    <w:rsid w:val="009123E2"/>
    <w:rsid w:val="00912635"/>
    <w:rsid w:val="009128E5"/>
    <w:rsid w:val="0091426C"/>
    <w:rsid w:val="00914BB7"/>
    <w:rsid w:val="00916047"/>
    <w:rsid w:val="0091693B"/>
    <w:rsid w:val="00916D21"/>
    <w:rsid w:val="0091752A"/>
    <w:rsid w:val="009177D8"/>
    <w:rsid w:val="00917953"/>
    <w:rsid w:val="009205B8"/>
    <w:rsid w:val="009212F5"/>
    <w:rsid w:val="00924151"/>
    <w:rsid w:val="009268C3"/>
    <w:rsid w:val="009271F3"/>
    <w:rsid w:val="0093453F"/>
    <w:rsid w:val="009365AF"/>
    <w:rsid w:val="00940E27"/>
    <w:rsid w:val="00942275"/>
    <w:rsid w:val="009429F1"/>
    <w:rsid w:val="00942A4A"/>
    <w:rsid w:val="00945331"/>
    <w:rsid w:val="00950D49"/>
    <w:rsid w:val="009530E3"/>
    <w:rsid w:val="009542FD"/>
    <w:rsid w:val="00954BD7"/>
    <w:rsid w:val="0095689D"/>
    <w:rsid w:val="00964A81"/>
    <w:rsid w:val="00965BA1"/>
    <w:rsid w:val="00970013"/>
    <w:rsid w:val="00970BB7"/>
    <w:rsid w:val="009712F9"/>
    <w:rsid w:val="00971B18"/>
    <w:rsid w:val="00974E99"/>
    <w:rsid w:val="00976758"/>
    <w:rsid w:val="0097720E"/>
    <w:rsid w:val="00980BF8"/>
    <w:rsid w:val="009821A2"/>
    <w:rsid w:val="00986DD4"/>
    <w:rsid w:val="00990A17"/>
    <w:rsid w:val="0099603D"/>
    <w:rsid w:val="009A0B5E"/>
    <w:rsid w:val="009A1C80"/>
    <w:rsid w:val="009A2D03"/>
    <w:rsid w:val="009A46C0"/>
    <w:rsid w:val="009B4275"/>
    <w:rsid w:val="009B7138"/>
    <w:rsid w:val="009B781F"/>
    <w:rsid w:val="009C402A"/>
    <w:rsid w:val="009C44CB"/>
    <w:rsid w:val="009C5A51"/>
    <w:rsid w:val="009C6071"/>
    <w:rsid w:val="009D0492"/>
    <w:rsid w:val="009D0E17"/>
    <w:rsid w:val="009D203F"/>
    <w:rsid w:val="009D3BFA"/>
    <w:rsid w:val="009D51A0"/>
    <w:rsid w:val="009D574B"/>
    <w:rsid w:val="009D57A7"/>
    <w:rsid w:val="009D5AF8"/>
    <w:rsid w:val="009D5FF5"/>
    <w:rsid w:val="009D66C6"/>
    <w:rsid w:val="009D70CB"/>
    <w:rsid w:val="009E1918"/>
    <w:rsid w:val="009E2739"/>
    <w:rsid w:val="009E531A"/>
    <w:rsid w:val="009E595E"/>
    <w:rsid w:val="009E6F4B"/>
    <w:rsid w:val="009E7E87"/>
    <w:rsid w:val="009F7377"/>
    <w:rsid w:val="009F7973"/>
    <w:rsid w:val="00A00815"/>
    <w:rsid w:val="00A0103F"/>
    <w:rsid w:val="00A01D1A"/>
    <w:rsid w:val="00A029D7"/>
    <w:rsid w:val="00A04E66"/>
    <w:rsid w:val="00A06512"/>
    <w:rsid w:val="00A07657"/>
    <w:rsid w:val="00A07765"/>
    <w:rsid w:val="00A10048"/>
    <w:rsid w:val="00A108B8"/>
    <w:rsid w:val="00A15139"/>
    <w:rsid w:val="00A15A9E"/>
    <w:rsid w:val="00A15C11"/>
    <w:rsid w:val="00A16A7A"/>
    <w:rsid w:val="00A16D43"/>
    <w:rsid w:val="00A204D0"/>
    <w:rsid w:val="00A22064"/>
    <w:rsid w:val="00A22714"/>
    <w:rsid w:val="00A22C06"/>
    <w:rsid w:val="00A24FEF"/>
    <w:rsid w:val="00A31755"/>
    <w:rsid w:val="00A332DB"/>
    <w:rsid w:val="00A336A0"/>
    <w:rsid w:val="00A35606"/>
    <w:rsid w:val="00A359F0"/>
    <w:rsid w:val="00A37EF7"/>
    <w:rsid w:val="00A4004E"/>
    <w:rsid w:val="00A434BD"/>
    <w:rsid w:val="00A45217"/>
    <w:rsid w:val="00A512AC"/>
    <w:rsid w:val="00A51D10"/>
    <w:rsid w:val="00A52D5A"/>
    <w:rsid w:val="00A53099"/>
    <w:rsid w:val="00A57651"/>
    <w:rsid w:val="00A60EA6"/>
    <w:rsid w:val="00A61769"/>
    <w:rsid w:val="00A61C31"/>
    <w:rsid w:val="00A61FC7"/>
    <w:rsid w:val="00A626B4"/>
    <w:rsid w:val="00A62877"/>
    <w:rsid w:val="00A63C0F"/>
    <w:rsid w:val="00A64444"/>
    <w:rsid w:val="00A66A5E"/>
    <w:rsid w:val="00A66F71"/>
    <w:rsid w:val="00A70291"/>
    <w:rsid w:val="00A7134D"/>
    <w:rsid w:val="00A713DC"/>
    <w:rsid w:val="00A7170D"/>
    <w:rsid w:val="00A740EC"/>
    <w:rsid w:val="00A74ABC"/>
    <w:rsid w:val="00A76E25"/>
    <w:rsid w:val="00A76E68"/>
    <w:rsid w:val="00A81309"/>
    <w:rsid w:val="00A8141C"/>
    <w:rsid w:val="00A821B1"/>
    <w:rsid w:val="00A83BAA"/>
    <w:rsid w:val="00A83C5D"/>
    <w:rsid w:val="00A874DC"/>
    <w:rsid w:val="00A878E6"/>
    <w:rsid w:val="00A93609"/>
    <w:rsid w:val="00A975FD"/>
    <w:rsid w:val="00AA0AAC"/>
    <w:rsid w:val="00AA1161"/>
    <w:rsid w:val="00AA1F88"/>
    <w:rsid w:val="00AA3801"/>
    <w:rsid w:val="00AA6ACF"/>
    <w:rsid w:val="00AA6D99"/>
    <w:rsid w:val="00AA7B9F"/>
    <w:rsid w:val="00AA7BE5"/>
    <w:rsid w:val="00AB2E82"/>
    <w:rsid w:val="00AB3308"/>
    <w:rsid w:val="00AB472C"/>
    <w:rsid w:val="00AB4AF4"/>
    <w:rsid w:val="00AB757B"/>
    <w:rsid w:val="00AC154E"/>
    <w:rsid w:val="00AC230B"/>
    <w:rsid w:val="00AC4B57"/>
    <w:rsid w:val="00AC7490"/>
    <w:rsid w:val="00AC76BC"/>
    <w:rsid w:val="00AD1462"/>
    <w:rsid w:val="00AD1B73"/>
    <w:rsid w:val="00AD3359"/>
    <w:rsid w:val="00AD34E3"/>
    <w:rsid w:val="00AD3557"/>
    <w:rsid w:val="00AD5200"/>
    <w:rsid w:val="00AD621B"/>
    <w:rsid w:val="00AD7F3D"/>
    <w:rsid w:val="00AE0AA2"/>
    <w:rsid w:val="00AE6F85"/>
    <w:rsid w:val="00AF0E02"/>
    <w:rsid w:val="00AF154D"/>
    <w:rsid w:val="00AF280E"/>
    <w:rsid w:val="00AF2B92"/>
    <w:rsid w:val="00AF2B96"/>
    <w:rsid w:val="00AF40CA"/>
    <w:rsid w:val="00B016BC"/>
    <w:rsid w:val="00B01E27"/>
    <w:rsid w:val="00B067E3"/>
    <w:rsid w:val="00B071DA"/>
    <w:rsid w:val="00B10889"/>
    <w:rsid w:val="00B118D8"/>
    <w:rsid w:val="00B119AB"/>
    <w:rsid w:val="00B11C5F"/>
    <w:rsid w:val="00B15495"/>
    <w:rsid w:val="00B156B8"/>
    <w:rsid w:val="00B16170"/>
    <w:rsid w:val="00B168C9"/>
    <w:rsid w:val="00B27347"/>
    <w:rsid w:val="00B275CE"/>
    <w:rsid w:val="00B277FB"/>
    <w:rsid w:val="00B27CC2"/>
    <w:rsid w:val="00B30282"/>
    <w:rsid w:val="00B30769"/>
    <w:rsid w:val="00B36481"/>
    <w:rsid w:val="00B4052E"/>
    <w:rsid w:val="00B42389"/>
    <w:rsid w:val="00B42BA1"/>
    <w:rsid w:val="00B4307F"/>
    <w:rsid w:val="00B43ECD"/>
    <w:rsid w:val="00B43EFE"/>
    <w:rsid w:val="00B4735B"/>
    <w:rsid w:val="00B509B8"/>
    <w:rsid w:val="00B531C3"/>
    <w:rsid w:val="00B53BAC"/>
    <w:rsid w:val="00B544B0"/>
    <w:rsid w:val="00B57162"/>
    <w:rsid w:val="00B57CA2"/>
    <w:rsid w:val="00B60FC2"/>
    <w:rsid w:val="00B61266"/>
    <w:rsid w:val="00B628B1"/>
    <w:rsid w:val="00B636AF"/>
    <w:rsid w:val="00B6372F"/>
    <w:rsid w:val="00B63FEE"/>
    <w:rsid w:val="00B64E68"/>
    <w:rsid w:val="00B66743"/>
    <w:rsid w:val="00B72856"/>
    <w:rsid w:val="00B728B5"/>
    <w:rsid w:val="00B74BB3"/>
    <w:rsid w:val="00B74FC0"/>
    <w:rsid w:val="00B7543A"/>
    <w:rsid w:val="00B76668"/>
    <w:rsid w:val="00B771A8"/>
    <w:rsid w:val="00B7791D"/>
    <w:rsid w:val="00B877EF"/>
    <w:rsid w:val="00B90F26"/>
    <w:rsid w:val="00B91143"/>
    <w:rsid w:val="00B92162"/>
    <w:rsid w:val="00B9235D"/>
    <w:rsid w:val="00B94690"/>
    <w:rsid w:val="00B95468"/>
    <w:rsid w:val="00B957AB"/>
    <w:rsid w:val="00BA0A09"/>
    <w:rsid w:val="00BA1C35"/>
    <w:rsid w:val="00BA2431"/>
    <w:rsid w:val="00BA25FE"/>
    <w:rsid w:val="00BA33B9"/>
    <w:rsid w:val="00BA7BD0"/>
    <w:rsid w:val="00BB38AF"/>
    <w:rsid w:val="00BB3EBE"/>
    <w:rsid w:val="00BC0A70"/>
    <w:rsid w:val="00BC27CB"/>
    <w:rsid w:val="00BC2F3C"/>
    <w:rsid w:val="00BC3A71"/>
    <w:rsid w:val="00BD2C87"/>
    <w:rsid w:val="00BD55C1"/>
    <w:rsid w:val="00BD56D7"/>
    <w:rsid w:val="00BD6B51"/>
    <w:rsid w:val="00BE06A4"/>
    <w:rsid w:val="00BE0A40"/>
    <w:rsid w:val="00BF2CC5"/>
    <w:rsid w:val="00BF3E22"/>
    <w:rsid w:val="00BF4885"/>
    <w:rsid w:val="00BF4920"/>
    <w:rsid w:val="00C003AB"/>
    <w:rsid w:val="00C02336"/>
    <w:rsid w:val="00C07191"/>
    <w:rsid w:val="00C110BB"/>
    <w:rsid w:val="00C126B2"/>
    <w:rsid w:val="00C13542"/>
    <w:rsid w:val="00C17D6B"/>
    <w:rsid w:val="00C17F18"/>
    <w:rsid w:val="00C25E51"/>
    <w:rsid w:val="00C262AF"/>
    <w:rsid w:val="00C27997"/>
    <w:rsid w:val="00C3071E"/>
    <w:rsid w:val="00C32682"/>
    <w:rsid w:val="00C3319E"/>
    <w:rsid w:val="00C33538"/>
    <w:rsid w:val="00C33D8F"/>
    <w:rsid w:val="00C3413A"/>
    <w:rsid w:val="00C355CE"/>
    <w:rsid w:val="00C3762A"/>
    <w:rsid w:val="00C37EF6"/>
    <w:rsid w:val="00C40E1A"/>
    <w:rsid w:val="00C42BA8"/>
    <w:rsid w:val="00C46DD6"/>
    <w:rsid w:val="00C50C3B"/>
    <w:rsid w:val="00C50C61"/>
    <w:rsid w:val="00C512F3"/>
    <w:rsid w:val="00C51A08"/>
    <w:rsid w:val="00C5349E"/>
    <w:rsid w:val="00C54470"/>
    <w:rsid w:val="00C54F97"/>
    <w:rsid w:val="00C55511"/>
    <w:rsid w:val="00C570AA"/>
    <w:rsid w:val="00C624B3"/>
    <w:rsid w:val="00C624E2"/>
    <w:rsid w:val="00C6654E"/>
    <w:rsid w:val="00C70747"/>
    <w:rsid w:val="00C709A6"/>
    <w:rsid w:val="00C72C86"/>
    <w:rsid w:val="00C731FB"/>
    <w:rsid w:val="00C73418"/>
    <w:rsid w:val="00C73FD6"/>
    <w:rsid w:val="00C77E41"/>
    <w:rsid w:val="00C800F1"/>
    <w:rsid w:val="00C81EEF"/>
    <w:rsid w:val="00C835FC"/>
    <w:rsid w:val="00C8778F"/>
    <w:rsid w:val="00C9050C"/>
    <w:rsid w:val="00C9054B"/>
    <w:rsid w:val="00C914CD"/>
    <w:rsid w:val="00C91B78"/>
    <w:rsid w:val="00C9273E"/>
    <w:rsid w:val="00C9516B"/>
    <w:rsid w:val="00C95DAE"/>
    <w:rsid w:val="00CA0154"/>
    <w:rsid w:val="00CA16B0"/>
    <w:rsid w:val="00CA4BA5"/>
    <w:rsid w:val="00CA4F9D"/>
    <w:rsid w:val="00CA6D34"/>
    <w:rsid w:val="00CB0DA8"/>
    <w:rsid w:val="00CB24A1"/>
    <w:rsid w:val="00CB32A8"/>
    <w:rsid w:val="00CB3AAE"/>
    <w:rsid w:val="00CB493B"/>
    <w:rsid w:val="00CB5CA0"/>
    <w:rsid w:val="00CB6B32"/>
    <w:rsid w:val="00CC0630"/>
    <w:rsid w:val="00CC41D4"/>
    <w:rsid w:val="00CC468E"/>
    <w:rsid w:val="00CC4825"/>
    <w:rsid w:val="00CC52AB"/>
    <w:rsid w:val="00CC7353"/>
    <w:rsid w:val="00CD0014"/>
    <w:rsid w:val="00CD1CAA"/>
    <w:rsid w:val="00CD1E51"/>
    <w:rsid w:val="00CD290E"/>
    <w:rsid w:val="00CD3AEC"/>
    <w:rsid w:val="00CD67FC"/>
    <w:rsid w:val="00CE4749"/>
    <w:rsid w:val="00CE672C"/>
    <w:rsid w:val="00CE7C6F"/>
    <w:rsid w:val="00CF0B07"/>
    <w:rsid w:val="00CF38C1"/>
    <w:rsid w:val="00CF42DE"/>
    <w:rsid w:val="00CF5A72"/>
    <w:rsid w:val="00D00B43"/>
    <w:rsid w:val="00D05D27"/>
    <w:rsid w:val="00D114E2"/>
    <w:rsid w:val="00D13232"/>
    <w:rsid w:val="00D15F7A"/>
    <w:rsid w:val="00D16B0D"/>
    <w:rsid w:val="00D259DE"/>
    <w:rsid w:val="00D26822"/>
    <w:rsid w:val="00D276AC"/>
    <w:rsid w:val="00D3086C"/>
    <w:rsid w:val="00D32F47"/>
    <w:rsid w:val="00D34BCE"/>
    <w:rsid w:val="00D34FF4"/>
    <w:rsid w:val="00D364DE"/>
    <w:rsid w:val="00D36873"/>
    <w:rsid w:val="00D44390"/>
    <w:rsid w:val="00D44C86"/>
    <w:rsid w:val="00D47326"/>
    <w:rsid w:val="00D47347"/>
    <w:rsid w:val="00D502FC"/>
    <w:rsid w:val="00D5273B"/>
    <w:rsid w:val="00D52D86"/>
    <w:rsid w:val="00D532AE"/>
    <w:rsid w:val="00D542F8"/>
    <w:rsid w:val="00D54470"/>
    <w:rsid w:val="00D54C39"/>
    <w:rsid w:val="00D57E3A"/>
    <w:rsid w:val="00D60EA8"/>
    <w:rsid w:val="00D616FB"/>
    <w:rsid w:val="00D62187"/>
    <w:rsid w:val="00D63030"/>
    <w:rsid w:val="00D63C96"/>
    <w:rsid w:val="00D66259"/>
    <w:rsid w:val="00D701F2"/>
    <w:rsid w:val="00D70A9F"/>
    <w:rsid w:val="00D72C46"/>
    <w:rsid w:val="00D74846"/>
    <w:rsid w:val="00D832F6"/>
    <w:rsid w:val="00D860F0"/>
    <w:rsid w:val="00D86D50"/>
    <w:rsid w:val="00D86E90"/>
    <w:rsid w:val="00D87611"/>
    <w:rsid w:val="00D9133F"/>
    <w:rsid w:val="00D91A57"/>
    <w:rsid w:val="00D94A6C"/>
    <w:rsid w:val="00D95540"/>
    <w:rsid w:val="00D957E5"/>
    <w:rsid w:val="00D959E3"/>
    <w:rsid w:val="00D95D3C"/>
    <w:rsid w:val="00D970EA"/>
    <w:rsid w:val="00D9723E"/>
    <w:rsid w:val="00DA29D5"/>
    <w:rsid w:val="00DA36E8"/>
    <w:rsid w:val="00DA3DE9"/>
    <w:rsid w:val="00DA64AF"/>
    <w:rsid w:val="00DB0103"/>
    <w:rsid w:val="00DB5ADE"/>
    <w:rsid w:val="00DB5B8F"/>
    <w:rsid w:val="00DB67C8"/>
    <w:rsid w:val="00DC22CE"/>
    <w:rsid w:val="00DC38A8"/>
    <w:rsid w:val="00DC7D23"/>
    <w:rsid w:val="00DD048E"/>
    <w:rsid w:val="00DD06A8"/>
    <w:rsid w:val="00DD15A2"/>
    <w:rsid w:val="00DD1644"/>
    <w:rsid w:val="00DD1CF2"/>
    <w:rsid w:val="00DD4C54"/>
    <w:rsid w:val="00DD4E24"/>
    <w:rsid w:val="00DD5703"/>
    <w:rsid w:val="00DD65C3"/>
    <w:rsid w:val="00DE0A9E"/>
    <w:rsid w:val="00DE0DA7"/>
    <w:rsid w:val="00DE4AB2"/>
    <w:rsid w:val="00DE6399"/>
    <w:rsid w:val="00DF0561"/>
    <w:rsid w:val="00DF688F"/>
    <w:rsid w:val="00E008F8"/>
    <w:rsid w:val="00E03FEA"/>
    <w:rsid w:val="00E04881"/>
    <w:rsid w:val="00E05136"/>
    <w:rsid w:val="00E07974"/>
    <w:rsid w:val="00E11F84"/>
    <w:rsid w:val="00E1336E"/>
    <w:rsid w:val="00E17BC2"/>
    <w:rsid w:val="00E17E90"/>
    <w:rsid w:val="00E20DCA"/>
    <w:rsid w:val="00E22A4F"/>
    <w:rsid w:val="00E26135"/>
    <w:rsid w:val="00E262B0"/>
    <w:rsid w:val="00E304AE"/>
    <w:rsid w:val="00E30BBA"/>
    <w:rsid w:val="00E315FF"/>
    <w:rsid w:val="00E33CB0"/>
    <w:rsid w:val="00E3658B"/>
    <w:rsid w:val="00E375B1"/>
    <w:rsid w:val="00E37C39"/>
    <w:rsid w:val="00E4227C"/>
    <w:rsid w:val="00E43F6B"/>
    <w:rsid w:val="00E4548F"/>
    <w:rsid w:val="00E51757"/>
    <w:rsid w:val="00E529E0"/>
    <w:rsid w:val="00E52C5D"/>
    <w:rsid w:val="00E547F4"/>
    <w:rsid w:val="00E54DC9"/>
    <w:rsid w:val="00E55783"/>
    <w:rsid w:val="00E55B28"/>
    <w:rsid w:val="00E55CDD"/>
    <w:rsid w:val="00E57297"/>
    <w:rsid w:val="00E60CD2"/>
    <w:rsid w:val="00E62530"/>
    <w:rsid w:val="00E63D0B"/>
    <w:rsid w:val="00E67569"/>
    <w:rsid w:val="00E70022"/>
    <w:rsid w:val="00E70262"/>
    <w:rsid w:val="00E71096"/>
    <w:rsid w:val="00E7392E"/>
    <w:rsid w:val="00E7444E"/>
    <w:rsid w:val="00E75335"/>
    <w:rsid w:val="00E7595F"/>
    <w:rsid w:val="00E76F87"/>
    <w:rsid w:val="00E8072B"/>
    <w:rsid w:val="00E83169"/>
    <w:rsid w:val="00E85595"/>
    <w:rsid w:val="00E857AD"/>
    <w:rsid w:val="00E857E6"/>
    <w:rsid w:val="00E91523"/>
    <w:rsid w:val="00E91F1A"/>
    <w:rsid w:val="00E924AA"/>
    <w:rsid w:val="00E93867"/>
    <w:rsid w:val="00E94485"/>
    <w:rsid w:val="00E94A83"/>
    <w:rsid w:val="00EA1BB2"/>
    <w:rsid w:val="00EA5530"/>
    <w:rsid w:val="00EA7643"/>
    <w:rsid w:val="00EB031A"/>
    <w:rsid w:val="00EB28B4"/>
    <w:rsid w:val="00EB3F47"/>
    <w:rsid w:val="00EB56BA"/>
    <w:rsid w:val="00EC0B04"/>
    <w:rsid w:val="00EC43DD"/>
    <w:rsid w:val="00ED02FC"/>
    <w:rsid w:val="00ED192B"/>
    <w:rsid w:val="00ED39A1"/>
    <w:rsid w:val="00ED53DE"/>
    <w:rsid w:val="00EE0D73"/>
    <w:rsid w:val="00EE1802"/>
    <w:rsid w:val="00EE3227"/>
    <w:rsid w:val="00EE5EA7"/>
    <w:rsid w:val="00EE677A"/>
    <w:rsid w:val="00EF3E48"/>
    <w:rsid w:val="00EF3FBF"/>
    <w:rsid w:val="00EF4F20"/>
    <w:rsid w:val="00EF7A38"/>
    <w:rsid w:val="00F017E0"/>
    <w:rsid w:val="00F01D94"/>
    <w:rsid w:val="00F02765"/>
    <w:rsid w:val="00F054FD"/>
    <w:rsid w:val="00F07DCC"/>
    <w:rsid w:val="00F07E54"/>
    <w:rsid w:val="00F13363"/>
    <w:rsid w:val="00F1463C"/>
    <w:rsid w:val="00F164F7"/>
    <w:rsid w:val="00F165FD"/>
    <w:rsid w:val="00F179BB"/>
    <w:rsid w:val="00F17A42"/>
    <w:rsid w:val="00F23053"/>
    <w:rsid w:val="00F258B4"/>
    <w:rsid w:val="00F25E9C"/>
    <w:rsid w:val="00F26E35"/>
    <w:rsid w:val="00F3206C"/>
    <w:rsid w:val="00F33584"/>
    <w:rsid w:val="00F33F22"/>
    <w:rsid w:val="00F34F54"/>
    <w:rsid w:val="00F352F4"/>
    <w:rsid w:val="00F357B4"/>
    <w:rsid w:val="00F37C0E"/>
    <w:rsid w:val="00F42FF1"/>
    <w:rsid w:val="00F435B6"/>
    <w:rsid w:val="00F44E2B"/>
    <w:rsid w:val="00F5039B"/>
    <w:rsid w:val="00F51272"/>
    <w:rsid w:val="00F519C5"/>
    <w:rsid w:val="00F52B7B"/>
    <w:rsid w:val="00F565E6"/>
    <w:rsid w:val="00F61C43"/>
    <w:rsid w:val="00F62FE3"/>
    <w:rsid w:val="00F64641"/>
    <w:rsid w:val="00F67024"/>
    <w:rsid w:val="00F71E0D"/>
    <w:rsid w:val="00F71FC6"/>
    <w:rsid w:val="00F73284"/>
    <w:rsid w:val="00F82E3E"/>
    <w:rsid w:val="00F8374D"/>
    <w:rsid w:val="00F867E5"/>
    <w:rsid w:val="00F8734F"/>
    <w:rsid w:val="00F9069B"/>
    <w:rsid w:val="00F926EE"/>
    <w:rsid w:val="00F927F6"/>
    <w:rsid w:val="00F9282A"/>
    <w:rsid w:val="00F93ED4"/>
    <w:rsid w:val="00F94038"/>
    <w:rsid w:val="00F96E8F"/>
    <w:rsid w:val="00F973EF"/>
    <w:rsid w:val="00FA0901"/>
    <w:rsid w:val="00FA0A24"/>
    <w:rsid w:val="00FA3852"/>
    <w:rsid w:val="00FA5E99"/>
    <w:rsid w:val="00FA6415"/>
    <w:rsid w:val="00FA6AD8"/>
    <w:rsid w:val="00FA6C64"/>
    <w:rsid w:val="00FA777A"/>
    <w:rsid w:val="00FB03C8"/>
    <w:rsid w:val="00FB0642"/>
    <w:rsid w:val="00FB33A3"/>
    <w:rsid w:val="00FB410B"/>
    <w:rsid w:val="00FB4255"/>
    <w:rsid w:val="00FB569A"/>
    <w:rsid w:val="00FB5F5A"/>
    <w:rsid w:val="00FB5FE5"/>
    <w:rsid w:val="00FB65BF"/>
    <w:rsid w:val="00FB75BD"/>
    <w:rsid w:val="00FC4F47"/>
    <w:rsid w:val="00FC522E"/>
    <w:rsid w:val="00FC6278"/>
    <w:rsid w:val="00FC6EA3"/>
    <w:rsid w:val="00FD1DF9"/>
    <w:rsid w:val="00FD2176"/>
    <w:rsid w:val="00FD264E"/>
    <w:rsid w:val="00FD3A99"/>
    <w:rsid w:val="00FD4550"/>
    <w:rsid w:val="00FD64B0"/>
    <w:rsid w:val="00FE05FB"/>
    <w:rsid w:val="00FE0C66"/>
    <w:rsid w:val="00FE1616"/>
    <w:rsid w:val="00FE2D6D"/>
    <w:rsid w:val="00FE3350"/>
    <w:rsid w:val="00FE37B8"/>
    <w:rsid w:val="00FE3E8C"/>
    <w:rsid w:val="00FE5EDC"/>
    <w:rsid w:val="00FE6309"/>
    <w:rsid w:val="00FE6FBE"/>
    <w:rsid w:val="00FE7583"/>
    <w:rsid w:val="00FE7F2E"/>
    <w:rsid w:val="00FF0AC3"/>
    <w:rsid w:val="00FF3CD9"/>
    <w:rsid w:val="00FF6F44"/>
    <w:rsid w:val="00FF72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90"/>
  </w:style>
  <w:style w:type="paragraph" w:styleId="Heading1">
    <w:name w:val="heading 1"/>
    <w:basedOn w:val="Normal"/>
    <w:next w:val="Normal"/>
    <w:link w:val="Heading1Char"/>
    <w:autoRedefine/>
    <w:uiPriority w:val="9"/>
    <w:qFormat/>
    <w:rsid w:val="004A75ED"/>
    <w:pPr>
      <w:keepNext/>
      <w:keepLines/>
      <w:spacing w:before="240" w:after="240" w:line="480" w:lineRule="auto"/>
      <w:outlineLvl w:val="0"/>
    </w:pPr>
    <w:rPr>
      <w:rFonts w:ascii="Arial" w:eastAsiaTheme="majorEastAsia" w:hAnsi="Arial" w:cs="Arial"/>
      <w:b/>
      <w:bCs/>
      <w:color w:val="000000" w:themeColor="text1"/>
      <w:sz w:val="20"/>
      <w:szCs w:val="20"/>
      <w:lang w:val="en-GB"/>
    </w:rPr>
  </w:style>
  <w:style w:type="paragraph" w:styleId="Heading2">
    <w:name w:val="heading 2"/>
    <w:basedOn w:val="Normal"/>
    <w:next w:val="Normal"/>
    <w:link w:val="Heading2Char"/>
    <w:autoRedefine/>
    <w:uiPriority w:val="9"/>
    <w:unhideWhenUsed/>
    <w:qFormat/>
    <w:rsid w:val="000C1C2D"/>
    <w:pPr>
      <w:keepNext/>
      <w:keepLines/>
      <w:numPr>
        <w:ilvl w:val="1"/>
        <w:numId w:val="72"/>
      </w:numPr>
      <w:spacing w:before="200" w:after="0" w:line="240" w:lineRule="auto"/>
      <w:jc w:val="both"/>
      <w:outlineLvl w:val="1"/>
    </w:pPr>
    <w:rPr>
      <w:rFonts w:ascii="Arial" w:eastAsiaTheme="majorEastAsia" w:hAnsi="Arial" w:cstheme="majorBidi"/>
      <w:b/>
      <w:bCs/>
      <w:color w:val="000000" w:themeColor="text1"/>
      <w:sz w:val="20"/>
      <w:szCs w:val="20"/>
      <w:lang w:val="en-GB"/>
    </w:rPr>
  </w:style>
  <w:style w:type="paragraph" w:styleId="Heading3">
    <w:name w:val="heading 3"/>
    <w:basedOn w:val="Normal"/>
    <w:next w:val="Normal"/>
    <w:link w:val="Heading3Char"/>
    <w:autoRedefine/>
    <w:uiPriority w:val="9"/>
    <w:unhideWhenUsed/>
    <w:qFormat/>
    <w:rsid w:val="00020E1E"/>
    <w:pPr>
      <w:keepNext/>
      <w:keepLines/>
      <w:numPr>
        <w:numId w:val="14"/>
      </w:numPr>
      <w:spacing w:after="240" w:line="480" w:lineRule="auto"/>
      <w:outlineLvl w:val="2"/>
    </w:pPr>
    <w:rPr>
      <w:rFonts w:ascii="Arial" w:eastAsiaTheme="majorEastAsia" w:hAnsi="Arial" w:cstheme="majorBidi"/>
      <w:b/>
      <w:bCs/>
      <w:color w:val="000000" w:themeColor="text1"/>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4E77"/>
  </w:style>
  <w:style w:type="paragraph" w:styleId="ListParagraph">
    <w:name w:val="List Paragraph"/>
    <w:basedOn w:val="Normal"/>
    <w:uiPriority w:val="34"/>
    <w:qFormat/>
    <w:rsid w:val="007C3F67"/>
    <w:pPr>
      <w:ind w:left="720"/>
      <w:contextualSpacing/>
    </w:pPr>
  </w:style>
  <w:style w:type="paragraph" w:styleId="FootnoteText">
    <w:name w:val="footnote text"/>
    <w:basedOn w:val="Normal"/>
    <w:link w:val="FootnoteTextChar"/>
    <w:uiPriority w:val="99"/>
    <w:semiHidden/>
    <w:unhideWhenUsed/>
    <w:rsid w:val="002A4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4A8"/>
    <w:rPr>
      <w:sz w:val="20"/>
      <w:szCs w:val="20"/>
    </w:rPr>
  </w:style>
  <w:style w:type="character" w:styleId="FootnoteReference">
    <w:name w:val="footnote reference"/>
    <w:basedOn w:val="DefaultParagraphFont"/>
    <w:uiPriority w:val="99"/>
    <w:semiHidden/>
    <w:unhideWhenUsed/>
    <w:rsid w:val="002A44A8"/>
    <w:rPr>
      <w:vertAlign w:val="superscript"/>
    </w:rPr>
  </w:style>
  <w:style w:type="character" w:styleId="CommentReference">
    <w:name w:val="annotation reference"/>
    <w:basedOn w:val="DefaultParagraphFont"/>
    <w:uiPriority w:val="99"/>
    <w:semiHidden/>
    <w:unhideWhenUsed/>
    <w:rsid w:val="0016703F"/>
    <w:rPr>
      <w:sz w:val="16"/>
      <w:szCs w:val="16"/>
    </w:rPr>
  </w:style>
  <w:style w:type="paragraph" w:styleId="CommentText">
    <w:name w:val="annotation text"/>
    <w:basedOn w:val="Normal"/>
    <w:link w:val="CommentTextChar"/>
    <w:uiPriority w:val="99"/>
    <w:unhideWhenUsed/>
    <w:rsid w:val="0016703F"/>
    <w:pPr>
      <w:spacing w:line="240" w:lineRule="auto"/>
    </w:pPr>
    <w:rPr>
      <w:sz w:val="20"/>
      <w:szCs w:val="20"/>
    </w:rPr>
  </w:style>
  <w:style w:type="character" w:customStyle="1" w:styleId="CommentTextChar">
    <w:name w:val="Comment Text Char"/>
    <w:basedOn w:val="DefaultParagraphFont"/>
    <w:link w:val="CommentText"/>
    <w:uiPriority w:val="99"/>
    <w:rsid w:val="0016703F"/>
    <w:rPr>
      <w:sz w:val="20"/>
      <w:szCs w:val="20"/>
    </w:rPr>
  </w:style>
  <w:style w:type="paragraph" w:styleId="CommentSubject">
    <w:name w:val="annotation subject"/>
    <w:basedOn w:val="CommentText"/>
    <w:next w:val="CommentText"/>
    <w:link w:val="CommentSubjectChar"/>
    <w:uiPriority w:val="99"/>
    <w:semiHidden/>
    <w:unhideWhenUsed/>
    <w:rsid w:val="0016703F"/>
    <w:rPr>
      <w:b/>
      <w:bCs/>
    </w:rPr>
  </w:style>
  <w:style w:type="character" w:customStyle="1" w:styleId="CommentSubjectChar">
    <w:name w:val="Comment Subject Char"/>
    <w:basedOn w:val="CommentTextChar"/>
    <w:link w:val="CommentSubject"/>
    <w:uiPriority w:val="99"/>
    <w:semiHidden/>
    <w:rsid w:val="0016703F"/>
    <w:rPr>
      <w:b/>
      <w:bCs/>
      <w:sz w:val="20"/>
      <w:szCs w:val="20"/>
    </w:rPr>
  </w:style>
  <w:style w:type="paragraph" w:styleId="BalloonText">
    <w:name w:val="Balloon Text"/>
    <w:basedOn w:val="Normal"/>
    <w:link w:val="BalloonTextChar"/>
    <w:uiPriority w:val="99"/>
    <w:semiHidden/>
    <w:unhideWhenUsed/>
    <w:rsid w:val="0016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3F"/>
    <w:rPr>
      <w:rFonts w:ascii="Tahoma" w:hAnsi="Tahoma" w:cs="Tahoma"/>
      <w:sz w:val="16"/>
      <w:szCs w:val="16"/>
    </w:rPr>
  </w:style>
  <w:style w:type="paragraph" w:styleId="Header">
    <w:name w:val="header"/>
    <w:basedOn w:val="Normal"/>
    <w:link w:val="HeaderChar"/>
    <w:uiPriority w:val="99"/>
    <w:unhideWhenUsed/>
    <w:rsid w:val="00C33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9E"/>
  </w:style>
  <w:style w:type="paragraph" w:styleId="Footer">
    <w:name w:val="footer"/>
    <w:basedOn w:val="Normal"/>
    <w:link w:val="FooterChar"/>
    <w:uiPriority w:val="99"/>
    <w:unhideWhenUsed/>
    <w:rsid w:val="00C33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9E"/>
  </w:style>
  <w:style w:type="table" w:styleId="TableGrid">
    <w:name w:val="Table Grid"/>
    <w:basedOn w:val="TableNormal"/>
    <w:uiPriority w:val="59"/>
    <w:rsid w:val="00552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8">
    <w:name w:val="p18"/>
    <w:basedOn w:val="Normal"/>
    <w:rsid w:val="009E2739"/>
    <w:pPr>
      <w:widowControl w:val="0"/>
      <w:overflowPunct w:val="0"/>
      <w:autoSpaceDE w:val="0"/>
      <w:autoSpaceDN w:val="0"/>
      <w:adjustRightInd w:val="0"/>
      <w:spacing w:after="0" w:line="240" w:lineRule="atLeast"/>
      <w:ind w:left="520"/>
      <w:textAlignment w:val="baseline"/>
    </w:pPr>
    <w:rPr>
      <w:rFonts w:ascii="Times New Roman" w:eastAsia="Times New Roman" w:hAnsi="Times New Roman" w:cs="Times New Roman"/>
      <w:sz w:val="24"/>
      <w:szCs w:val="20"/>
      <w:lang w:val="en-US"/>
    </w:rPr>
  </w:style>
  <w:style w:type="paragraph" w:customStyle="1" w:styleId="p19">
    <w:name w:val="p19"/>
    <w:basedOn w:val="Normal"/>
    <w:rsid w:val="009E2739"/>
    <w:pPr>
      <w:widowControl w:val="0"/>
      <w:tabs>
        <w:tab w:val="left" w:pos="940"/>
      </w:tabs>
      <w:overflowPunct w:val="0"/>
      <w:autoSpaceDE w:val="0"/>
      <w:autoSpaceDN w:val="0"/>
      <w:adjustRightInd w:val="0"/>
      <w:spacing w:after="0" w:line="200" w:lineRule="atLeast"/>
      <w:ind w:left="500"/>
      <w:textAlignment w:val="baseline"/>
    </w:pPr>
    <w:rPr>
      <w:rFonts w:ascii="Times New Roman" w:eastAsia="Times New Roman" w:hAnsi="Times New Roman" w:cs="Times New Roman"/>
      <w:sz w:val="24"/>
      <w:szCs w:val="20"/>
      <w:lang w:val="en-US"/>
    </w:rPr>
  </w:style>
  <w:style w:type="paragraph" w:customStyle="1" w:styleId="p23">
    <w:name w:val="p23"/>
    <w:basedOn w:val="Normal"/>
    <w:rsid w:val="009E273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n-US"/>
    </w:rPr>
  </w:style>
  <w:style w:type="paragraph" w:customStyle="1" w:styleId="p25">
    <w:name w:val="p25"/>
    <w:basedOn w:val="Normal"/>
    <w:rsid w:val="009E273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n-US"/>
    </w:rPr>
  </w:style>
  <w:style w:type="paragraph" w:customStyle="1" w:styleId="p29">
    <w:name w:val="p29"/>
    <w:basedOn w:val="Normal"/>
    <w:rsid w:val="009E2739"/>
    <w:pPr>
      <w:widowControl w:val="0"/>
      <w:tabs>
        <w:tab w:val="left" w:pos="400"/>
      </w:tabs>
      <w:overflowPunct w:val="0"/>
      <w:autoSpaceDE w:val="0"/>
      <w:autoSpaceDN w:val="0"/>
      <w:adjustRightInd w:val="0"/>
      <w:spacing w:after="0" w:line="240" w:lineRule="atLeast"/>
      <w:ind w:left="1040"/>
      <w:textAlignment w:val="baseline"/>
    </w:pPr>
    <w:rPr>
      <w:rFonts w:ascii="Times New Roman" w:eastAsia="Times New Roman" w:hAnsi="Times New Roman" w:cs="Times New Roman"/>
      <w:sz w:val="24"/>
      <w:szCs w:val="20"/>
      <w:lang w:val="en-US"/>
    </w:rPr>
  </w:style>
  <w:style w:type="paragraph" w:customStyle="1" w:styleId="p36">
    <w:name w:val="p36"/>
    <w:basedOn w:val="Normal"/>
    <w:rsid w:val="009E2739"/>
    <w:pPr>
      <w:widowControl w:val="0"/>
      <w:tabs>
        <w:tab w:val="left" w:pos="940"/>
      </w:tabs>
      <w:overflowPunct w:val="0"/>
      <w:autoSpaceDE w:val="0"/>
      <w:autoSpaceDN w:val="0"/>
      <w:adjustRightInd w:val="0"/>
      <w:spacing w:after="0" w:line="200" w:lineRule="atLeast"/>
      <w:ind w:left="432" w:hanging="576"/>
      <w:textAlignment w:val="baseline"/>
    </w:pPr>
    <w:rPr>
      <w:rFonts w:ascii="Times New Roman" w:eastAsia="Times New Roman" w:hAnsi="Times New Roman" w:cs="Times New Roman"/>
      <w:sz w:val="24"/>
      <w:szCs w:val="20"/>
      <w:lang w:val="en-US"/>
    </w:rPr>
  </w:style>
  <w:style w:type="paragraph" w:customStyle="1" w:styleId="p48">
    <w:name w:val="p48"/>
    <w:basedOn w:val="Normal"/>
    <w:rsid w:val="009E2739"/>
    <w:pPr>
      <w:widowControl w:val="0"/>
      <w:overflowPunct w:val="0"/>
      <w:autoSpaceDE w:val="0"/>
      <w:autoSpaceDN w:val="0"/>
      <w:adjustRightInd w:val="0"/>
      <w:spacing w:after="0" w:line="200" w:lineRule="atLeast"/>
      <w:textAlignment w:val="baseline"/>
    </w:pPr>
    <w:rPr>
      <w:rFonts w:ascii="Times New Roman" w:eastAsia="Times New Roman" w:hAnsi="Times New Roman" w:cs="Times New Roman"/>
      <w:sz w:val="24"/>
      <w:szCs w:val="20"/>
      <w:lang w:val="en-US"/>
    </w:rPr>
  </w:style>
  <w:style w:type="paragraph" w:customStyle="1" w:styleId="p49">
    <w:name w:val="p49"/>
    <w:basedOn w:val="Normal"/>
    <w:rsid w:val="009E2739"/>
    <w:pPr>
      <w:widowControl w:val="0"/>
      <w:overflowPunct w:val="0"/>
      <w:autoSpaceDE w:val="0"/>
      <w:autoSpaceDN w:val="0"/>
      <w:adjustRightInd w:val="0"/>
      <w:spacing w:after="0" w:line="180" w:lineRule="atLeast"/>
      <w:ind w:left="460"/>
      <w:textAlignment w:val="baseline"/>
    </w:pPr>
    <w:rPr>
      <w:rFonts w:ascii="Times New Roman" w:eastAsia="Times New Roman" w:hAnsi="Times New Roman" w:cs="Times New Roman"/>
      <w:sz w:val="24"/>
      <w:szCs w:val="20"/>
      <w:lang w:val="en-US"/>
    </w:rPr>
  </w:style>
  <w:style w:type="paragraph" w:customStyle="1" w:styleId="p65">
    <w:name w:val="p65"/>
    <w:basedOn w:val="Normal"/>
    <w:rsid w:val="009E2739"/>
    <w:pPr>
      <w:widowControl w:val="0"/>
      <w:overflowPunct w:val="0"/>
      <w:autoSpaceDE w:val="0"/>
      <w:autoSpaceDN w:val="0"/>
      <w:adjustRightInd w:val="0"/>
      <w:spacing w:after="0" w:line="240" w:lineRule="atLeast"/>
      <w:ind w:left="740"/>
      <w:textAlignment w:val="baseline"/>
    </w:pPr>
    <w:rPr>
      <w:rFonts w:ascii="Times New Roman" w:eastAsia="Times New Roman" w:hAnsi="Times New Roman" w:cs="Times New Roman"/>
      <w:sz w:val="24"/>
      <w:szCs w:val="20"/>
      <w:lang w:val="en-US"/>
    </w:rPr>
  </w:style>
  <w:style w:type="paragraph" w:customStyle="1" w:styleId="p66">
    <w:name w:val="p66"/>
    <w:basedOn w:val="Normal"/>
    <w:rsid w:val="009E2739"/>
    <w:pPr>
      <w:widowControl w:val="0"/>
      <w:tabs>
        <w:tab w:val="left" w:pos="600"/>
      </w:tabs>
      <w:overflowPunct w:val="0"/>
      <w:autoSpaceDE w:val="0"/>
      <w:autoSpaceDN w:val="0"/>
      <w:adjustRightInd w:val="0"/>
      <w:spacing w:after="0" w:line="240" w:lineRule="atLeast"/>
      <w:ind w:left="840"/>
      <w:textAlignment w:val="baseline"/>
    </w:pPr>
    <w:rPr>
      <w:rFonts w:ascii="Times New Roman" w:eastAsia="Times New Roman" w:hAnsi="Times New Roman" w:cs="Times New Roman"/>
      <w:sz w:val="24"/>
      <w:szCs w:val="20"/>
      <w:lang w:val="en-US"/>
    </w:rPr>
  </w:style>
  <w:style w:type="paragraph" w:customStyle="1" w:styleId="p69">
    <w:name w:val="p69"/>
    <w:basedOn w:val="Normal"/>
    <w:rsid w:val="009E2739"/>
    <w:pPr>
      <w:widowControl w:val="0"/>
      <w:tabs>
        <w:tab w:val="left" w:pos="1000"/>
      </w:tabs>
      <w:overflowPunct w:val="0"/>
      <w:autoSpaceDE w:val="0"/>
      <w:autoSpaceDN w:val="0"/>
      <w:adjustRightInd w:val="0"/>
      <w:spacing w:after="0" w:line="240" w:lineRule="atLeast"/>
      <w:ind w:left="440"/>
      <w:textAlignment w:val="baseline"/>
    </w:pPr>
    <w:rPr>
      <w:rFonts w:ascii="Times New Roman" w:eastAsia="Times New Roman" w:hAnsi="Times New Roman" w:cs="Times New Roman"/>
      <w:sz w:val="24"/>
      <w:szCs w:val="20"/>
      <w:lang w:val="en-US"/>
    </w:rPr>
  </w:style>
  <w:style w:type="paragraph" w:customStyle="1" w:styleId="p81">
    <w:name w:val="p81"/>
    <w:basedOn w:val="Normal"/>
    <w:rsid w:val="009E2739"/>
    <w:pPr>
      <w:widowControl w:val="0"/>
      <w:tabs>
        <w:tab w:val="left" w:pos="1020"/>
      </w:tabs>
      <w:overflowPunct w:val="0"/>
      <w:autoSpaceDE w:val="0"/>
      <w:autoSpaceDN w:val="0"/>
      <w:adjustRightInd w:val="0"/>
      <w:spacing w:after="0" w:line="240" w:lineRule="atLeast"/>
      <w:ind w:left="420"/>
      <w:jc w:val="both"/>
      <w:textAlignment w:val="baseline"/>
    </w:pPr>
    <w:rPr>
      <w:rFonts w:ascii="Times New Roman" w:eastAsia="Times New Roman" w:hAnsi="Times New Roman" w:cs="Times New Roman"/>
      <w:sz w:val="24"/>
      <w:szCs w:val="20"/>
      <w:lang w:val="en-US"/>
    </w:rPr>
  </w:style>
  <w:style w:type="paragraph" w:customStyle="1" w:styleId="p82">
    <w:name w:val="p82"/>
    <w:basedOn w:val="Normal"/>
    <w:rsid w:val="009E2739"/>
    <w:pPr>
      <w:widowControl w:val="0"/>
      <w:overflowPunct w:val="0"/>
      <w:autoSpaceDE w:val="0"/>
      <w:autoSpaceDN w:val="0"/>
      <w:adjustRightInd w:val="0"/>
      <w:spacing w:after="0" w:line="200" w:lineRule="atLeast"/>
      <w:ind w:left="420"/>
      <w:jc w:val="both"/>
      <w:textAlignment w:val="baseline"/>
    </w:pPr>
    <w:rPr>
      <w:rFonts w:ascii="Times New Roman" w:eastAsia="Times New Roman" w:hAnsi="Times New Roman" w:cs="Times New Roman"/>
      <w:sz w:val="24"/>
      <w:szCs w:val="20"/>
      <w:lang w:val="en-US"/>
    </w:rPr>
  </w:style>
  <w:style w:type="paragraph" w:customStyle="1" w:styleId="p86">
    <w:name w:val="p86"/>
    <w:basedOn w:val="Normal"/>
    <w:rsid w:val="009E2739"/>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n-US"/>
    </w:rPr>
  </w:style>
  <w:style w:type="paragraph" w:customStyle="1" w:styleId="p87">
    <w:name w:val="p87"/>
    <w:basedOn w:val="Normal"/>
    <w:rsid w:val="009E2739"/>
    <w:pPr>
      <w:widowControl w:val="0"/>
      <w:tabs>
        <w:tab w:val="left" w:pos="400"/>
      </w:tabs>
      <w:overflowPunct w:val="0"/>
      <w:autoSpaceDE w:val="0"/>
      <w:autoSpaceDN w:val="0"/>
      <w:adjustRightInd w:val="0"/>
      <w:spacing w:after="0" w:line="240" w:lineRule="atLeast"/>
      <w:ind w:left="1040"/>
      <w:textAlignment w:val="baseline"/>
    </w:pPr>
    <w:rPr>
      <w:rFonts w:ascii="Times New Roman" w:eastAsia="Times New Roman" w:hAnsi="Times New Roman" w:cs="Times New Roman"/>
      <w:sz w:val="24"/>
      <w:szCs w:val="20"/>
      <w:lang w:val="en-US"/>
    </w:rPr>
  </w:style>
  <w:style w:type="paragraph" w:customStyle="1" w:styleId="p91">
    <w:name w:val="p91"/>
    <w:basedOn w:val="Normal"/>
    <w:rsid w:val="009E2739"/>
    <w:pPr>
      <w:widowControl w:val="0"/>
      <w:tabs>
        <w:tab w:val="left" w:pos="1040"/>
      </w:tabs>
      <w:overflowPunct w:val="0"/>
      <w:autoSpaceDE w:val="0"/>
      <w:autoSpaceDN w:val="0"/>
      <w:adjustRightInd w:val="0"/>
      <w:spacing w:after="0" w:line="240" w:lineRule="atLeast"/>
      <w:ind w:left="400"/>
      <w:textAlignment w:val="baseline"/>
    </w:pPr>
    <w:rPr>
      <w:rFonts w:ascii="Times New Roman" w:eastAsia="Times New Roman" w:hAnsi="Times New Roman" w:cs="Times New Roman"/>
      <w:sz w:val="24"/>
      <w:szCs w:val="20"/>
      <w:lang w:val="en-US"/>
    </w:rPr>
  </w:style>
  <w:style w:type="paragraph" w:customStyle="1" w:styleId="p93">
    <w:name w:val="p93"/>
    <w:basedOn w:val="Normal"/>
    <w:rsid w:val="009E2739"/>
    <w:pPr>
      <w:widowControl w:val="0"/>
      <w:tabs>
        <w:tab w:val="left" w:pos="400"/>
      </w:tabs>
      <w:overflowPunct w:val="0"/>
      <w:autoSpaceDE w:val="0"/>
      <w:autoSpaceDN w:val="0"/>
      <w:adjustRightInd w:val="0"/>
      <w:spacing w:after="0" w:line="200" w:lineRule="atLeast"/>
      <w:ind w:left="432" w:hanging="576"/>
      <w:jc w:val="both"/>
      <w:textAlignment w:val="baseline"/>
    </w:pPr>
    <w:rPr>
      <w:rFonts w:ascii="Times New Roman" w:eastAsia="Times New Roman" w:hAnsi="Times New Roman" w:cs="Times New Roman"/>
      <w:sz w:val="24"/>
      <w:szCs w:val="20"/>
      <w:lang w:val="en-US"/>
    </w:rPr>
  </w:style>
  <w:style w:type="paragraph" w:customStyle="1" w:styleId="p99">
    <w:name w:val="p99"/>
    <w:basedOn w:val="Normal"/>
    <w:rsid w:val="009E2739"/>
    <w:pPr>
      <w:widowControl w:val="0"/>
      <w:overflowPunct w:val="0"/>
      <w:autoSpaceDE w:val="0"/>
      <w:autoSpaceDN w:val="0"/>
      <w:adjustRightInd w:val="0"/>
      <w:spacing w:after="0" w:line="240" w:lineRule="atLeast"/>
      <w:ind w:left="540"/>
      <w:textAlignment w:val="baseline"/>
    </w:pPr>
    <w:rPr>
      <w:rFonts w:ascii="Times New Roman" w:eastAsia="Times New Roman" w:hAnsi="Times New Roman" w:cs="Times New Roman"/>
      <w:sz w:val="24"/>
      <w:szCs w:val="20"/>
      <w:lang w:val="en-US"/>
    </w:rPr>
  </w:style>
  <w:style w:type="paragraph" w:styleId="BodyText2">
    <w:name w:val="Body Text 2"/>
    <w:basedOn w:val="Normal"/>
    <w:link w:val="BodyText2Char"/>
    <w:rsid w:val="009E2739"/>
    <w:pPr>
      <w:tabs>
        <w:tab w:val="left" w:pos="567"/>
        <w:tab w:val="left" w:pos="851"/>
        <w:tab w:val="left" w:pos="1134"/>
        <w:tab w:val="left" w:pos="1418"/>
      </w:tabs>
      <w:spacing w:after="240" w:line="240" w:lineRule="atLeast"/>
      <w:jc w:val="center"/>
    </w:pPr>
    <w:rPr>
      <w:rFonts w:ascii="Arial" w:eastAsia="Times New Roman" w:hAnsi="Arial" w:cs="Times New Roman"/>
      <w:b/>
      <w:sz w:val="24"/>
      <w:szCs w:val="24"/>
      <w:lang w:val="en-GB"/>
    </w:rPr>
  </w:style>
  <w:style w:type="character" w:customStyle="1" w:styleId="BodyText2Char">
    <w:name w:val="Body Text 2 Char"/>
    <w:basedOn w:val="DefaultParagraphFont"/>
    <w:link w:val="BodyText2"/>
    <w:rsid w:val="009E2739"/>
    <w:rPr>
      <w:rFonts w:ascii="Arial" w:eastAsia="Times New Roman" w:hAnsi="Arial" w:cs="Times New Roman"/>
      <w:b/>
      <w:sz w:val="24"/>
      <w:szCs w:val="24"/>
      <w:lang w:val="en-GB"/>
    </w:rPr>
  </w:style>
  <w:style w:type="paragraph" w:styleId="NormalIndent">
    <w:name w:val="Normal Indent"/>
    <w:basedOn w:val="Normal"/>
    <w:next w:val="Normal"/>
    <w:rsid w:val="009E2739"/>
    <w:pPr>
      <w:tabs>
        <w:tab w:val="left" w:pos="851"/>
        <w:tab w:val="left" w:pos="1134"/>
        <w:tab w:val="left" w:pos="1418"/>
      </w:tabs>
      <w:spacing w:after="240" w:line="360" w:lineRule="atLeast"/>
      <w:ind w:left="851" w:hanging="851"/>
      <w:jc w:val="both"/>
    </w:pPr>
    <w:rPr>
      <w:rFonts w:ascii="Arial" w:eastAsia="Times New Roman" w:hAnsi="Arial" w:cs="Times New Roman"/>
      <w:sz w:val="24"/>
      <w:szCs w:val="24"/>
      <w:lang w:val="en-GB"/>
    </w:rPr>
  </w:style>
  <w:style w:type="paragraph" w:customStyle="1" w:styleId="Default">
    <w:name w:val="Default"/>
    <w:rsid w:val="009E2739"/>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styleId="NormalWeb">
    <w:name w:val="Normal (Web)"/>
    <w:basedOn w:val="Normal"/>
    <w:uiPriority w:val="99"/>
    <w:unhideWhenUsed/>
    <w:rsid w:val="008D41B2"/>
    <w:pPr>
      <w:spacing w:after="0" w:line="240" w:lineRule="auto"/>
    </w:pPr>
    <w:rPr>
      <w:rFonts w:ascii="Times New Roman" w:hAnsi="Times New Roman" w:cs="Times New Roman"/>
      <w:sz w:val="24"/>
      <w:szCs w:val="24"/>
      <w:lang w:eastAsia="en-ZA"/>
    </w:rPr>
  </w:style>
  <w:style w:type="paragraph" w:customStyle="1" w:styleId="p17">
    <w:name w:val="p17"/>
    <w:basedOn w:val="Normal"/>
    <w:rsid w:val="008D41B2"/>
    <w:pPr>
      <w:widowControl w:val="0"/>
      <w:tabs>
        <w:tab w:val="left" w:pos="940"/>
      </w:tabs>
      <w:overflowPunct w:val="0"/>
      <w:autoSpaceDE w:val="0"/>
      <w:autoSpaceDN w:val="0"/>
      <w:adjustRightInd w:val="0"/>
      <w:spacing w:after="0" w:line="200" w:lineRule="atLeast"/>
      <w:ind w:left="432" w:hanging="576"/>
      <w:textAlignment w:val="baseline"/>
    </w:pPr>
    <w:rPr>
      <w:rFonts w:ascii="Times New Roman" w:eastAsia="Times New Roman" w:hAnsi="Times New Roman" w:cs="Times New Roman"/>
      <w:sz w:val="24"/>
      <w:szCs w:val="20"/>
      <w:lang w:val="en-US"/>
    </w:rPr>
  </w:style>
  <w:style w:type="paragraph" w:customStyle="1" w:styleId="t38">
    <w:name w:val="t38"/>
    <w:basedOn w:val="Normal"/>
    <w:rsid w:val="008D41B2"/>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n-US"/>
    </w:rPr>
  </w:style>
  <w:style w:type="paragraph" w:customStyle="1" w:styleId="p39">
    <w:name w:val="p39"/>
    <w:basedOn w:val="Normal"/>
    <w:rsid w:val="008D41B2"/>
    <w:pPr>
      <w:widowControl w:val="0"/>
      <w:tabs>
        <w:tab w:val="left" w:pos="680"/>
      </w:tabs>
      <w:overflowPunct w:val="0"/>
      <w:autoSpaceDE w:val="0"/>
      <w:autoSpaceDN w:val="0"/>
      <w:adjustRightInd w:val="0"/>
      <w:spacing w:after="0" w:line="200" w:lineRule="atLeast"/>
      <w:ind w:left="760"/>
      <w:textAlignment w:val="baseline"/>
    </w:pPr>
    <w:rPr>
      <w:rFonts w:ascii="Times New Roman" w:eastAsia="Times New Roman" w:hAnsi="Times New Roman" w:cs="Times New Roman"/>
      <w:sz w:val="24"/>
      <w:szCs w:val="20"/>
      <w:lang w:val="en-US"/>
    </w:rPr>
  </w:style>
  <w:style w:type="paragraph" w:customStyle="1" w:styleId="p50">
    <w:name w:val="p50"/>
    <w:basedOn w:val="Normal"/>
    <w:rsid w:val="008D41B2"/>
    <w:pPr>
      <w:widowControl w:val="0"/>
      <w:overflowPunct w:val="0"/>
      <w:autoSpaceDE w:val="0"/>
      <w:autoSpaceDN w:val="0"/>
      <w:adjustRightInd w:val="0"/>
      <w:spacing w:after="0" w:line="240" w:lineRule="atLeast"/>
      <w:ind w:left="460"/>
      <w:textAlignment w:val="baseline"/>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75023"/>
    <w:rPr>
      <w:color w:val="0000FF" w:themeColor="hyperlink"/>
      <w:u w:val="single"/>
    </w:rPr>
  </w:style>
  <w:style w:type="character" w:customStyle="1" w:styleId="Heading1Char">
    <w:name w:val="Heading 1 Char"/>
    <w:basedOn w:val="DefaultParagraphFont"/>
    <w:link w:val="Heading1"/>
    <w:uiPriority w:val="9"/>
    <w:rsid w:val="004A75ED"/>
    <w:rPr>
      <w:rFonts w:ascii="Arial" w:eastAsiaTheme="majorEastAsia" w:hAnsi="Arial" w:cs="Arial"/>
      <w:b/>
      <w:bCs/>
      <w:color w:val="000000" w:themeColor="text1"/>
      <w:sz w:val="20"/>
      <w:szCs w:val="20"/>
      <w:lang w:val="en-GB"/>
    </w:rPr>
  </w:style>
  <w:style w:type="paragraph" w:styleId="TOCHeading">
    <w:name w:val="TOC Heading"/>
    <w:basedOn w:val="Heading1"/>
    <w:next w:val="Normal"/>
    <w:uiPriority w:val="39"/>
    <w:unhideWhenUsed/>
    <w:qFormat/>
    <w:rsid w:val="00AC76BC"/>
    <w:pPr>
      <w:outlineLvl w:val="9"/>
    </w:pPr>
    <w:rPr>
      <w:lang w:val="en-US" w:eastAsia="ja-JP"/>
    </w:rPr>
  </w:style>
  <w:style w:type="paragraph" w:styleId="TOC3">
    <w:name w:val="toc 3"/>
    <w:basedOn w:val="Normal"/>
    <w:next w:val="Normal"/>
    <w:autoRedefine/>
    <w:uiPriority w:val="39"/>
    <w:unhideWhenUsed/>
    <w:qFormat/>
    <w:rsid w:val="00AC76BC"/>
    <w:pPr>
      <w:spacing w:after="100"/>
      <w:ind w:left="440"/>
    </w:pPr>
  </w:style>
  <w:style w:type="paragraph" w:styleId="TOC2">
    <w:name w:val="toc 2"/>
    <w:basedOn w:val="Normal"/>
    <w:next w:val="Normal"/>
    <w:autoRedefine/>
    <w:uiPriority w:val="39"/>
    <w:unhideWhenUsed/>
    <w:qFormat/>
    <w:rsid w:val="00D9133F"/>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0A4E41"/>
    <w:pPr>
      <w:tabs>
        <w:tab w:val="right" w:leader="dot" w:pos="9016"/>
      </w:tabs>
      <w:spacing w:after="0" w:line="480" w:lineRule="auto"/>
    </w:pPr>
    <w:rPr>
      <w:rFonts w:eastAsiaTheme="minorEastAsia"/>
      <w:lang w:val="en-US" w:eastAsia="ja-JP"/>
    </w:rPr>
  </w:style>
  <w:style w:type="character" w:customStyle="1" w:styleId="Heading2Char">
    <w:name w:val="Heading 2 Char"/>
    <w:basedOn w:val="DefaultParagraphFont"/>
    <w:link w:val="Heading2"/>
    <w:uiPriority w:val="9"/>
    <w:rsid w:val="000C1C2D"/>
    <w:rPr>
      <w:rFonts w:ascii="Arial" w:eastAsiaTheme="majorEastAsia" w:hAnsi="Arial" w:cstheme="majorBidi"/>
      <w:b/>
      <w:bCs/>
      <w:color w:val="000000" w:themeColor="text1"/>
      <w:sz w:val="20"/>
      <w:szCs w:val="20"/>
      <w:lang w:val="en-GB"/>
    </w:rPr>
  </w:style>
  <w:style w:type="character" w:customStyle="1" w:styleId="Heading3Char">
    <w:name w:val="Heading 3 Char"/>
    <w:basedOn w:val="DefaultParagraphFont"/>
    <w:link w:val="Heading3"/>
    <w:uiPriority w:val="9"/>
    <w:rsid w:val="00020E1E"/>
    <w:rPr>
      <w:rFonts w:ascii="Arial" w:eastAsiaTheme="majorEastAsia" w:hAnsi="Arial" w:cstheme="majorBidi"/>
      <w:b/>
      <w:bCs/>
      <w:color w:val="000000" w:themeColor="text1"/>
      <w:sz w:val="20"/>
      <w:lang w:val="en-GB"/>
    </w:rPr>
  </w:style>
  <w:style w:type="paragraph" w:styleId="Title">
    <w:name w:val="Title"/>
    <w:basedOn w:val="Normal"/>
    <w:next w:val="Normal"/>
    <w:link w:val="TitleChar"/>
    <w:uiPriority w:val="10"/>
    <w:qFormat/>
    <w:rsid w:val="00D259DE"/>
    <w:pPr>
      <w:pBdr>
        <w:bottom w:val="single" w:sz="8" w:space="4" w:color="000000" w:themeColor="tex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59DE"/>
    <w:rPr>
      <w:rFonts w:ascii="Arial" w:eastAsiaTheme="majorEastAsia" w:hAnsi="Arial" w:cstheme="majorBidi"/>
      <w:color w:val="17365D" w:themeColor="text2" w:themeShade="BF"/>
      <w:spacing w:val="5"/>
      <w:kern w:val="28"/>
      <w:sz w:val="52"/>
      <w:szCs w:val="52"/>
    </w:rPr>
  </w:style>
  <w:style w:type="paragraph" w:styleId="NoSpacing">
    <w:name w:val="No Spacing"/>
    <w:uiPriority w:val="1"/>
    <w:qFormat/>
    <w:rsid w:val="0002547F"/>
    <w:pPr>
      <w:spacing w:after="0" w:line="240" w:lineRule="auto"/>
    </w:pPr>
  </w:style>
  <w:style w:type="character" w:styleId="Emphasis">
    <w:name w:val="Emphasis"/>
    <w:basedOn w:val="DefaultParagraphFont"/>
    <w:uiPriority w:val="20"/>
    <w:qFormat/>
    <w:rsid w:val="00012B73"/>
    <w:rPr>
      <w:b/>
      <w:bCs/>
      <w:i w:val="0"/>
      <w:iCs w:val="0"/>
    </w:rPr>
  </w:style>
  <w:style w:type="character" w:customStyle="1" w:styleId="st">
    <w:name w:val="st"/>
    <w:basedOn w:val="DefaultParagraphFont"/>
    <w:rsid w:val="00012B73"/>
  </w:style>
  <w:style w:type="table" w:styleId="MediumShading1-Accent2">
    <w:name w:val="Medium Shading 1 Accent 2"/>
    <w:basedOn w:val="TableNormal"/>
    <w:uiPriority w:val="63"/>
    <w:rsid w:val="00D8761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F1336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90"/>
  </w:style>
  <w:style w:type="paragraph" w:styleId="Heading1">
    <w:name w:val="heading 1"/>
    <w:basedOn w:val="Normal"/>
    <w:next w:val="Normal"/>
    <w:link w:val="Heading1Char"/>
    <w:autoRedefine/>
    <w:uiPriority w:val="9"/>
    <w:qFormat/>
    <w:rsid w:val="006C36AD"/>
    <w:pPr>
      <w:keepNext/>
      <w:keepLines/>
      <w:spacing w:after="240" w:line="480" w:lineRule="auto"/>
      <w:outlineLvl w:val="0"/>
    </w:pPr>
    <w:rPr>
      <w:rFonts w:ascii="Arial" w:eastAsiaTheme="majorEastAsia" w:hAnsi="Arial" w:cs="Arial"/>
      <w:b/>
      <w:bCs/>
      <w:color w:val="000000" w:themeColor="text1"/>
      <w:sz w:val="28"/>
      <w:szCs w:val="28"/>
    </w:rPr>
  </w:style>
  <w:style w:type="paragraph" w:styleId="Heading2">
    <w:name w:val="heading 2"/>
    <w:basedOn w:val="Normal"/>
    <w:next w:val="Normal"/>
    <w:link w:val="Heading2Char"/>
    <w:autoRedefine/>
    <w:uiPriority w:val="9"/>
    <w:unhideWhenUsed/>
    <w:qFormat/>
    <w:rsid w:val="00DD5703"/>
    <w:pPr>
      <w:keepNext/>
      <w:keepLines/>
      <w:spacing w:before="200" w:after="0" w:line="240" w:lineRule="auto"/>
      <w:ind w:left="720" w:hanging="360"/>
      <w:jc w:val="both"/>
      <w:outlineLvl w:val="1"/>
    </w:pPr>
    <w:rPr>
      <w:rFonts w:ascii="Arial" w:eastAsiaTheme="majorEastAsia" w:hAnsi="Arial" w:cstheme="majorBidi"/>
      <w:b/>
      <w:bCs/>
      <w:color w:val="000000" w:themeColor="text1"/>
      <w:sz w:val="24"/>
      <w:szCs w:val="24"/>
    </w:rPr>
  </w:style>
  <w:style w:type="paragraph" w:styleId="Heading3">
    <w:name w:val="heading 3"/>
    <w:basedOn w:val="Normal"/>
    <w:next w:val="Normal"/>
    <w:link w:val="Heading3Char"/>
    <w:autoRedefine/>
    <w:uiPriority w:val="9"/>
    <w:unhideWhenUsed/>
    <w:qFormat/>
    <w:rsid w:val="00A64444"/>
    <w:pPr>
      <w:keepNext/>
      <w:keepLines/>
      <w:spacing w:before="200" w:after="0"/>
      <w:ind w:left="720" w:hanging="360"/>
      <w:jc w:val="both"/>
      <w:outlineLvl w:val="2"/>
    </w:pPr>
    <w:rPr>
      <w:rFonts w:ascii="Arial" w:eastAsiaTheme="majorEastAsia" w:hAnsi="Arial" w:cstheme="majorBidi"/>
      <w:b/>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4E77"/>
  </w:style>
  <w:style w:type="paragraph" w:styleId="ListParagraph">
    <w:name w:val="List Paragraph"/>
    <w:basedOn w:val="Normal"/>
    <w:uiPriority w:val="34"/>
    <w:qFormat/>
    <w:rsid w:val="007C3F67"/>
    <w:pPr>
      <w:ind w:left="720"/>
      <w:contextualSpacing/>
    </w:pPr>
  </w:style>
  <w:style w:type="paragraph" w:styleId="FootnoteText">
    <w:name w:val="footnote text"/>
    <w:basedOn w:val="Normal"/>
    <w:link w:val="FootnoteTextChar"/>
    <w:uiPriority w:val="99"/>
    <w:semiHidden/>
    <w:unhideWhenUsed/>
    <w:rsid w:val="002A4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4A8"/>
    <w:rPr>
      <w:sz w:val="20"/>
      <w:szCs w:val="20"/>
    </w:rPr>
  </w:style>
  <w:style w:type="character" w:styleId="FootnoteReference">
    <w:name w:val="footnote reference"/>
    <w:basedOn w:val="DefaultParagraphFont"/>
    <w:uiPriority w:val="99"/>
    <w:semiHidden/>
    <w:unhideWhenUsed/>
    <w:rsid w:val="002A44A8"/>
    <w:rPr>
      <w:vertAlign w:val="superscript"/>
    </w:rPr>
  </w:style>
  <w:style w:type="character" w:styleId="CommentReference">
    <w:name w:val="annotation reference"/>
    <w:basedOn w:val="DefaultParagraphFont"/>
    <w:uiPriority w:val="99"/>
    <w:semiHidden/>
    <w:unhideWhenUsed/>
    <w:rsid w:val="0016703F"/>
    <w:rPr>
      <w:sz w:val="16"/>
      <w:szCs w:val="16"/>
    </w:rPr>
  </w:style>
  <w:style w:type="paragraph" w:styleId="CommentText">
    <w:name w:val="annotation text"/>
    <w:basedOn w:val="Normal"/>
    <w:link w:val="CommentTextChar"/>
    <w:unhideWhenUsed/>
    <w:rsid w:val="0016703F"/>
    <w:pPr>
      <w:spacing w:line="240" w:lineRule="auto"/>
    </w:pPr>
    <w:rPr>
      <w:sz w:val="20"/>
      <w:szCs w:val="20"/>
    </w:rPr>
  </w:style>
  <w:style w:type="character" w:customStyle="1" w:styleId="CommentTextChar">
    <w:name w:val="Comment Text Char"/>
    <w:basedOn w:val="DefaultParagraphFont"/>
    <w:link w:val="CommentText"/>
    <w:rsid w:val="0016703F"/>
    <w:rPr>
      <w:sz w:val="20"/>
      <w:szCs w:val="20"/>
    </w:rPr>
  </w:style>
  <w:style w:type="paragraph" w:styleId="CommentSubject">
    <w:name w:val="annotation subject"/>
    <w:basedOn w:val="CommentText"/>
    <w:next w:val="CommentText"/>
    <w:link w:val="CommentSubjectChar"/>
    <w:uiPriority w:val="99"/>
    <w:semiHidden/>
    <w:unhideWhenUsed/>
    <w:rsid w:val="0016703F"/>
    <w:rPr>
      <w:b/>
      <w:bCs/>
    </w:rPr>
  </w:style>
  <w:style w:type="character" w:customStyle="1" w:styleId="CommentSubjectChar">
    <w:name w:val="Comment Subject Char"/>
    <w:basedOn w:val="CommentTextChar"/>
    <w:link w:val="CommentSubject"/>
    <w:uiPriority w:val="99"/>
    <w:semiHidden/>
    <w:rsid w:val="0016703F"/>
    <w:rPr>
      <w:b/>
      <w:bCs/>
      <w:sz w:val="20"/>
      <w:szCs w:val="20"/>
    </w:rPr>
  </w:style>
  <w:style w:type="paragraph" w:styleId="BalloonText">
    <w:name w:val="Balloon Text"/>
    <w:basedOn w:val="Normal"/>
    <w:link w:val="BalloonTextChar"/>
    <w:uiPriority w:val="99"/>
    <w:semiHidden/>
    <w:unhideWhenUsed/>
    <w:rsid w:val="0016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3F"/>
    <w:rPr>
      <w:rFonts w:ascii="Tahoma" w:hAnsi="Tahoma" w:cs="Tahoma"/>
      <w:sz w:val="16"/>
      <w:szCs w:val="16"/>
    </w:rPr>
  </w:style>
  <w:style w:type="paragraph" w:styleId="Header">
    <w:name w:val="header"/>
    <w:basedOn w:val="Normal"/>
    <w:link w:val="HeaderChar"/>
    <w:uiPriority w:val="99"/>
    <w:unhideWhenUsed/>
    <w:rsid w:val="00C33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9E"/>
  </w:style>
  <w:style w:type="paragraph" w:styleId="Footer">
    <w:name w:val="footer"/>
    <w:basedOn w:val="Normal"/>
    <w:link w:val="FooterChar"/>
    <w:uiPriority w:val="99"/>
    <w:unhideWhenUsed/>
    <w:rsid w:val="00C33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9E"/>
  </w:style>
  <w:style w:type="table" w:styleId="TableGrid">
    <w:name w:val="Table Grid"/>
    <w:basedOn w:val="TableNormal"/>
    <w:uiPriority w:val="59"/>
    <w:rsid w:val="00552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8">
    <w:name w:val="p18"/>
    <w:basedOn w:val="Normal"/>
    <w:rsid w:val="009E2739"/>
    <w:pPr>
      <w:widowControl w:val="0"/>
      <w:overflowPunct w:val="0"/>
      <w:autoSpaceDE w:val="0"/>
      <w:autoSpaceDN w:val="0"/>
      <w:adjustRightInd w:val="0"/>
      <w:spacing w:after="0" w:line="240" w:lineRule="atLeast"/>
      <w:ind w:left="520"/>
      <w:textAlignment w:val="baseline"/>
    </w:pPr>
    <w:rPr>
      <w:rFonts w:ascii="Times New Roman" w:eastAsia="Times New Roman" w:hAnsi="Times New Roman" w:cs="Times New Roman"/>
      <w:sz w:val="24"/>
      <w:szCs w:val="20"/>
      <w:lang w:val="en-US"/>
    </w:rPr>
  </w:style>
  <w:style w:type="paragraph" w:customStyle="1" w:styleId="p19">
    <w:name w:val="p19"/>
    <w:basedOn w:val="Normal"/>
    <w:rsid w:val="009E2739"/>
    <w:pPr>
      <w:widowControl w:val="0"/>
      <w:tabs>
        <w:tab w:val="left" w:pos="940"/>
      </w:tabs>
      <w:overflowPunct w:val="0"/>
      <w:autoSpaceDE w:val="0"/>
      <w:autoSpaceDN w:val="0"/>
      <w:adjustRightInd w:val="0"/>
      <w:spacing w:after="0" w:line="200" w:lineRule="atLeast"/>
      <w:ind w:left="500"/>
      <w:textAlignment w:val="baseline"/>
    </w:pPr>
    <w:rPr>
      <w:rFonts w:ascii="Times New Roman" w:eastAsia="Times New Roman" w:hAnsi="Times New Roman" w:cs="Times New Roman"/>
      <w:sz w:val="24"/>
      <w:szCs w:val="20"/>
      <w:lang w:val="en-US"/>
    </w:rPr>
  </w:style>
  <w:style w:type="paragraph" w:customStyle="1" w:styleId="p23">
    <w:name w:val="p23"/>
    <w:basedOn w:val="Normal"/>
    <w:rsid w:val="009E273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n-US"/>
    </w:rPr>
  </w:style>
  <w:style w:type="paragraph" w:customStyle="1" w:styleId="p25">
    <w:name w:val="p25"/>
    <w:basedOn w:val="Normal"/>
    <w:rsid w:val="009E273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n-US"/>
    </w:rPr>
  </w:style>
  <w:style w:type="paragraph" w:customStyle="1" w:styleId="p29">
    <w:name w:val="p29"/>
    <w:basedOn w:val="Normal"/>
    <w:rsid w:val="009E2739"/>
    <w:pPr>
      <w:widowControl w:val="0"/>
      <w:tabs>
        <w:tab w:val="left" w:pos="400"/>
      </w:tabs>
      <w:overflowPunct w:val="0"/>
      <w:autoSpaceDE w:val="0"/>
      <w:autoSpaceDN w:val="0"/>
      <w:adjustRightInd w:val="0"/>
      <w:spacing w:after="0" w:line="240" w:lineRule="atLeast"/>
      <w:ind w:left="1040"/>
      <w:textAlignment w:val="baseline"/>
    </w:pPr>
    <w:rPr>
      <w:rFonts w:ascii="Times New Roman" w:eastAsia="Times New Roman" w:hAnsi="Times New Roman" w:cs="Times New Roman"/>
      <w:sz w:val="24"/>
      <w:szCs w:val="20"/>
      <w:lang w:val="en-US"/>
    </w:rPr>
  </w:style>
  <w:style w:type="paragraph" w:customStyle="1" w:styleId="p36">
    <w:name w:val="p36"/>
    <w:basedOn w:val="Normal"/>
    <w:rsid w:val="009E2739"/>
    <w:pPr>
      <w:widowControl w:val="0"/>
      <w:tabs>
        <w:tab w:val="left" w:pos="940"/>
      </w:tabs>
      <w:overflowPunct w:val="0"/>
      <w:autoSpaceDE w:val="0"/>
      <w:autoSpaceDN w:val="0"/>
      <w:adjustRightInd w:val="0"/>
      <w:spacing w:after="0" w:line="200" w:lineRule="atLeast"/>
      <w:ind w:left="432" w:hanging="576"/>
      <w:textAlignment w:val="baseline"/>
    </w:pPr>
    <w:rPr>
      <w:rFonts w:ascii="Times New Roman" w:eastAsia="Times New Roman" w:hAnsi="Times New Roman" w:cs="Times New Roman"/>
      <w:sz w:val="24"/>
      <w:szCs w:val="20"/>
      <w:lang w:val="en-US"/>
    </w:rPr>
  </w:style>
  <w:style w:type="paragraph" w:customStyle="1" w:styleId="p48">
    <w:name w:val="p48"/>
    <w:basedOn w:val="Normal"/>
    <w:rsid w:val="009E2739"/>
    <w:pPr>
      <w:widowControl w:val="0"/>
      <w:overflowPunct w:val="0"/>
      <w:autoSpaceDE w:val="0"/>
      <w:autoSpaceDN w:val="0"/>
      <w:adjustRightInd w:val="0"/>
      <w:spacing w:after="0" w:line="200" w:lineRule="atLeast"/>
      <w:textAlignment w:val="baseline"/>
    </w:pPr>
    <w:rPr>
      <w:rFonts w:ascii="Times New Roman" w:eastAsia="Times New Roman" w:hAnsi="Times New Roman" w:cs="Times New Roman"/>
      <w:sz w:val="24"/>
      <w:szCs w:val="20"/>
      <w:lang w:val="en-US"/>
    </w:rPr>
  </w:style>
  <w:style w:type="paragraph" w:customStyle="1" w:styleId="p49">
    <w:name w:val="p49"/>
    <w:basedOn w:val="Normal"/>
    <w:rsid w:val="009E2739"/>
    <w:pPr>
      <w:widowControl w:val="0"/>
      <w:overflowPunct w:val="0"/>
      <w:autoSpaceDE w:val="0"/>
      <w:autoSpaceDN w:val="0"/>
      <w:adjustRightInd w:val="0"/>
      <w:spacing w:after="0" w:line="180" w:lineRule="atLeast"/>
      <w:ind w:left="460"/>
      <w:textAlignment w:val="baseline"/>
    </w:pPr>
    <w:rPr>
      <w:rFonts w:ascii="Times New Roman" w:eastAsia="Times New Roman" w:hAnsi="Times New Roman" w:cs="Times New Roman"/>
      <w:sz w:val="24"/>
      <w:szCs w:val="20"/>
      <w:lang w:val="en-US"/>
    </w:rPr>
  </w:style>
  <w:style w:type="paragraph" w:customStyle="1" w:styleId="p65">
    <w:name w:val="p65"/>
    <w:basedOn w:val="Normal"/>
    <w:rsid w:val="009E2739"/>
    <w:pPr>
      <w:widowControl w:val="0"/>
      <w:overflowPunct w:val="0"/>
      <w:autoSpaceDE w:val="0"/>
      <w:autoSpaceDN w:val="0"/>
      <w:adjustRightInd w:val="0"/>
      <w:spacing w:after="0" w:line="240" w:lineRule="atLeast"/>
      <w:ind w:left="740"/>
      <w:textAlignment w:val="baseline"/>
    </w:pPr>
    <w:rPr>
      <w:rFonts w:ascii="Times New Roman" w:eastAsia="Times New Roman" w:hAnsi="Times New Roman" w:cs="Times New Roman"/>
      <w:sz w:val="24"/>
      <w:szCs w:val="20"/>
      <w:lang w:val="en-US"/>
    </w:rPr>
  </w:style>
  <w:style w:type="paragraph" w:customStyle="1" w:styleId="p66">
    <w:name w:val="p66"/>
    <w:basedOn w:val="Normal"/>
    <w:rsid w:val="009E2739"/>
    <w:pPr>
      <w:widowControl w:val="0"/>
      <w:tabs>
        <w:tab w:val="left" w:pos="600"/>
      </w:tabs>
      <w:overflowPunct w:val="0"/>
      <w:autoSpaceDE w:val="0"/>
      <w:autoSpaceDN w:val="0"/>
      <w:adjustRightInd w:val="0"/>
      <w:spacing w:after="0" w:line="240" w:lineRule="atLeast"/>
      <w:ind w:left="840"/>
      <w:textAlignment w:val="baseline"/>
    </w:pPr>
    <w:rPr>
      <w:rFonts w:ascii="Times New Roman" w:eastAsia="Times New Roman" w:hAnsi="Times New Roman" w:cs="Times New Roman"/>
      <w:sz w:val="24"/>
      <w:szCs w:val="20"/>
      <w:lang w:val="en-US"/>
    </w:rPr>
  </w:style>
  <w:style w:type="paragraph" w:customStyle="1" w:styleId="p69">
    <w:name w:val="p69"/>
    <w:basedOn w:val="Normal"/>
    <w:rsid w:val="009E2739"/>
    <w:pPr>
      <w:widowControl w:val="0"/>
      <w:tabs>
        <w:tab w:val="left" w:pos="1000"/>
      </w:tabs>
      <w:overflowPunct w:val="0"/>
      <w:autoSpaceDE w:val="0"/>
      <w:autoSpaceDN w:val="0"/>
      <w:adjustRightInd w:val="0"/>
      <w:spacing w:after="0" w:line="240" w:lineRule="atLeast"/>
      <w:ind w:left="440"/>
      <w:textAlignment w:val="baseline"/>
    </w:pPr>
    <w:rPr>
      <w:rFonts w:ascii="Times New Roman" w:eastAsia="Times New Roman" w:hAnsi="Times New Roman" w:cs="Times New Roman"/>
      <w:sz w:val="24"/>
      <w:szCs w:val="20"/>
      <w:lang w:val="en-US"/>
    </w:rPr>
  </w:style>
  <w:style w:type="paragraph" w:customStyle="1" w:styleId="p81">
    <w:name w:val="p81"/>
    <w:basedOn w:val="Normal"/>
    <w:rsid w:val="009E2739"/>
    <w:pPr>
      <w:widowControl w:val="0"/>
      <w:tabs>
        <w:tab w:val="left" w:pos="1020"/>
      </w:tabs>
      <w:overflowPunct w:val="0"/>
      <w:autoSpaceDE w:val="0"/>
      <w:autoSpaceDN w:val="0"/>
      <w:adjustRightInd w:val="0"/>
      <w:spacing w:after="0" w:line="240" w:lineRule="atLeast"/>
      <w:ind w:left="420"/>
      <w:jc w:val="both"/>
      <w:textAlignment w:val="baseline"/>
    </w:pPr>
    <w:rPr>
      <w:rFonts w:ascii="Times New Roman" w:eastAsia="Times New Roman" w:hAnsi="Times New Roman" w:cs="Times New Roman"/>
      <w:sz w:val="24"/>
      <w:szCs w:val="20"/>
      <w:lang w:val="en-US"/>
    </w:rPr>
  </w:style>
  <w:style w:type="paragraph" w:customStyle="1" w:styleId="p82">
    <w:name w:val="p82"/>
    <w:basedOn w:val="Normal"/>
    <w:rsid w:val="009E2739"/>
    <w:pPr>
      <w:widowControl w:val="0"/>
      <w:overflowPunct w:val="0"/>
      <w:autoSpaceDE w:val="0"/>
      <w:autoSpaceDN w:val="0"/>
      <w:adjustRightInd w:val="0"/>
      <w:spacing w:after="0" w:line="200" w:lineRule="atLeast"/>
      <w:ind w:left="420"/>
      <w:jc w:val="both"/>
      <w:textAlignment w:val="baseline"/>
    </w:pPr>
    <w:rPr>
      <w:rFonts w:ascii="Times New Roman" w:eastAsia="Times New Roman" w:hAnsi="Times New Roman" w:cs="Times New Roman"/>
      <w:sz w:val="24"/>
      <w:szCs w:val="20"/>
      <w:lang w:val="en-US"/>
    </w:rPr>
  </w:style>
  <w:style w:type="paragraph" w:customStyle="1" w:styleId="p86">
    <w:name w:val="p86"/>
    <w:basedOn w:val="Normal"/>
    <w:rsid w:val="009E2739"/>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n-US"/>
    </w:rPr>
  </w:style>
  <w:style w:type="paragraph" w:customStyle="1" w:styleId="p87">
    <w:name w:val="p87"/>
    <w:basedOn w:val="Normal"/>
    <w:rsid w:val="009E2739"/>
    <w:pPr>
      <w:widowControl w:val="0"/>
      <w:tabs>
        <w:tab w:val="left" w:pos="400"/>
      </w:tabs>
      <w:overflowPunct w:val="0"/>
      <w:autoSpaceDE w:val="0"/>
      <w:autoSpaceDN w:val="0"/>
      <w:adjustRightInd w:val="0"/>
      <w:spacing w:after="0" w:line="240" w:lineRule="atLeast"/>
      <w:ind w:left="1040"/>
      <w:textAlignment w:val="baseline"/>
    </w:pPr>
    <w:rPr>
      <w:rFonts w:ascii="Times New Roman" w:eastAsia="Times New Roman" w:hAnsi="Times New Roman" w:cs="Times New Roman"/>
      <w:sz w:val="24"/>
      <w:szCs w:val="20"/>
      <w:lang w:val="en-US"/>
    </w:rPr>
  </w:style>
  <w:style w:type="paragraph" w:customStyle="1" w:styleId="p91">
    <w:name w:val="p91"/>
    <w:basedOn w:val="Normal"/>
    <w:rsid w:val="009E2739"/>
    <w:pPr>
      <w:widowControl w:val="0"/>
      <w:tabs>
        <w:tab w:val="left" w:pos="1040"/>
      </w:tabs>
      <w:overflowPunct w:val="0"/>
      <w:autoSpaceDE w:val="0"/>
      <w:autoSpaceDN w:val="0"/>
      <w:adjustRightInd w:val="0"/>
      <w:spacing w:after="0" w:line="240" w:lineRule="atLeast"/>
      <w:ind w:left="400"/>
      <w:textAlignment w:val="baseline"/>
    </w:pPr>
    <w:rPr>
      <w:rFonts w:ascii="Times New Roman" w:eastAsia="Times New Roman" w:hAnsi="Times New Roman" w:cs="Times New Roman"/>
      <w:sz w:val="24"/>
      <w:szCs w:val="20"/>
      <w:lang w:val="en-US"/>
    </w:rPr>
  </w:style>
  <w:style w:type="paragraph" w:customStyle="1" w:styleId="p93">
    <w:name w:val="p93"/>
    <w:basedOn w:val="Normal"/>
    <w:rsid w:val="009E2739"/>
    <w:pPr>
      <w:widowControl w:val="0"/>
      <w:tabs>
        <w:tab w:val="left" w:pos="400"/>
      </w:tabs>
      <w:overflowPunct w:val="0"/>
      <w:autoSpaceDE w:val="0"/>
      <w:autoSpaceDN w:val="0"/>
      <w:adjustRightInd w:val="0"/>
      <w:spacing w:after="0" w:line="200" w:lineRule="atLeast"/>
      <w:ind w:left="432" w:hanging="576"/>
      <w:jc w:val="both"/>
      <w:textAlignment w:val="baseline"/>
    </w:pPr>
    <w:rPr>
      <w:rFonts w:ascii="Times New Roman" w:eastAsia="Times New Roman" w:hAnsi="Times New Roman" w:cs="Times New Roman"/>
      <w:sz w:val="24"/>
      <w:szCs w:val="20"/>
      <w:lang w:val="en-US"/>
    </w:rPr>
  </w:style>
  <w:style w:type="paragraph" w:customStyle="1" w:styleId="p99">
    <w:name w:val="p99"/>
    <w:basedOn w:val="Normal"/>
    <w:rsid w:val="009E2739"/>
    <w:pPr>
      <w:widowControl w:val="0"/>
      <w:overflowPunct w:val="0"/>
      <w:autoSpaceDE w:val="0"/>
      <w:autoSpaceDN w:val="0"/>
      <w:adjustRightInd w:val="0"/>
      <w:spacing w:after="0" w:line="240" w:lineRule="atLeast"/>
      <w:ind w:left="540"/>
      <w:textAlignment w:val="baseline"/>
    </w:pPr>
    <w:rPr>
      <w:rFonts w:ascii="Times New Roman" w:eastAsia="Times New Roman" w:hAnsi="Times New Roman" w:cs="Times New Roman"/>
      <w:sz w:val="24"/>
      <w:szCs w:val="20"/>
      <w:lang w:val="en-US"/>
    </w:rPr>
  </w:style>
  <w:style w:type="paragraph" w:styleId="BodyText2">
    <w:name w:val="Body Text 2"/>
    <w:basedOn w:val="Normal"/>
    <w:link w:val="BodyText2Char"/>
    <w:rsid w:val="009E2739"/>
    <w:pPr>
      <w:tabs>
        <w:tab w:val="left" w:pos="567"/>
        <w:tab w:val="left" w:pos="851"/>
        <w:tab w:val="left" w:pos="1134"/>
        <w:tab w:val="left" w:pos="1418"/>
      </w:tabs>
      <w:spacing w:after="240" w:line="240" w:lineRule="atLeast"/>
      <w:jc w:val="center"/>
    </w:pPr>
    <w:rPr>
      <w:rFonts w:ascii="Arial" w:eastAsia="Times New Roman" w:hAnsi="Arial" w:cs="Times New Roman"/>
      <w:b/>
      <w:sz w:val="24"/>
      <w:szCs w:val="24"/>
      <w:lang w:val="en-GB"/>
    </w:rPr>
  </w:style>
  <w:style w:type="character" w:customStyle="1" w:styleId="BodyText2Char">
    <w:name w:val="Body Text 2 Char"/>
    <w:basedOn w:val="DefaultParagraphFont"/>
    <w:link w:val="BodyText2"/>
    <w:rsid w:val="009E2739"/>
    <w:rPr>
      <w:rFonts w:ascii="Arial" w:eastAsia="Times New Roman" w:hAnsi="Arial" w:cs="Times New Roman"/>
      <w:b/>
      <w:sz w:val="24"/>
      <w:szCs w:val="24"/>
      <w:lang w:val="en-GB"/>
    </w:rPr>
  </w:style>
  <w:style w:type="paragraph" w:styleId="NormalIndent">
    <w:name w:val="Normal Indent"/>
    <w:basedOn w:val="Normal"/>
    <w:next w:val="Normal"/>
    <w:rsid w:val="009E2739"/>
    <w:pPr>
      <w:tabs>
        <w:tab w:val="left" w:pos="851"/>
        <w:tab w:val="left" w:pos="1134"/>
        <w:tab w:val="left" w:pos="1418"/>
      </w:tabs>
      <w:spacing w:after="240" w:line="360" w:lineRule="atLeast"/>
      <w:ind w:left="851" w:hanging="851"/>
      <w:jc w:val="both"/>
    </w:pPr>
    <w:rPr>
      <w:rFonts w:ascii="Arial" w:eastAsia="Times New Roman" w:hAnsi="Arial" w:cs="Times New Roman"/>
      <w:sz w:val="24"/>
      <w:szCs w:val="24"/>
      <w:lang w:val="en-GB"/>
    </w:rPr>
  </w:style>
  <w:style w:type="paragraph" w:customStyle="1" w:styleId="Default">
    <w:name w:val="Default"/>
    <w:rsid w:val="009E2739"/>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styleId="NormalWeb">
    <w:name w:val="Normal (Web)"/>
    <w:basedOn w:val="Normal"/>
    <w:uiPriority w:val="99"/>
    <w:unhideWhenUsed/>
    <w:rsid w:val="008D41B2"/>
    <w:pPr>
      <w:spacing w:after="0" w:line="240" w:lineRule="auto"/>
    </w:pPr>
    <w:rPr>
      <w:rFonts w:ascii="Times New Roman" w:hAnsi="Times New Roman" w:cs="Times New Roman"/>
      <w:sz w:val="24"/>
      <w:szCs w:val="24"/>
      <w:lang w:eastAsia="en-ZA"/>
    </w:rPr>
  </w:style>
  <w:style w:type="paragraph" w:customStyle="1" w:styleId="p17">
    <w:name w:val="p17"/>
    <w:basedOn w:val="Normal"/>
    <w:rsid w:val="008D41B2"/>
    <w:pPr>
      <w:widowControl w:val="0"/>
      <w:tabs>
        <w:tab w:val="left" w:pos="940"/>
      </w:tabs>
      <w:overflowPunct w:val="0"/>
      <w:autoSpaceDE w:val="0"/>
      <w:autoSpaceDN w:val="0"/>
      <w:adjustRightInd w:val="0"/>
      <w:spacing w:after="0" w:line="200" w:lineRule="atLeast"/>
      <w:ind w:left="432" w:hanging="576"/>
      <w:textAlignment w:val="baseline"/>
    </w:pPr>
    <w:rPr>
      <w:rFonts w:ascii="Times New Roman" w:eastAsia="Times New Roman" w:hAnsi="Times New Roman" w:cs="Times New Roman"/>
      <w:sz w:val="24"/>
      <w:szCs w:val="20"/>
      <w:lang w:val="en-US"/>
    </w:rPr>
  </w:style>
  <w:style w:type="paragraph" w:customStyle="1" w:styleId="t38">
    <w:name w:val="t38"/>
    <w:basedOn w:val="Normal"/>
    <w:rsid w:val="008D41B2"/>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n-US"/>
    </w:rPr>
  </w:style>
  <w:style w:type="paragraph" w:customStyle="1" w:styleId="p39">
    <w:name w:val="p39"/>
    <w:basedOn w:val="Normal"/>
    <w:rsid w:val="008D41B2"/>
    <w:pPr>
      <w:widowControl w:val="0"/>
      <w:tabs>
        <w:tab w:val="left" w:pos="680"/>
      </w:tabs>
      <w:overflowPunct w:val="0"/>
      <w:autoSpaceDE w:val="0"/>
      <w:autoSpaceDN w:val="0"/>
      <w:adjustRightInd w:val="0"/>
      <w:spacing w:after="0" w:line="200" w:lineRule="atLeast"/>
      <w:ind w:left="760"/>
      <w:textAlignment w:val="baseline"/>
    </w:pPr>
    <w:rPr>
      <w:rFonts w:ascii="Times New Roman" w:eastAsia="Times New Roman" w:hAnsi="Times New Roman" w:cs="Times New Roman"/>
      <w:sz w:val="24"/>
      <w:szCs w:val="20"/>
      <w:lang w:val="en-US"/>
    </w:rPr>
  </w:style>
  <w:style w:type="paragraph" w:customStyle="1" w:styleId="p50">
    <w:name w:val="p50"/>
    <w:basedOn w:val="Normal"/>
    <w:rsid w:val="008D41B2"/>
    <w:pPr>
      <w:widowControl w:val="0"/>
      <w:overflowPunct w:val="0"/>
      <w:autoSpaceDE w:val="0"/>
      <w:autoSpaceDN w:val="0"/>
      <w:adjustRightInd w:val="0"/>
      <w:spacing w:after="0" w:line="240" w:lineRule="atLeast"/>
      <w:ind w:left="460"/>
      <w:textAlignment w:val="baseline"/>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75023"/>
    <w:rPr>
      <w:color w:val="0000FF" w:themeColor="hyperlink"/>
      <w:u w:val="single"/>
    </w:rPr>
  </w:style>
  <w:style w:type="character" w:customStyle="1" w:styleId="Heading1Char">
    <w:name w:val="Heading 1 Char"/>
    <w:basedOn w:val="DefaultParagraphFont"/>
    <w:link w:val="Heading1"/>
    <w:uiPriority w:val="9"/>
    <w:rsid w:val="006C36AD"/>
    <w:rPr>
      <w:rFonts w:ascii="Arial" w:eastAsiaTheme="majorEastAsia" w:hAnsi="Arial" w:cs="Arial"/>
      <w:b/>
      <w:bCs/>
      <w:color w:val="000000" w:themeColor="text1"/>
      <w:sz w:val="28"/>
      <w:szCs w:val="28"/>
    </w:rPr>
  </w:style>
  <w:style w:type="paragraph" w:styleId="TOCHeading">
    <w:name w:val="TOC Heading"/>
    <w:basedOn w:val="Heading1"/>
    <w:next w:val="Normal"/>
    <w:uiPriority w:val="39"/>
    <w:unhideWhenUsed/>
    <w:qFormat/>
    <w:rsid w:val="00AC76BC"/>
    <w:pPr>
      <w:outlineLvl w:val="9"/>
    </w:pPr>
    <w:rPr>
      <w:lang w:val="en-US" w:eastAsia="ja-JP"/>
    </w:rPr>
  </w:style>
  <w:style w:type="paragraph" w:styleId="TOC3">
    <w:name w:val="toc 3"/>
    <w:basedOn w:val="Normal"/>
    <w:next w:val="Normal"/>
    <w:autoRedefine/>
    <w:uiPriority w:val="39"/>
    <w:unhideWhenUsed/>
    <w:qFormat/>
    <w:rsid w:val="00AC76BC"/>
    <w:pPr>
      <w:spacing w:after="100"/>
      <w:ind w:left="440"/>
    </w:pPr>
  </w:style>
  <w:style w:type="paragraph" w:styleId="TOC2">
    <w:name w:val="toc 2"/>
    <w:basedOn w:val="Normal"/>
    <w:next w:val="Normal"/>
    <w:autoRedefine/>
    <w:uiPriority w:val="39"/>
    <w:unhideWhenUsed/>
    <w:qFormat/>
    <w:rsid w:val="00D9133F"/>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D9133F"/>
    <w:pPr>
      <w:spacing w:after="100"/>
    </w:pPr>
    <w:rPr>
      <w:rFonts w:eastAsiaTheme="minorEastAsia"/>
      <w:lang w:val="en-US" w:eastAsia="ja-JP"/>
    </w:rPr>
  </w:style>
  <w:style w:type="character" w:customStyle="1" w:styleId="Heading2Char">
    <w:name w:val="Heading 2 Char"/>
    <w:basedOn w:val="DefaultParagraphFont"/>
    <w:link w:val="Heading2"/>
    <w:uiPriority w:val="9"/>
    <w:rsid w:val="00DD5703"/>
    <w:rPr>
      <w:rFonts w:ascii="Arial" w:eastAsiaTheme="majorEastAsia" w:hAnsi="Arial" w:cstheme="majorBidi"/>
      <w:b/>
      <w:bCs/>
      <w:color w:val="000000" w:themeColor="text1"/>
      <w:sz w:val="24"/>
      <w:szCs w:val="24"/>
    </w:rPr>
  </w:style>
  <w:style w:type="character" w:customStyle="1" w:styleId="Heading3Char">
    <w:name w:val="Heading 3 Char"/>
    <w:basedOn w:val="DefaultParagraphFont"/>
    <w:link w:val="Heading3"/>
    <w:uiPriority w:val="9"/>
    <w:rsid w:val="00A64444"/>
    <w:rPr>
      <w:rFonts w:ascii="Arial" w:eastAsiaTheme="majorEastAsia" w:hAnsi="Arial" w:cstheme="majorBidi"/>
      <w:b/>
      <w:bCs/>
      <w:color w:val="000000" w:themeColor="text1"/>
      <w:sz w:val="20"/>
    </w:rPr>
  </w:style>
  <w:style w:type="paragraph" w:styleId="Title">
    <w:name w:val="Title"/>
    <w:basedOn w:val="Normal"/>
    <w:next w:val="Normal"/>
    <w:link w:val="TitleChar"/>
    <w:uiPriority w:val="10"/>
    <w:qFormat/>
    <w:rsid w:val="00D259DE"/>
    <w:pPr>
      <w:pBdr>
        <w:bottom w:val="single" w:sz="8" w:space="4" w:color="000000" w:themeColor="tex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59DE"/>
    <w:rPr>
      <w:rFonts w:ascii="Arial" w:eastAsiaTheme="majorEastAsia" w:hAnsi="Arial" w:cstheme="majorBidi"/>
      <w:color w:val="17365D" w:themeColor="text2" w:themeShade="BF"/>
      <w:spacing w:val="5"/>
      <w:kern w:val="28"/>
      <w:sz w:val="52"/>
      <w:szCs w:val="52"/>
    </w:rPr>
  </w:style>
  <w:style w:type="paragraph" w:styleId="NoSpacing">
    <w:name w:val="No Spacing"/>
    <w:uiPriority w:val="1"/>
    <w:qFormat/>
    <w:rsid w:val="0002547F"/>
    <w:pPr>
      <w:spacing w:after="0" w:line="240" w:lineRule="auto"/>
    </w:pPr>
  </w:style>
  <w:style w:type="character" w:styleId="Emphasis">
    <w:name w:val="Emphasis"/>
    <w:basedOn w:val="DefaultParagraphFont"/>
    <w:uiPriority w:val="20"/>
    <w:qFormat/>
    <w:rsid w:val="00012B73"/>
    <w:rPr>
      <w:b/>
      <w:bCs/>
      <w:i w:val="0"/>
      <w:iCs w:val="0"/>
    </w:rPr>
  </w:style>
  <w:style w:type="character" w:customStyle="1" w:styleId="st">
    <w:name w:val="st"/>
    <w:basedOn w:val="DefaultParagraphFont"/>
    <w:rsid w:val="0001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0833">
      <w:bodyDiv w:val="1"/>
      <w:marLeft w:val="0"/>
      <w:marRight w:val="0"/>
      <w:marTop w:val="0"/>
      <w:marBottom w:val="0"/>
      <w:divBdr>
        <w:top w:val="none" w:sz="0" w:space="0" w:color="auto"/>
        <w:left w:val="none" w:sz="0" w:space="0" w:color="auto"/>
        <w:bottom w:val="none" w:sz="0" w:space="0" w:color="auto"/>
        <w:right w:val="none" w:sz="0" w:space="0" w:color="auto"/>
      </w:divBdr>
    </w:div>
    <w:div w:id="410737273">
      <w:bodyDiv w:val="1"/>
      <w:marLeft w:val="0"/>
      <w:marRight w:val="0"/>
      <w:marTop w:val="0"/>
      <w:marBottom w:val="0"/>
      <w:divBdr>
        <w:top w:val="none" w:sz="0" w:space="0" w:color="auto"/>
        <w:left w:val="none" w:sz="0" w:space="0" w:color="auto"/>
        <w:bottom w:val="none" w:sz="0" w:space="0" w:color="auto"/>
        <w:right w:val="none" w:sz="0" w:space="0" w:color="auto"/>
      </w:divBdr>
    </w:div>
    <w:div w:id="515115252">
      <w:bodyDiv w:val="1"/>
      <w:marLeft w:val="0"/>
      <w:marRight w:val="0"/>
      <w:marTop w:val="0"/>
      <w:marBottom w:val="0"/>
      <w:divBdr>
        <w:top w:val="none" w:sz="0" w:space="0" w:color="auto"/>
        <w:left w:val="none" w:sz="0" w:space="0" w:color="auto"/>
        <w:bottom w:val="none" w:sz="0" w:space="0" w:color="auto"/>
        <w:right w:val="none" w:sz="0" w:space="0" w:color="auto"/>
      </w:divBdr>
    </w:div>
    <w:div w:id="668365830">
      <w:bodyDiv w:val="1"/>
      <w:marLeft w:val="0"/>
      <w:marRight w:val="0"/>
      <w:marTop w:val="0"/>
      <w:marBottom w:val="0"/>
      <w:divBdr>
        <w:top w:val="none" w:sz="0" w:space="0" w:color="auto"/>
        <w:left w:val="none" w:sz="0" w:space="0" w:color="auto"/>
        <w:bottom w:val="none" w:sz="0" w:space="0" w:color="auto"/>
        <w:right w:val="none" w:sz="0" w:space="0" w:color="auto"/>
      </w:divBdr>
    </w:div>
    <w:div w:id="1133644793">
      <w:bodyDiv w:val="1"/>
      <w:marLeft w:val="0"/>
      <w:marRight w:val="0"/>
      <w:marTop w:val="0"/>
      <w:marBottom w:val="0"/>
      <w:divBdr>
        <w:top w:val="none" w:sz="0" w:space="0" w:color="auto"/>
        <w:left w:val="none" w:sz="0" w:space="0" w:color="auto"/>
        <w:bottom w:val="none" w:sz="0" w:space="0" w:color="auto"/>
        <w:right w:val="none" w:sz="0" w:space="0" w:color="auto"/>
      </w:divBdr>
    </w:div>
    <w:div w:id="199861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blogs.sun.ac.za/legalwriting"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cl.org/141/art141-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tbroodryk@sun.ac.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AEF8-56DF-431D-90E3-76B6697E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17685</Words>
  <Characters>100811</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Broodryk, T, Mnr &lt;tbroodryk@sun.ac.za&gt;</cp:lastModifiedBy>
  <cp:revision>33</cp:revision>
  <cp:lastPrinted>2014-01-22T08:57:00Z</cp:lastPrinted>
  <dcterms:created xsi:type="dcterms:W3CDTF">2014-01-23T09:14:00Z</dcterms:created>
  <dcterms:modified xsi:type="dcterms:W3CDTF">2014-01-26T13:53:00Z</dcterms:modified>
</cp:coreProperties>
</file>