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33" w:rsidRDefault="00E9436E" w:rsidP="000B338B">
      <w:pPr>
        <w:spacing w:after="0" w:line="276" w:lineRule="auto"/>
        <w:rPr>
          <w:b/>
          <w:color w:val="2E74B5" w:themeColor="accent1" w:themeShade="BF"/>
          <w:sz w:val="28"/>
          <w:szCs w:val="28"/>
        </w:rPr>
      </w:pPr>
      <w:r w:rsidRPr="000B338B">
        <w:rPr>
          <w:b/>
          <w:color w:val="2E74B5" w:themeColor="accent1" w:themeShade="BF"/>
          <w:sz w:val="28"/>
          <w:szCs w:val="28"/>
        </w:rPr>
        <w:t>Undergraduate Research Office</w:t>
      </w:r>
      <w:r w:rsidR="009F7B58" w:rsidRPr="000B338B">
        <w:rPr>
          <w:b/>
          <w:color w:val="2E74B5" w:themeColor="accent1" w:themeShade="BF"/>
          <w:sz w:val="28"/>
          <w:szCs w:val="28"/>
        </w:rPr>
        <w:t>, Facult</w:t>
      </w:r>
      <w:r w:rsidR="007F3073">
        <w:rPr>
          <w:b/>
          <w:color w:val="2E74B5" w:themeColor="accent1" w:themeShade="BF"/>
          <w:sz w:val="28"/>
          <w:szCs w:val="28"/>
        </w:rPr>
        <w:t>y of Medicine &amp; Health Sciences (FMHS)</w:t>
      </w:r>
      <w:r w:rsidR="009F7B58" w:rsidRPr="000B338B">
        <w:rPr>
          <w:b/>
          <w:color w:val="2E74B5" w:themeColor="accent1" w:themeShade="BF"/>
          <w:sz w:val="28"/>
          <w:szCs w:val="28"/>
        </w:rPr>
        <w:t xml:space="preserve"> </w:t>
      </w:r>
    </w:p>
    <w:p w:rsidR="002B7148" w:rsidRDefault="002B7148" w:rsidP="000B338B">
      <w:pPr>
        <w:spacing w:after="0" w:line="276" w:lineRule="auto"/>
      </w:pPr>
      <w:bookmarkStart w:id="0" w:name="_GoBack"/>
      <w:bookmarkEnd w:id="0"/>
    </w:p>
    <w:p w:rsidR="00FA64C3" w:rsidRDefault="00821BB8" w:rsidP="00821BB8">
      <w:pPr>
        <w:autoSpaceDE w:val="0"/>
        <w:autoSpaceDN w:val="0"/>
        <w:adjustRightInd w:val="0"/>
        <w:spacing w:after="0" w:line="276" w:lineRule="auto"/>
        <w:rPr>
          <w:rFonts w:ascii="Calibri" w:hAnsi="Calibri" w:cs="Calibri"/>
          <w:kern w:val="24"/>
          <w:lang w:val="en-GB"/>
        </w:rPr>
      </w:pPr>
      <w:r w:rsidRPr="007F3073">
        <w:rPr>
          <w:rFonts w:ascii="Calibri" w:hAnsi="Calibri" w:cs="Calibri"/>
          <w:kern w:val="24"/>
          <w:lang w:val="en-GB"/>
        </w:rPr>
        <w:t>Research has shown that the research outputs of undergraduates can be increased by facilitating access to support and resources, and providing appropriate training in research methodology</w:t>
      </w:r>
      <w:r w:rsidR="008B12AA">
        <w:rPr>
          <w:rFonts w:ascii="Calibri" w:hAnsi="Calibri" w:cs="Calibri"/>
          <w:kern w:val="24"/>
          <w:lang w:val="en-GB"/>
        </w:rPr>
        <w:t>. T</w:t>
      </w:r>
      <w:r w:rsidRPr="007F3073">
        <w:rPr>
          <w:rFonts w:ascii="Calibri" w:hAnsi="Calibri" w:cs="Calibri"/>
          <w:kern w:val="24"/>
          <w:lang w:val="en-GB"/>
        </w:rPr>
        <w:t>his, together with the concerted efforts of a handful of staff and students within the F</w:t>
      </w:r>
      <w:r w:rsidR="008B2B30">
        <w:rPr>
          <w:rFonts w:ascii="Calibri" w:hAnsi="Calibri" w:cs="Calibri"/>
          <w:kern w:val="24"/>
          <w:lang w:val="en-GB"/>
        </w:rPr>
        <w:t xml:space="preserve">aculty of Medicine and Health Sciences (FMHS) at Stellenbosch University, </w:t>
      </w:r>
      <w:r w:rsidRPr="007F3073">
        <w:rPr>
          <w:rFonts w:ascii="Calibri" w:hAnsi="Calibri" w:cs="Calibri"/>
          <w:kern w:val="24"/>
          <w:lang w:val="en-GB"/>
        </w:rPr>
        <w:t xml:space="preserve">led to the establishment of the Undergraduate Research Office in the </w:t>
      </w:r>
      <w:r w:rsidR="008B2B30">
        <w:rPr>
          <w:rFonts w:ascii="Calibri" w:hAnsi="Calibri" w:cs="Calibri"/>
          <w:kern w:val="24"/>
          <w:lang w:val="en-GB"/>
        </w:rPr>
        <w:t xml:space="preserve">FMHS </w:t>
      </w:r>
      <w:r w:rsidRPr="007F3073">
        <w:rPr>
          <w:rFonts w:ascii="Calibri" w:hAnsi="Calibri" w:cs="Calibri"/>
          <w:kern w:val="24"/>
          <w:lang w:val="en-GB"/>
        </w:rPr>
        <w:t xml:space="preserve">– a development </w:t>
      </w:r>
      <w:r w:rsidR="008B12AA">
        <w:rPr>
          <w:rFonts w:ascii="Calibri" w:hAnsi="Calibri" w:cs="Calibri"/>
          <w:kern w:val="24"/>
          <w:lang w:val="en-GB"/>
        </w:rPr>
        <w:t>that was made possible by</w:t>
      </w:r>
      <w:r w:rsidRPr="007F3073">
        <w:rPr>
          <w:rFonts w:ascii="Calibri" w:hAnsi="Calibri" w:cs="Calibri"/>
          <w:kern w:val="24"/>
          <w:lang w:val="en-GB"/>
        </w:rPr>
        <w:t xml:space="preserve"> SURMEPI funding. </w:t>
      </w:r>
      <w:r w:rsidR="00831FC4">
        <w:rPr>
          <w:rFonts w:ascii="Calibri" w:hAnsi="Calibri" w:cs="Calibri"/>
          <w:kern w:val="24"/>
          <w:lang w:val="en-GB"/>
        </w:rPr>
        <w:t>The support from FMHS management for this initiative, aimed at strengthening undergraduate research in the Faculty, is demonstrated by their commitment to permanently fund the post that was created to establish and manage the Undergraduate Research</w:t>
      </w:r>
      <w:r w:rsidR="00B91D41">
        <w:rPr>
          <w:rFonts w:ascii="Calibri" w:hAnsi="Calibri" w:cs="Calibri"/>
          <w:kern w:val="24"/>
          <w:lang w:val="en-GB"/>
        </w:rPr>
        <w:t xml:space="preserve"> </w:t>
      </w:r>
      <w:r w:rsidR="00831FC4">
        <w:rPr>
          <w:rFonts w:ascii="Calibri" w:hAnsi="Calibri" w:cs="Calibri"/>
          <w:kern w:val="24"/>
          <w:lang w:val="en-GB"/>
        </w:rPr>
        <w:t>Office (</w:t>
      </w:r>
      <w:r w:rsidR="009311CC">
        <w:rPr>
          <w:rFonts w:ascii="Calibri" w:hAnsi="Calibri" w:cs="Calibri"/>
          <w:kern w:val="24"/>
          <w:lang w:val="en-GB"/>
        </w:rPr>
        <w:t>URO</w:t>
      </w:r>
      <w:r w:rsidR="00831FC4">
        <w:rPr>
          <w:rFonts w:ascii="Calibri" w:hAnsi="Calibri" w:cs="Calibri"/>
          <w:kern w:val="24"/>
          <w:lang w:val="en-GB"/>
        </w:rPr>
        <w:t xml:space="preserve">). </w:t>
      </w:r>
      <w:r w:rsidR="00122855">
        <w:rPr>
          <w:rFonts w:ascii="Calibri" w:hAnsi="Calibri" w:cs="Calibri"/>
          <w:kern w:val="24"/>
          <w:lang w:val="en-GB"/>
        </w:rPr>
        <w:t xml:space="preserve">In January 2015, with the appointment of Debbie Marais as the new head of the </w:t>
      </w:r>
      <w:r w:rsidR="009311CC">
        <w:rPr>
          <w:rFonts w:ascii="Calibri" w:hAnsi="Calibri" w:cs="Calibri"/>
          <w:kern w:val="24"/>
          <w:lang w:val="en-GB"/>
        </w:rPr>
        <w:t>URO</w:t>
      </w:r>
      <w:r w:rsidR="0006031F">
        <w:rPr>
          <w:rFonts w:ascii="Calibri" w:hAnsi="Calibri" w:cs="Calibri"/>
          <w:kern w:val="24"/>
          <w:lang w:val="en-GB"/>
        </w:rPr>
        <w:t>, a fourth office</w:t>
      </w:r>
      <w:r w:rsidR="00122855">
        <w:rPr>
          <w:rFonts w:ascii="Calibri" w:hAnsi="Calibri" w:cs="Calibri"/>
          <w:kern w:val="24"/>
          <w:lang w:val="en-GB"/>
        </w:rPr>
        <w:t xml:space="preserve"> was adde</w:t>
      </w:r>
      <w:r w:rsidR="0006031F">
        <w:rPr>
          <w:rFonts w:ascii="Calibri" w:hAnsi="Calibri" w:cs="Calibri"/>
          <w:kern w:val="24"/>
          <w:lang w:val="en-GB"/>
        </w:rPr>
        <w:t>d to the three existing offices</w:t>
      </w:r>
      <w:r w:rsidR="00122855">
        <w:rPr>
          <w:rFonts w:ascii="Calibri" w:hAnsi="Calibri" w:cs="Calibri"/>
          <w:kern w:val="24"/>
          <w:lang w:val="en-GB"/>
        </w:rPr>
        <w:t xml:space="preserve"> in the Research Development and Support Division</w:t>
      </w:r>
      <w:r w:rsidR="00975A4E">
        <w:rPr>
          <w:rFonts w:ascii="Calibri" w:hAnsi="Calibri" w:cs="Calibri"/>
          <w:kern w:val="24"/>
          <w:lang w:val="en-GB"/>
        </w:rPr>
        <w:t xml:space="preserve"> (RDSD)</w:t>
      </w:r>
      <w:r w:rsidR="00122855">
        <w:rPr>
          <w:rFonts w:ascii="Calibri" w:hAnsi="Calibri" w:cs="Calibri"/>
          <w:kern w:val="24"/>
          <w:lang w:val="en-GB"/>
        </w:rPr>
        <w:t xml:space="preserve"> </w:t>
      </w:r>
      <w:r w:rsidR="00975A4E">
        <w:rPr>
          <w:rFonts w:ascii="Calibri" w:hAnsi="Calibri" w:cs="Calibri"/>
          <w:kern w:val="24"/>
          <w:lang w:val="en-GB"/>
        </w:rPr>
        <w:t xml:space="preserve">of the FMHS: </w:t>
      </w:r>
    </w:p>
    <w:p w:rsidR="00D528B9" w:rsidRDefault="00D528B9" w:rsidP="00821BB8">
      <w:pPr>
        <w:autoSpaceDE w:val="0"/>
        <w:autoSpaceDN w:val="0"/>
        <w:adjustRightInd w:val="0"/>
        <w:spacing w:after="0" w:line="276" w:lineRule="auto"/>
        <w:rPr>
          <w:rFonts w:ascii="Calibri" w:hAnsi="Calibri" w:cs="Calibri"/>
          <w:kern w:val="24"/>
          <w:lang w:val="en-GB"/>
        </w:rPr>
      </w:pPr>
      <w:r>
        <w:rPr>
          <w:noProof/>
          <w:lang w:eastAsia="en-ZA"/>
        </w:rPr>
        <mc:AlternateContent>
          <mc:Choice Requires="wpg">
            <w:drawing>
              <wp:anchor distT="0" distB="0" distL="114300" distR="114300" simplePos="0" relativeHeight="251663360" behindDoc="0" locked="0" layoutInCell="1" allowOverlap="1" wp14:anchorId="4CD16CD1" wp14:editId="19486838">
                <wp:simplePos x="0" y="0"/>
                <wp:positionH relativeFrom="margin">
                  <wp:posOffset>883920</wp:posOffset>
                </wp:positionH>
                <wp:positionV relativeFrom="paragraph">
                  <wp:posOffset>196215</wp:posOffset>
                </wp:positionV>
                <wp:extent cx="4506884" cy="1813560"/>
                <wp:effectExtent l="0" t="0" r="0" b="15240"/>
                <wp:wrapNone/>
                <wp:docPr id="17" name="Group 17"/>
                <wp:cNvGraphicFramePr/>
                <a:graphic xmlns:a="http://schemas.openxmlformats.org/drawingml/2006/main">
                  <a:graphicData uri="http://schemas.microsoft.com/office/word/2010/wordprocessingGroup">
                    <wpg:wgp>
                      <wpg:cNvGrpSpPr/>
                      <wpg:grpSpPr>
                        <a:xfrm>
                          <a:off x="0" y="0"/>
                          <a:ext cx="4506884" cy="1813560"/>
                          <a:chOff x="0" y="0"/>
                          <a:chExt cx="5346381" cy="2422281"/>
                        </a:xfrm>
                      </wpg:grpSpPr>
                      <wpg:grpSp>
                        <wpg:cNvPr id="4" name="Group 4"/>
                        <wpg:cNvGrpSpPr/>
                        <wpg:grpSpPr>
                          <a:xfrm>
                            <a:off x="0" y="1257300"/>
                            <a:ext cx="5234635" cy="1164981"/>
                            <a:chOff x="0" y="1944216"/>
                            <a:chExt cx="8964488" cy="1800200"/>
                          </a:xfrm>
                        </wpg:grpSpPr>
                        <wps:wsp>
                          <wps:cNvPr id="12" name="Rectangle 12"/>
                          <wps:cNvSpPr/>
                          <wps:spPr>
                            <a:xfrm>
                              <a:off x="0" y="2160240"/>
                              <a:ext cx="2016224" cy="1224136"/>
                            </a:xfrm>
                            <a:prstGeom prst="rect">
                              <a:avLst/>
                            </a:prstGeom>
                            <a:solidFill>
                              <a:srgbClr val="A5002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Grants Management</w:t>
                                </w:r>
                              </w:p>
                            </w:txbxContent>
                          </wps:txbx>
                          <wps:bodyPr rtlCol="0" anchor="ctr"/>
                        </wps:wsp>
                        <wps:wsp>
                          <wps:cNvPr id="13" name="Rectangle 13"/>
                          <wps:cNvSpPr/>
                          <wps:spPr>
                            <a:xfrm>
                              <a:off x="2232248" y="2160240"/>
                              <a:ext cx="2016224" cy="1224136"/>
                            </a:xfrm>
                            <a:prstGeom prst="rect">
                              <a:avLst/>
                            </a:prstGeom>
                            <a:solidFill>
                              <a:srgbClr val="A5002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Health Research</w:t>
                                </w:r>
                                <w:r w:rsidRPr="00013B92">
                                  <w:rPr>
                                    <w:rFonts w:asciiTheme="minorHAnsi" w:hAnsi="Calibri" w:cstheme="minorBidi"/>
                                    <w:color w:val="FFFFFF" w:themeColor="light1"/>
                                    <w:kern w:val="24"/>
                                    <w:sz w:val="28"/>
                                    <w:szCs w:val="28"/>
                                  </w:rPr>
                                  <w:t xml:space="preserve"> </w:t>
                                </w:r>
                                <w:r w:rsidRPr="003508DD">
                                  <w:rPr>
                                    <w:rFonts w:asciiTheme="minorHAnsi" w:hAnsi="Calibri" w:cstheme="minorBidi"/>
                                    <w:color w:val="FFFFFF" w:themeColor="light1"/>
                                    <w:kern w:val="24"/>
                                    <w:sz w:val="22"/>
                                    <w:szCs w:val="22"/>
                                  </w:rPr>
                                  <w:t>Ethics</w:t>
                                </w:r>
                              </w:p>
                            </w:txbxContent>
                          </wps:txbx>
                          <wps:bodyPr rtlCol="0" anchor="ctr"/>
                        </wps:wsp>
                        <wps:wsp>
                          <wps:cNvPr id="14" name="Rectangle 14"/>
                          <wps:cNvSpPr/>
                          <wps:spPr>
                            <a:xfrm>
                              <a:off x="4464496" y="2160240"/>
                              <a:ext cx="2016224" cy="1224136"/>
                            </a:xfrm>
                            <a:prstGeom prst="rect">
                              <a:avLst/>
                            </a:prstGeom>
                            <a:solidFill>
                              <a:srgbClr val="A5002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Capacity Development &amp; Funding</w:t>
                                </w:r>
                              </w:p>
                            </w:txbxContent>
                          </wps:txbx>
                          <wps:bodyPr rtlCol="0" anchor="ctr"/>
                        </wps:wsp>
                        <wps:wsp>
                          <wps:cNvPr id="15" name="Rectangle 15"/>
                          <wps:cNvSpPr/>
                          <wps:spPr>
                            <a:xfrm>
                              <a:off x="6642198" y="2160240"/>
                              <a:ext cx="2230878" cy="1224136"/>
                            </a:xfrm>
                            <a:prstGeom prst="rect">
                              <a:avLst/>
                            </a:prstGeom>
                            <a:solidFill>
                              <a:srgbClr val="A5002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 xml:space="preserve">Undergraduate Research </w:t>
                                </w:r>
                              </w:p>
                            </w:txbxContent>
                          </wps:txbx>
                          <wps:bodyPr rtlCol="0" anchor="ctr"/>
                        </wps:wsp>
                        <wps:wsp>
                          <wps:cNvPr id="16" name="Oval 16"/>
                          <wps:cNvSpPr/>
                          <wps:spPr>
                            <a:xfrm>
                              <a:off x="6408712" y="1944216"/>
                              <a:ext cx="2555776" cy="180020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 name="Group 1"/>
                        <wpg:cNvGrpSpPr/>
                        <wpg:grpSpPr>
                          <a:xfrm>
                            <a:off x="586740" y="0"/>
                            <a:ext cx="4759641" cy="1363604"/>
                            <a:chOff x="0" y="0"/>
                            <a:chExt cx="4759641" cy="1363604"/>
                          </a:xfrm>
                        </wpg:grpSpPr>
                        <wps:wsp>
                          <wps:cNvPr id="2" name="Rectangle 2"/>
                          <wps:cNvSpPr/>
                          <wps:spPr>
                            <a:xfrm>
                              <a:off x="1219200" y="0"/>
                              <a:ext cx="1639858" cy="792187"/>
                            </a:xfrm>
                            <a:prstGeom prst="rect">
                              <a:avLst/>
                            </a:prstGeom>
                            <a:solidFill>
                              <a:srgbClr val="A5002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8B9" w:rsidRPr="00013B92" w:rsidRDefault="00D528B9" w:rsidP="00D528B9">
                                <w:pPr>
                                  <w:pStyle w:val="NormalWeb"/>
                                  <w:spacing w:before="0" w:beforeAutospacing="0" w:after="0" w:afterAutospacing="0"/>
                                  <w:jc w:val="center"/>
                                  <w:rPr>
                                    <w:sz w:val="32"/>
                                    <w:szCs w:val="32"/>
                                  </w:rPr>
                                </w:pPr>
                                <w:r w:rsidRPr="00013B92">
                                  <w:rPr>
                                    <w:rFonts w:asciiTheme="minorHAnsi" w:hAnsi="Calibri" w:cstheme="minorBidi"/>
                                    <w:color w:val="FFFFFF" w:themeColor="light1"/>
                                    <w:kern w:val="24"/>
                                    <w:sz w:val="32"/>
                                    <w:szCs w:val="32"/>
                                  </w:rPr>
                                  <w:t>RDSD</w:t>
                                </w:r>
                              </w:p>
                            </w:txbxContent>
                          </wps:txbx>
                          <wps:bodyPr rtlCol="0" anchor="ctr"/>
                        </wps:wsp>
                        <wps:wsp>
                          <wps:cNvPr id="5" name="Straight Connector 5"/>
                          <wps:cNvCnPr/>
                          <wps:spPr>
                            <a:xfrm flipH="1">
                              <a:off x="0" y="1066800"/>
                              <a:ext cx="846" cy="194663"/>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flipH="1">
                              <a:off x="3977640" y="1066800"/>
                              <a:ext cx="846" cy="196395"/>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Line 72"/>
                          <wps:cNvCnPr/>
                          <wps:spPr bwMode="auto">
                            <a:xfrm>
                              <a:off x="1981200" y="830580"/>
                              <a:ext cx="232" cy="237578"/>
                            </a:xfrm>
                            <a:prstGeom prst="line">
                              <a:avLst/>
                            </a:prstGeom>
                            <a:noFill/>
                            <a:ln w="9525" cap="rnd">
                              <a:solidFill>
                                <a:schemeClr val="tx1"/>
                              </a:solidFill>
                              <a:round/>
                              <a:headEnd/>
                              <a:tailEnd/>
                            </a:ln>
                          </wps:spPr>
                          <wps:bodyPr/>
                        </wps:wsp>
                        <wps:wsp>
                          <wps:cNvPr id="8" name="Straight Connector 8"/>
                          <wps:cNvCnPr/>
                          <wps:spPr>
                            <a:xfrm flipH="1">
                              <a:off x="1325880" y="1066800"/>
                              <a:ext cx="1690" cy="194663"/>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flipH="1">
                              <a:off x="2651760" y="1066800"/>
                              <a:ext cx="1690" cy="194663"/>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0" y="1074420"/>
                              <a:ext cx="3978773" cy="114"/>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TextBox 37"/>
                          <wps:cNvSpPr txBox="1"/>
                          <wps:spPr>
                            <a:xfrm rot="1242598">
                              <a:off x="4150247" y="946756"/>
                              <a:ext cx="609394" cy="416848"/>
                            </a:xfrm>
                            <a:prstGeom prst="rect">
                              <a:avLst/>
                            </a:prstGeom>
                            <a:noFill/>
                          </wps:spPr>
                          <wps:txbx>
                            <w:txbxContent>
                              <w:p w:rsidR="00D528B9" w:rsidRDefault="00D528B9" w:rsidP="00D528B9">
                                <w:pPr>
                                  <w:pStyle w:val="NormalWeb"/>
                                  <w:spacing w:before="0" w:beforeAutospacing="0" w:after="0" w:afterAutospacing="0"/>
                                </w:pPr>
                                <w:r w:rsidRPr="003508DD">
                                  <w:rPr>
                                    <w:rFonts w:asciiTheme="minorHAnsi" w:hAnsi="Calibri" w:cstheme="minorBidi"/>
                                    <w:color w:val="FFFF00"/>
                                    <w:kern w:val="24"/>
                                    <w:sz w:val="22"/>
                                    <w:szCs w:val="22"/>
                                  </w:rPr>
                                  <w:t>NE</w:t>
                                </w:r>
                                <w:r>
                                  <w:rPr>
                                    <w:rFonts w:asciiTheme="minorHAnsi" w:hAnsi="Calibri" w:cstheme="minorBidi"/>
                                    <w:color w:val="FFFF00"/>
                                    <w:kern w:val="24"/>
                                    <w:sz w:val="22"/>
                                    <w:szCs w:val="22"/>
                                  </w:rPr>
                                  <w:t>W</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4CD16CD1" id="Group 17" o:spid="_x0000_s1026" style="position:absolute;margin-left:69.6pt;margin-top:15.45pt;width:354.85pt;height:142.8pt;z-index:251663360;mso-position-horizontal-relative:margin;mso-width-relative:margin;mso-height-relative:margin" coordsize="53463,2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">
                <v:group id="Group 4" o:spid="_x0000_s1027" style="position:absolute;top:12573;width:52346;height:11649" coordorigin=",19442" coordsize="89644,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28" style="position:absolute;top:21602;width:201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UpbwA&#10;AADbAAAADwAAAGRycy9kb3ducmV2LnhtbERPy6rCMBDdC/5DGMGdprqQ0msUUQQ3Ij7ufmzGtthM&#10;ShM1/XsjCO7mcJ4zXwZTiye1rrKsYDJOQBDnVldcKLict6MUhPPIGmvLpKAjB8tFvzfHTNsXH+l5&#10;8oWIIewyVFB632RSurwkg25sG+LI3Wxr0EfYFlK3+IrhppbTJJlJgxXHhhIbWpeU308Po0CHdLMN&#10;++6/Kw7+end1emFKlRoOwuoPhKfgf+Kve6fj/Cl8fokHyM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kVSlvAAAANsAAAAPAAAAAAAAAAAAAAAAAJgCAABkcnMvZG93bnJldi54&#10;bWxQSwUGAAAAAAQABAD1AAAAgQMAAAAA&#10;" fillcolor="#a50021" strokecolor="#1f4d78 [1604]" strokeweight="1pt">
                    <v:textbo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Grants Management</w:t>
                          </w:r>
                        </w:p>
                      </w:txbxContent>
                    </v:textbox>
                  </v:rect>
                  <v:rect id="Rectangle 13" o:spid="_x0000_s1029" style="position:absolute;left:22322;top:21602;width:201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xPr8A&#10;AADbAAAADwAAAGRycy9kb3ducmV2LnhtbERPTWvCQBC9C/6HZQrezKYVSkhdRZSAF5Fqep9mp0kw&#10;Oxuy27j5926h4G0e73PW22A6MdLgWssKXpMUBHFldcu1gvJaLDMQziNr7CyTgokcbDfz2Rpzbe/8&#10;SePF1yKGsMtRQeN9n0vpqoYMusT2xJH7sYNBH+FQSz3gPYabTr6l6bs02HJsaLCnfUPV7fJrFOiQ&#10;HYpwmr6m+uy/b67LSqZMqcVL2H2A8BT8U/zvPuo4fwV/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3fE+vwAAANsAAAAPAAAAAAAAAAAAAAAAAJgCAABkcnMvZG93bnJl&#10;di54bWxQSwUGAAAAAAQABAD1AAAAhAMAAAAA&#10;" fillcolor="#a50021" strokecolor="#1f4d78 [1604]" strokeweight="1pt">
                    <v:textbo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Health Research</w:t>
                          </w:r>
                          <w:r w:rsidRPr="00013B92">
                            <w:rPr>
                              <w:rFonts w:asciiTheme="minorHAnsi" w:hAnsi="Calibri" w:cstheme="minorBidi"/>
                              <w:color w:val="FFFFFF" w:themeColor="light1"/>
                              <w:kern w:val="24"/>
                              <w:sz w:val="28"/>
                              <w:szCs w:val="28"/>
                            </w:rPr>
                            <w:t xml:space="preserve"> </w:t>
                          </w:r>
                          <w:r w:rsidRPr="003508DD">
                            <w:rPr>
                              <w:rFonts w:asciiTheme="minorHAnsi" w:hAnsi="Calibri" w:cstheme="minorBidi"/>
                              <w:color w:val="FFFFFF" w:themeColor="light1"/>
                              <w:kern w:val="24"/>
                              <w:sz w:val="22"/>
                              <w:szCs w:val="22"/>
                            </w:rPr>
                            <w:t>Ethics</w:t>
                          </w:r>
                        </w:p>
                      </w:txbxContent>
                    </v:textbox>
                  </v:rect>
                  <v:rect id="Rectangle 14" o:spid="_x0000_s1030" style="position:absolute;left:44644;top:21602;width:20163;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pSr8A&#10;AADbAAAADwAAAGRycy9kb3ducmV2LnhtbERPTWvCQBC9C/6HZQrezKZFSkhdRZSAF5Fqep9mp0kw&#10;Oxuy27j5926h4G0e73PW22A6MdLgWssKXpMUBHFldcu1gvJaLDMQziNr7CyTgokcbDfz2Rpzbe/8&#10;SePF1yKGsMtRQeN9n0vpqoYMusT2xJH7sYNBH+FQSz3gPYabTr6l6bs02HJsaLCnfUPV7fJrFOiQ&#10;HYpwmr6m+uy/b67LSqZMqcVL2H2A8BT8U/zvPuo4fwV/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NGlKvwAAANsAAAAPAAAAAAAAAAAAAAAAAJgCAABkcnMvZG93bnJl&#10;di54bWxQSwUGAAAAAAQABAD1AAAAhAMAAAAA&#10;" fillcolor="#a50021" strokecolor="#1f4d78 [1604]" strokeweight="1pt">
                    <v:textbo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Capacity Development &amp; Funding</w:t>
                          </w:r>
                        </w:p>
                      </w:txbxContent>
                    </v:textbox>
                  </v:rect>
                  <v:rect id="Rectangle 15" o:spid="_x0000_s1031" style="position:absolute;left:66421;top:21602;width:22309;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M0b8A&#10;AADbAAAADwAAAGRycy9kb3ducmV2LnhtbERPTWvCQBC9C/6HZQrezKYFS0hdRZSAF5Fqep9mp0kw&#10;Oxuy27j5926h4G0e73PW22A6MdLgWssKXpMUBHFldcu1gvJaLDMQziNr7CyTgokcbDfz2Rpzbe/8&#10;SePF1yKGsMtRQeN9n0vpqoYMusT2xJH7sYNBH+FQSz3gPYabTr6l6bs02HJsaLCnfUPV7fJrFOiQ&#10;HYpwmr6m+uy/b67LSqZMqcVL2H2A8BT8U/zvPuo4fwV/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eMzRvwAAANsAAAAPAAAAAAAAAAAAAAAAAJgCAABkcnMvZG93bnJl&#10;di54bWxQSwUGAAAAAAQABAD1AAAAhAMAAAAA&#10;" fillcolor="#a50021" strokecolor="#1f4d78 [1604]" strokeweight="1pt">
                    <v:textbox>
                      <w:txbxContent>
                        <w:p w:rsidR="00D528B9" w:rsidRPr="003508DD" w:rsidRDefault="00D528B9" w:rsidP="00D528B9">
                          <w:pPr>
                            <w:pStyle w:val="NormalWeb"/>
                            <w:spacing w:before="0" w:beforeAutospacing="0" w:after="0" w:afterAutospacing="0"/>
                            <w:jc w:val="center"/>
                            <w:rPr>
                              <w:sz w:val="22"/>
                              <w:szCs w:val="22"/>
                            </w:rPr>
                          </w:pPr>
                          <w:r w:rsidRPr="003508DD">
                            <w:rPr>
                              <w:rFonts w:asciiTheme="minorHAnsi" w:hAnsi="Calibri" w:cstheme="minorBidi"/>
                              <w:color w:val="FFFFFF" w:themeColor="light1"/>
                              <w:kern w:val="24"/>
                              <w:sz w:val="22"/>
                              <w:szCs w:val="22"/>
                            </w:rPr>
                            <w:t xml:space="preserve">Undergraduate Research </w:t>
                          </w:r>
                        </w:p>
                      </w:txbxContent>
                    </v:textbox>
                  </v:rect>
                  <v:oval id="Oval 16" o:spid="_x0000_s1032" style="position:absolute;left:64087;top:19442;width:25557;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u1MIA&#10;AADbAAAADwAAAGRycy9kb3ducmV2LnhtbERPS2vCQBC+C/6HZYTedFNpRdJspAhK25uPQ3MbsmMS&#10;zM6G7MYk/fVdQfA2H99zks1ganGj1lWWFbwuIhDEudUVFwrOp918DcJ5ZI21ZVIwkoNNOp0kGGvb&#10;84FuR1+IEMIuRgWl900spctLMugWtiEO3MW2Bn2AbSF1i30IN7VcRtFKGqw4NJTY0Lak/HrsjIJ3&#10;F51o//v2s6//xg67LFt+N5lSL7Ph8wOEp8E/xQ/3lw7zV3D/JR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y7UwgAAANsAAAAPAAAAAAAAAAAAAAAAAJgCAABkcnMvZG93&#10;bnJldi54bWxQSwUGAAAAAAQABAD1AAAAhwMAAAAA&#10;" filled="f" strokecolor="yellow" strokeweight="1pt">
                    <v:stroke joinstyle="miter"/>
                  </v:oval>
                </v:group>
                <v:group id="Group 1" o:spid="_x0000_s1033" style="position:absolute;left:5867;width:47596;height:13636" coordsize="47596,13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4" style="position:absolute;left:12192;width:16398;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6Qr4A&#10;AADaAAAADwAAAGRycy9kb3ducmV2LnhtbESPzarCMBSE94LvEI7gTlNdSOk1iiiCGxF/7v7YHNti&#10;c1KaqOnbG0FwOczMN8x8GUwtntS6yrKCyTgBQZxbXXGh4HLejlIQziNrrC2Tgo4cLBf93hwzbV98&#10;pOfJFyJC2GWooPS+yaR0eUkG3dg2xNG72dagj7ItpG7xFeGmltMkmUmDFceFEhtal5TfTw+jQId0&#10;sw377r8rDv56d3V6YUqVGg7C6g+Ep+B/4W97pxVM4XMl3g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BukK+AAAA2gAAAA8AAAAAAAAAAAAAAAAAmAIAAGRycy9kb3ducmV2&#10;LnhtbFBLBQYAAAAABAAEAPUAAACDAwAAAAA=&#10;" fillcolor="#a50021" strokecolor="#1f4d78 [1604]" strokeweight="1pt">
                    <v:textbox>
                      <w:txbxContent>
                        <w:p w:rsidR="00D528B9" w:rsidRPr="00013B92" w:rsidRDefault="00D528B9" w:rsidP="00D528B9">
                          <w:pPr>
                            <w:pStyle w:val="NormalWeb"/>
                            <w:spacing w:before="0" w:beforeAutospacing="0" w:after="0" w:afterAutospacing="0"/>
                            <w:jc w:val="center"/>
                            <w:rPr>
                              <w:sz w:val="32"/>
                              <w:szCs w:val="32"/>
                            </w:rPr>
                          </w:pPr>
                          <w:r w:rsidRPr="00013B92">
                            <w:rPr>
                              <w:rFonts w:asciiTheme="minorHAnsi" w:hAnsi="Calibri" w:cstheme="minorBidi"/>
                              <w:color w:val="FFFFFF" w:themeColor="light1"/>
                              <w:kern w:val="24"/>
                              <w:sz w:val="32"/>
                              <w:szCs w:val="32"/>
                            </w:rPr>
                            <w:t>RDSD</w:t>
                          </w:r>
                        </w:p>
                      </w:txbxContent>
                    </v:textbox>
                  </v:rect>
                  <v:line id="Straight Connector 5" o:spid="_x0000_s1035" style="position:absolute;flip:x;visibility:visible;mso-wrap-style:square" from="0,10668" to="8,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5RMQAAADaAAAADwAAAGRycy9kb3ducmV2LnhtbESP0WoCMRRE3wX/IdyCL1KzFi3t1ihi&#10;EUWlsNoPuGxud5dubpYk6urXG0HwcZiZM8xk1ppanMj5yrKC4SABQZxbXXGh4PewfP0A4QOyxtoy&#10;KbiQh9m025lgqu2ZMzrtQyEihH2KCsoQmlRKn5dk0A9sQxy9P+sMhihdIbXDc4SbWr4lybs0WHFc&#10;KLGhRUn5//5oFJhj0ay3u2TlfzafI3ddXbND/1up3ks7/wIRqA3P8KO91grGcL8Sb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PlExAAAANoAAAAPAAAAAAAAAAAA&#10;AAAAAKECAABkcnMvZG93bnJldi54bWxQSwUGAAAAAAQABAD5AAAAkgMAAAAA&#10;" strokecolor="black [3213]">
                    <v:stroke joinstyle="miter"/>
                  </v:line>
                  <v:line id="Straight Connector 6" o:spid="_x0000_s1036" style="position:absolute;flip:x;visibility:visible;mso-wrap-style:square" from="39776,10668" to="39784,1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nM8UAAADaAAAADwAAAGRycy9kb3ducmV2LnhtbESP0WrCQBRE3wv9h+UKfSl1YylBU1cp&#10;lqKoCIn9gEv2Nglm74bdVdN8vSsU+jjMzBlmvuxNKy7kfGNZwWScgCAurW64UvB9/HqZgvABWWNr&#10;mRT8kofl4vFhjpm2V87pUoRKRAj7DBXUIXSZlL6syaAf2444ej/WGQxRukpqh9cIN618TZJUGmw4&#10;LtTY0aqm8lScjQJzrrrNbp+s/WE7e3PDesiPz59KPY36j3cQgfrwH/5rb7SC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JnM8UAAADaAAAADwAAAAAAAAAA&#10;AAAAAAChAgAAZHJzL2Rvd25yZXYueG1sUEsFBgAAAAAEAAQA+QAAAJMDAAAAAA==&#10;" strokecolor="black [3213]">
                    <v:stroke joinstyle="miter"/>
                  </v:line>
                  <v:line id="Line 72" o:spid="_x0000_s1037" style="position:absolute;visibility:visible;mso-wrap-style:square" from="19812,8305" to="19814,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Y2MQAAADaAAAADwAAAGRycy9kb3ducmV2LnhtbESPQWvCQBSE74X+h+UVvJS60YNK6irS&#10;KnhQ1FTp9ZF9JtHs25hdY/z3rlDocZiZb5jxtDWlaKh2hWUFvW4Egji1uuBMwf5n8TEC4TyyxtIy&#10;KbiTg+nk9WWMsbY33lGT+EwECLsYFeTeV7GULs3JoOvaijh4R1sb9EHWmdQ13gLclLIfRQNpsOCw&#10;kGNFXzml5+RqFMjNKTlumzWvsvfLYTFfR8nv91mpzls7+wThqfX/4b/2UisYwvNKuAF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3JjYxAAAANoAAAAPAAAAAAAAAAAA&#10;AAAAAKECAABkcnMvZG93bnJldi54bWxQSwUGAAAAAAQABAD5AAAAkgMAAAAA&#10;" strokecolor="black [3213]">
                    <v:stroke endcap="round"/>
                  </v:line>
                  <v:line id="Straight Connector 8" o:spid="_x0000_s1038" style="position:absolute;flip:x;visibility:visible;mso-wrap-style:square" from="13258,10668" to="13275,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FW2sAAAADaAAAADwAAAGRycy9kb3ducmV2LnhtbERPy4rCMBTdD/gP4QpuBk0VGbQaRRRR&#10;RhF8fMClubbF5qYkUatfP1kIszyc93TemEo8yPnSsoJ+LwFBnFldcq7gcl53RyB8QNZYWSYFL/Iw&#10;n7W+pphq++QjPU4hFzGEfYoKihDqVEqfFWTQ92xNHLmrdQZDhC6X2uEzhptKDpLkRxosOTYUWNOy&#10;oOx2uhsF5p7X290+2fjD73jo3pv38fy9UqrTbhYTEIGa8C/+uLdaQdwar8QbIG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hVtrAAAAA2gAAAA8AAAAAAAAAAAAAAAAA&#10;oQIAAGRycy9kb3ducmV2LnhtbFBLBQYAAAAABAAEAPkAAACOAwAAAAA=&#10;" strokecolor="black [3213]">
                    <v:stroke joinstyle="miter"/>
                  </v:line>
                  <v:line id="Straight Connector 9" o:spid="_x0000_s1039" style="position:absolute;flip:x;visibility:visible;mso-wrap-style:square" from="26517,10668" to="26534,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zQcMAAADaAAAADwAAAGRycy9kb3ducmV2LnhtbESP3YrCMBSE7wXfIRxhb2RNXRZZq1FE&#10;WRQVwZ8HODTHtticlCRq16ffCIKXw8x8w4ynjanEjZwvLSvo9xIQxJnVJecKTsffzx8QPiBrrCyT&#10;gj/yMJ20W2NMtb3znm6HkIsIYZ+igiKEOpXSZwUZ9D1bE0fvbJ3BEKXLpXZ4j3BTya8kGUiDJceF&#10;AmuaF5RdDlejwFzzerXZJku/Ww+/3WP52B+7C6U+Os1sBCJQE97hV3ulFQzheSXeAD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t80HDAAAA2gAAAA8AAAAAAAAAAAAA&#10;AAAAoQIAAGRycy9kb3ducmV2LnhtbFBLBQYAAAAABAAEAPkAAACRAwAAAAA=&#10;" strokecolor="black [3213]">
                    <v:stroke joinstyle="miter"/>
                  </v:line>
                  <v:line id="Straight Connector 10" o:spid="_x0000_s1040" style="position:absolute;flip:y;visibility:visible;mso-wrap-style:square" from="0,10744" to="39787,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tMUAAADbAAAADwAAAGRycy9kb3ducmV2LnhtbESP0WoCQQxF3wv9hyEFX0qdVaS0q6MU&#10;RZQqgtoPCDtxd+lOZpkZdfXrmwehbwn35t6TyaxzjbpQiLVnA4N+Boq48Lbm0sDPcfn2ASomZIuN&#10;ZzJwowiz6fPTBHPrr7ynyyGVSkI45migSqnNtY5FRQ5j37fEop18cJhkDaW2Aa8S7ho9zLJ37bBm&#10;aaiwpXlFxe/h7Ay4c9muN9tsFXffn6NwX933x9eFMb2X7msMKlGX/s2P67UVfKGXX2QAP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1/tMUAAADbAAAADwAAAAAAAAAA&#10;AAAAAAChAgAAZHJzL2Rvd25yZXYueG1sUEsFBgAAAAAEAAQA+QAAAJMDAAAAAA==&#10;" strokecolor="black [3213]">
                    <v:stroke joinstyle="miter"/>
                  </v:line>
                  <v:shapetype id="_x0000_t202" coordsize="21600,21600" o:spt="202" path="m,l,21600r21600,l21600,xe">
                    <v:stroke joinstyle="miter"/>
                    <v:path gradientshapeok="t" o:connecttype="rect"/>
                  </v:shapetype>
                  <v:shape id="TextBox 37" o:spid="_x0000_s1041" type="#_x0000_t202" style="position:absolute;left:41502;top:9467;width:6094;height:4169;rotation:13572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zZsIA&#10;AADbAAAADwAAAGRycy9kb3ducmV2LnhtbERPTWvCQBC9F/oflil4KbqJFInRVYog6kUwbcHjkB2z&#10;sdnZkF01/vuuIPQ2j/c582VvG3GlzteOFaSjBARx6XTNlYLvr/UwA+EDssbGMSm4k4fl4vVljrl2&#10;Nz7QtQiViCHsc1RgQmhzKX1pyKIfuZY4cifXWQwRdpXUHd5iuG3kOEkm0mLNscFgSytD5W9xsQo2&#10;09TseL/6OBfHbON6fSl/Ju9KDd76zxmIQH34Fz/dWx3np/D4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3NmwgAAANsAAAAPAAAAAAAAAAAAAAAAAJgCAABkcnMvZG93&#10;bnJldi54bWxQSwUGAAAAAAQABAD1AAAAhwMAAAAA&#10;" filled="f" stroked="f">
                    <v:textbox>
                      <w:txbxContent>
                        <w:p w:rsidR="00D528B9" w:rsidRDefault="00D528B9" w:rsidP="00D528B9">
                          <w:pPr>
                            <w:pStyle w:val="NormalWeb"/>
                            <w:spacing w:before="0" w:beforeAutospacing="0" w:after="0" w:afterAutospacing="0"/>
                          </w:pPr>
                          <w:r w:rsidRPr="003508DD">
                            <w:rPr>
                              <w:rFonts w:asciiTheme="minorHAnsi" w:hAnsi="Calibri" w:cstheme="minorBidi"/>
                              <w:color w:val="FFFF00"/>
                              <w:kern w:val="24"/>
                              <w:sz w:val="22"/>
                              <w:szCs w:val="22"/>
                            </w:rPr>
                            <w:t>NE</w:t>
                          </w:r>
                          <w:r>
                            <w:rPr>
                              <w:rFonts w:asciiTheme="minorHAnsi" w:hAnsi="Calibri" w:cstheme="minorBidi"/>
                              <w:color w:val="FFFF00"/>
                              <w:kern w:val="24"/>
                              <w:sz w:val="22"/>
                              <w:szCs w:val="22"/>
                            </w:rPr>
                            <w:t>W</w:t>
                          </w:r>
                        </w:p>
                      </w:txbxContent>
                    </v:textbox>
                  </v:shape>
                </v:group>
                <w10:wrap anchorx="margin"/>
              </v:group>
            </w:pict>
          </mc:Fallback>
        </mc:AlternateContent>
      </w:r>
    </w:p>
    <w:p w:rsidR="00D528B9" w:rsidRDefault="00D528B9" w:rsidP="00821BB8">
      <w:pPr>
        <w:autoSpaceDE w:val="0"/>
        <w:autoSpaceDN w:val="0"/>
        <w:adjustRightInd w:val="0"/>
        <w:spacing w:after="0" w:line="276" w:lineRule="auto"/>
        <w:rPr>
          <w:rFonts w:ascii="Calibri" w:hAnsi="Calibri" w:cs="Calibri"/>
          <w:kern w:val="24"/>
          <w:lang w:val="en-GB"/>
        </w:rPr>
      </w:pPr>
    </w:p>
    <w:p w:rsidR="00975A4E" w:rsidRDefault="00975A4E"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D528B9" w:rsidRDefault="00D528B9" w:rsidP="000B338B">
      <w:pPr>
        <w:spacing w:after="0" w:line="276" w:lineRule="auto"/>
        <w:rPr>
          <w:b/>
        </w:rPr>
      </w:pPr>
    </w:p>
    <w:p w:rsidR="0028305E" w:rsidRDefault="0067646A" w:rsidP="003C3D95">
      <w:pPr>
        <w:spacing w:after="0" w:line="276" w:lineRule="auto"/>
      </w:pPr>
      <w:r>
        <w:t>The objectiv</w:t>
      </w:r>
      <w:r w:rsidR="009311CC">
        <w:t>e of the Undergraduate Research</w:t>
      </w:r>
      <w:r w:rsidR="00B91D41">
        <w:t xml:space="preserve"> </w:t>
      </w:r>
      <w:r>
        <w:t>Office (</w:t>
      </w:r>
      <w:r w:rsidR="009311CC">
        <w:t>URO</w:t>
      </w:r>
      <w:r>
        <w:t xml:space="preserve">) is to create a one-stop service point to support research </w:t>
      </w:r>
      <w:r w:rsidR="002370A9">
        <w:t>undertaken by all undergraduate students in the FMHS. This will be do</w:t>
      </w:r>
      <w:r w:rsidR="000F2586">
        <w:t>ne through three core activities</w:t>
      </w:r>
      <w:r w:rsidR="009845A7">
        <w:t xml:space="preserve">: strengthening research capacity, providing funding, and facilitating ethics review of undergraduate research applications. Three support functions underpin these core activities: </w:t>
      </w:r>
      <w:proofErr w:type="spellStart"/>
      <w:r w:rsidR="00614E93">
        <w:t>i</w:t>
      </w:r>
      <w:proofErr w:type="spellEnd"/>
      <w:r w:rsidR="00614E93">
        <w:t xml:space="preserve">) </w:t>
      </w:r>
      <w:r w:rsidR="009845A7">
        <w:t xml:space="preserve">coordinating undergraduate research and support for research across the FMHS, </w:t>
      </w:r>
      <w:r w:rsidR="00614E93">
        <w:t xml:space="preserve">ii) </w:t>
      </w:r>
      <w:r w:rsidR="009845A7">
        <w:t xml:space="preserve">advocating for fostering and supporting undergraduate research in the FMHS and beyond, and </w:t>
      </w:r>
      <w:r w:rsidR="00614E93">
        <w:t xml:space="preserve">iii) </w:t>
      </w:r>
      <w:r w:rsidR="009845A7">
        <w:t xml:space="preserve">conducting research on the process of setting up the </w:t>
      </w:r>
      <w:r w:rsidR="009311CC">
        <w:t>URO</w:t>
      </w:r>
      <w:r w:rsidR="009845A7">
        <w:t xml:space="preserve">, as well as on the nature of undergraduate research-related needs and outputs. </w:t>
      </w:r>
    </w:p>
    <w:p w:rsidR="00614207" w:rsidRDefault="00614207" w:rsidP="003C3D95">
      <w:pPr>
        <w:spacing w:after="0" w:line="276" w:lineRule="auto"/>
      </w:pPr>
    </w:p>
    <w:p w:rsidR="00614207" w:rsidRPr="000B338B" w:rsidRDefault="00614207" w:rsidP="00614207">
      <w:pPr>
        <w:spacing w:after="0" w:line="276" w:lineRule="auto"/>
        <w:rPr>
          <w:b/>
        </w:rPr>
      </w:pPr>
      <w:r w:rsidRPr="000B338B">
        <w:rPr>
          <w:b/>
        </w:rPr>
        <w:t xml:space="preserve">Goals </w:t>
      </w:r>
      <w:r>
        <w:rPr>
          <w:b/>
        </w:rPr>
        <w:t xml:space="preserve">of the Undergraduate Research Office, established January 2015 </w:t>
      </w:r>
    </w:p>
    <w:p w:rsidR="00614207" w:rsidRDefault="00614207" w:rsidP="003C3D95">
      <w:pPr>
        <w:spacing w:after="0" w:line="276" w:lineRule="auto"/>
      </w:pPr>
    </w:p>
    <w:p w:rsidR="00614207" w:rsidRDefault="00614207" w:rsidP="003C3D95">
      <w:pPr>
        <w:spacing w:after="0" w:line="276" w:lineRule="auto"/>
      </w:pPr>
      <w:r>
        <w:rPr>
          <w:noProof/>
          <w:lang w:eastAsia="en-ZA"/>
        </w:rPr>
        <mc:AlternateContent>
          <mc:Choice Requires="wpg">
            <w:drawing>
              <wp:anchor distT="0" distB="0" distL="114300" distR="114300" simplePos="0" relativeHeight="251661312" behindDoc="0" locked="0" layoutInCell="1" allowOverlap="1" wp14:anchorId="35EF1646" wp14:editId="30364F80">
                <wp:simplePos x="0" y="0"/>
                <wp:positionH relativeFrom="margin">
                  <wp:posOffset>-40640</wp:posOffset>
                </wp:positionH>
                <wp:positionV relativeFrom="paragraph">
                  <wp:posOffset>68580</wp:posOffset>
                </wp:positionV>
                <wp:extent cx="5996940" cy="2971800"/>
                <wp:effectExtent l="0" t="19050" r="22860" b="57150"/>
                <wp:wrapNone/>
                <wp:docPr id="63" name="Group 63"/>
                <wp:cNvGraphicFramePr/>
                <a:graphic xmlns:a="http://schemas.openxmlformats.org/drawingml/2006/main">
                  <a:graphicData uri="http://schemas.microsoft.com/office/word/2010/wordprocessingGroup">
                    <wpg:wgp>
                      <wpg:cNvGrpSpPr/>
                      <wpg:grpSpPr>
                        <a:xfrm>
                          <a:off x="0" y="0"/>
                          <a:ext cx="5996940" cy="2971800"/>
                          <a:chOff x="0" y="0"/>
                          <a:chExt cx="4373880" cy="3596640"/>
                        </a:xfrm>
                      </wpg:grpSpPr>
                      <wpg:grpSp>
                        <wpg:cNvPr id="62" name="Group 62"/>
                        <wpg:cNvGrpSpPr/>
                        <wpg:grpSpPr>
                          <a:xfrm>
                            <a:off x="0" y="0"/>
                            <a:ext cx="4373880" cy="3147060"/>
                            <a:chOff x="0" y="0"/>
                            <a:chExt cx="4373880" cy="3147060"/>
                          </a:xfrm>
                        </wpg:grpSpPr>
                        <wpg:grpSp>
                          <wpg:cNvPr id="46" name="Group 5"/>
                          <wpg:cNvGrpSpPr/>
                          <wpg:grpSpPr>
                            <a:xfrm>
                              <a:off x="0" y="0"/>
                              <a:ext cx="4373880" cy="2895600"/>
                              <a:chOff x="0" y="0"/>
                              <a:chExt cx="8712968" cy="4968552"/>
                            </a:xfrm>
                          </wpg:grpSpPr>
                          <wps:wsp>
                            <wps:cNvPr id="47" name="AutoShape 3"/>
                            <wps:cNvSpPr>
                              <a:spLocks noChangeArrowheads="1"/>
                            </wps:cNvSpPr>
                            <wps:spPr bwMode="auto">
                              <a:xfrm>
                                <a:off x="864096" y="1512168"/>
                                <a:ext cx="7056784" cy="576064"/>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614207" w:rsidRPr="009E4573" w:rsidRDefault="00614207" w:rsidP="00614207">
                                  <w:pPr>
                                    <w:pStyle w:val="NormalWeb"/>
                                    <w:spacing w:before="0" w:beforeAutospacing="0" w:after="200" w:afterAutospacing="0"/>
                                    <w:jc w:val="center"/>
                                    <w:textAlignment w:val="baseline"/>
                                    <w:rPr>
                                      <w:sz w:val="20"/>
                                      <w:szCs w:val="20"/>
                                    </w:rPr>
                                  </w:pPr>
                                  <w:r w:rsidRPr="009E4573">
                                    <w:rPr>
                                      <w:rFonts w:asciiTheme="majorHAnsi" w:hAnsi="Calibri Light" w:cs="Arial"/>
                                      <w:color w:val="FFFFFF" w:themeColor="background1"/>
                                      <w:kern w:val="24"/>
                                      <w:sz w:val="20"/>
                                      <w:szCs w:val="20"/>
                                      <w:lang w:val="en-US"/>
                                    </w:rPr>
                                    <w:t>Core Functions</w:t>
                                  </w:r>
                                </w:p>
                              </w:txbxContent>
                            </wps:txbx>
                            <wps:bodyPr vert="horz" wrap="square" lIns="91440" tIns="45720" rIns="91440" bIns="45720" numCol="1" anchor="t" anchorCtr="0" compatLnSpc="1">
                              <a:prstTxWarp prst="textNoShape">
                                <a:avLst/>
                              </a:prstTxWarp>
                            </wps:bodyPr>
                          </wps:wsp>
                          <wpg:grpSp>
                            <wpg:cNvPr id="48" name="Group 48"/>
                            <wpg:cNvGrpSpPr/>
                            <wpg:grpSpPr>
                              <a:xfrm>
                                <a:off x="0" y="0"/>
                                <a:ext cx="8712968" cy="4968552"/>
                                <a:chOff x="0" y="0"/>
                                <a:chExt cx="8712968" cy="4968552"/>
                              </a:xfrm>
                            </wpg:grpSpPr>
                            <wps:wsp>
                              <wps:cNvPr id="49" name="AutoShape 3"/>
                              <wps:cNvSpPr>
                                <a:spLocks noChangeArrowheads="1"/>
                              </wps:cNvSpPr>
                              <wps:spPr bwMode="auto">
                                <a:xfrm>
                                  <a:off x="3312368" y="0"/>
                                  <a:ext cx="2232248" cy="1296144"/>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614207" w:rsidRPr="00013B92" w:rsidRDefault="00614207" w:rsidP="00614207">
                                    <w:pPr>
                                      <w:pStyle w:val="NormalWeb"/>
                                      <w:spacing w:before="0" w:beforeAutospacing="0" w:after="200" w:afterAutospacing="0"/>
                                      <w:jc w:val="center"/>
                                      <w:textAlignment w:val="baseline"/>
                                      <w:rPr>
                                        <w:sz w:val="28"/>
                                        <w:szCs w:val="28"/>
                                      </w:rPr>
                                    </w:pPr>
                                    <w:r w:rsidRPr="00013B92">
                                      <w:rPr>
                                        <w:rFonts w:ascii="Calibri" w:hAnsi="Calibri" w:cs="Arial"/>
                                        <w:color w:val="FFFFFF"/>
                                        <w:kern w:val="24"/>
                                        <w:sz w:val="28"/>
                                        <w:szCs w:val="28"/>
                                      </w:rPr>
                                      <w:t>Funding</w:t>
                                    </w:r>
                                  </w:p>
                                </w:txbxContent>
                              </wps:txbx>
                              <wps:bodyPr vert="horz" wrap="square" lIns="91440" tIns="45720" rIns="91440" bIns="45720" numCol="1" anchor="t" anchorCtr="0" compatLnSpc="1">
                                <a:prstTxWarp prst="textNoShape">
                                  <a:avLst/>
                                </a:prstTxWarp>
                              </wps:bodyPr>
                            </wps:wsp>
                            <wps:wsp>
                              <wps:cNvPr id="50" name="Rectangle 50"/>
                              <wps:cNvSpPr>
                                <a:spLocks noChangeArrowheads="1"/>
                              </wps:cNvSpPr>
                              <wps:spPr bwMode="auto">
                                <a:xfrm>
                                  <a:off x="5616624" y="504057"/>
                                  <a:ext cx="576063" cy="144016"/>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vert="horz" wrap="square" lIns="91440" tIns="45720" rIns="91440" bIns="45720" numCol="1" anchor="t" anchorCtr="0" compatLnSpc="1">
                                <a:prstTxWarp prst="textNoShape">
                                  <a:avLst/>
                                </a:prstTxWarp>
                              </wps:bodyPr>
                            </wps:wsp>
                            <wps:wsp>
                              <wps:cNvPr id="51" name="AutoShape 3"/>
                              <wps:cNvSpPr>
                                <a:spLocks noChangeArrowheads="1"/>
                              </wps:cNvSpPr>
                              <wps:spPr bwMode="auto">
                                <a:xfrm>
                                  <a:off x="6264696" y="0"/>
                                  <a:ext cx="2232248" cy="1296144"/>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614207" w:rsidRPr="00013B92" w:rsidRDefault="00614207" w:rsidP="00614207">
                                    <w:pPr>
                                      <w:pStyle w:val="NormalWeb"/>
                                      <w:spacing w:before="0" w:beforeAutospacing="0" w:after="200" w:afterAutospacing="0"/>
                                      <w:jc w:val="center"/>
                                      <w:textAlignment w:val="baseline"/>
                                      <w:rPr>
                                        <w:sz w:val="28"/>
                                        <w:szCs w:val="28"/>
                                      </w:rPr>
                                    </w:pPr>
                                    <w:r w:rsidRPr="00013B92">
                                      <w:rPr>
                                        <w:rFonts w:ascii="Calibri" w:hAnsi="Calibri" w:cs="Arial"/>
                                        <w:color w:val="FFFFFF"/>
                                        <w:kern w:val="24"/>
                                        <w:position w:val="1"/>
                                        <w:sz w:val="28"/>
                                        <w:szCs w:val="28"/>
                                      </w:rPr>
                                      <w:t>Ethics</w:t>
                                    </w:r>
                                    <w:r w:rsidRPr="00013B92">
                                      <w:rPr>
                                        <w:rFonts w:ascii="Calibri" w:hAnsi="Calibri" w:cs="Arial"/>
                                        <w:color w:val="FFFFFF"/>
                                        <w:kern w:val="24"/>
                                        <w:sz w:val="28"/>
                                        <w:szCs w:val="28"/>
                                      </w:rPr>
                                      <w:t xml:space="preserve"> </w:t>
                                    </w:r>
                                    <w:r w:rsidRPr="00013B92">
                                      <w:rPr>
                                        <w:rFonts w:ascii="Calibri" w:hAnsi="Calibri" w:cs="Arial"/>
                                        <w:color w:val="FFFFFF"/>
                                        <w:kern w:val="24"/>
                                        <w:position w:val="1"/>
                                        <w:sz w:val="28"/>
                                        <w:szCs w:val="28"/>
                                      </w:rPr>
                                      <w:t>Review</w:t>
                                    </w:r>
                                  </w:p>
                                </w:txbxContent>
                              </wps:txbx>
                              <wps:bodyPr vert="horz" wrap="square" lIns="91440" tIns="45720" rIns="91440" bIns="45720" numCol="1" anchor="t" anchorCtr="0" compatLnSpc="1">
                                <a:prstTxWarp prst="textNoShape">
                                  <a:avLst/>
                                </a:prstTxWarp>
                              </wps:bodyPr>
                            </wps:wsp>
                            <wps:wsp>
                              <wps:cNvPr id="52" name="AutoShape 3"/>
                              <wps:cNvSpPr>
                                <a:spLocks noChangeArrowheads="1"/>
                              </wps:cNvSpPr>
                              <wps:spPr bwMode="auto">
                                <a:xfrm>
                                  <a:off x="360040" y="0"/>
                                  <a:ext cx="2232248" cy="1296144"/>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614207" w:rsidRDefault="00614207" w:rsidP="00614207">
                                    <w:pPr>
                                      <w:pStyle w:val="NormalWeb"/>
                                      <w:spacing w:before="0" w:beforeAutospacing="0" w:after="200" w:afterAutospacing="0"/>
                                      <w:jc w:val="center"/>
                                      <w:textAlignment w:val="baseline"/>
                                    </w:pPr>
                                    <w:r w:rsidRPr="00013B92">
                                      <w:rPr>
                                        <w:rFonts w:ascii="Calibri" w:hAnsi="Calibri" w:cs="Arial"/>
                                        <w:color w:val="FFFFFF"/>
                                        <w:kern w:val="24"/>
                                        <w:position w:val="1"/>
                                        <w:sz w:val="28"/>
                                        <w:szCs w:val="28"/>
                                      </w:rPr>
                                      <w:t>Research Capacity</w:t>
                                    </w:r>
                                  </w:p>
                                </w:txbxContent>
                              </wps:txbx>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2664296" y="504056"/>
                                  <a:ext cx="576063" cy="144016"/>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vert="horz" wrap="square" lIns="91440" tIns="45720" rIns="91440" bIns="45720" numCol="1" anchor="t" anchorCtr="0" compatLnSpc="1">
                                <a:prstTxWarp prst="textNoShape">
                                  <a:avLst/>
                                </a:prstTxWarp>
                              </wps:bodyPr>
                            </wps:wsp>
                            <wps:wsp>
                              <wps:cNvPr id="54" name="Oval 54"/>
                              <wps:cNvSpPr/>
                              <wps:spPr>
                                <a:xfrm>
                                  <a:off x="0" y="2592288"/>
                                  <a:ext cx="3312368" cy="15121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207" w:rsidRPr="00013B92" w:rsidRDefault="00614207" w:rsidP="00614207">
                                    <w:pPr>
                                      <w:pStyle w:val="NormalWeb"/>
                                      <w:spacing w:before="0" w:beforeAutospacing="0" w:after="0" w:afterAutospacing="0"/>
                                      <w:jc w:val="center"/>
                                      <w:rPr>
                                        <w:sz w:val="28"/>
                                        <w:szCs w:val="28"/>
                                      </w:rPr>
                                    </w:pPr>
                                    <w:r w:rsidRPr="00013B92">
                                      <w:rPr>
                                        <w:rFonts w:asciiTheme="minorHAnsi" w:hAnsi="Calibri" w:cstheme="minorBidi"/>
                                        <w:color w:val="FFFFFF" w:themeColor="light1"/>
                                        <w:kern w:val="24"/>
                                        <w:sz w:val="28"/>
                                        <w:szCs w:val="28"/>
                                      </w:rPr>
                                      <w:t>Coordination</w:t>
                                    </w:r>
                                  </w:p>
                                </w:txbxContent>
                              </wps:txbx>
                              <wps:bodyPr rtlCol="0" anchor="ctr"/>
                            </wps:wsp>
                            <wps:wsp>
                              <wps:cNvPr id="55" name="Oval 55"/>
                              <wps:cNvSpPr/>
                              <wps:spPr>
                                <a:xfrm>
                                  <a:off x="6192688" y="2520280"/>
                                  <a:ext cx="2520280" cy="1440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207" w:rsidRPr="00013B92" w:rsidRDefault="00614207" w:rsidP="00614207">
                                    <w:pPr>
                                      <w:pStyle w:val="NormalWeb"/>
                                      <w:spacing w:before="0" w:beforeAutospacing="0" w:after="0" w:afterAutospacing="0"/>
                                      <w:jc w:val="center"/>
                                      <w:rPr>
                                        <w:sz w:val="28"/>
                                        <w:szCs w:val="28"/>
                                      </w:rPr>
                                    </w:pPr>
                                    <w:r w:rsidRPr="00013B92">
                                      <w:rPr>
                                        <w:rFonts w:asciiTheme="minorHAnsi" w:hAnsi="Calibri" w:cstheme="minorBidi"/>
                                        <w:color w:val="FFFFFF" w:themeColor="light1"/>
                                        <w:kern w:val="24"/>
                                        <w:sz w:val="28"/>
                                        <w:szCs w:val="28"/>
                                      </w:rPr>
                                      <w:t>Advocacy</w:t>
                                    </w:r>
                                  </w:p>
                                </w:txbxContent>
                              </wps:txbx>
                              <wps:bodyPr rtlCol="0" anchor="ctr"/>
                            </wps:wsp>
                            <wps:wsp>
                              <wps:cNvPr id="56" name="Oval 56"/>
                              <wps:cNvSpPr/>
                              <wps:spPr>
                                <a:xfrm>
                                  <a:off x="3744416" y="3528392"/>
                                  <a:ext cx="2520280" cy="1440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207" w:rsidRPr="009E4573" w:rsidRDefault="00614207" w:rsidP="00614207">
                                    <w:pPr>
                                      <w:pStyle w:val="NormalWeb"/>
                                      <w:spacing w:before="0" w:beforeAutospacing="0" w:after="0" w:afterAutospacing="0"/>
                                      <w:jc w:val="center"/>
                                      <w:rPr>
                                        <w:sz w:val="28"/>
                                        <w:szCs w:val="28"/>
                                      </w:rPr>
                                    </w:pPr>
                                    <w:r w:rsidRPr="009E4573">
                                      <w:rPr>
                                        <w:rFonts w:asciiTheme="minorHAnsi" w:hAnsi="Calibri" w:cstheme="minorBidi"/>
                                        <w:color w:val="FFFFFF" w:themeColor="light1"/>
                                        <w:kern w:val="24"/>
                                        <w:sz w:val="28"/>
                                        <w:szCs w:val="28"/>
                                      </w:rPr>
                                      <w:t>Research</w:t>
                                    </w:r>
                                  </w:p>
                                </w:txbxContent>
                              </wps:txbx>
                              <wps:bodyPr rtlCol="0" anchor="ctr"/>
                            </wps:wsp>
                            <wps:wsp>
                              <wps:cNvPr id="57" name="Curved Right Arrow 57"/>
                              <wps:cNvSpPr/>
                              <wps:spPr>
                                <a:xfrm rot="12403181">
                                  <a:off x="3075155" y="2012368"/>
                                  <a:ext cx="708111" cy="142503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Curved Up Arrow 58"/>
                              <wps:cNvSpPr/>
                              <wps:spPr>
                                <a:xfrm rot="15858950">
                                  <a:off x="3939235" y="2476591"/>
                                  <a:ext cx="1856556" cy="72008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Curved Down Arrow 59"/>
                              <wps:cNvSpPr/>
                              <wps:spPr>
                                <a:xfrm rot="14718353">
                                  <a:off x="5386018" y="2282511"/>
                                  <a:ext cx="1325308" cy="6586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60" name="Right Brace 60"/>
                          <wps:cNvSpPr/>
                          <wps:spPr>
                            <a:xfrm rot="5400000">
                              <a:off x="2228850" y="1581150"/>
                              <a:ext cx="365760" cy="2766060"/>
                            </a:xfrm>
                            <a:prstGeom prst="rightBrace">
                              <a:avLst>
                                <a:gd name="adj1" fmla="val 72916"/>
                                <a:gd name="adj2" fmla="val 50717"/>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AutoShape 3"/>
                        <wps:cNvSpPr>
                          <a:spLocks noChangeArrowheads="1"/>
                        </wps:cNvSpPr>
                        <wps:spPr bwMode="auto">
                          <a:xfrm>
                            <a:off x="1272540" y="3192780"/>
                            <a:ext cx="2286000" cy="403860"/>
                          </a:xfrm>
                          <a:prstGeom prst="roundRect">
                            <a:avLst>
                              <a:gd name="adj" fmla="val 16667"/>
                            </a:avLst>
                          </a:prstGeom>
                          <a:solidFill>
                            <a:schemeClr val="accent1"/>
                          </a:solidFill>
                          <a:ln w="38100">
                            <a:solidFill>
                              <a:srgbClr val="F2F2F2"/>
                            </a:solidFill>
                            <a:round/>
                            <a:headEnd/>
                            <a:tailEnd/>
                          </a:ln>
                          <a:effectLst>
                            <a:outerShdw dist="28398" dir="3806097" algn="ctr" rotWithShape="0">
                              <a:srgbClr val="622423">
                                <a:alpha val="50000"/>
                              </a:srgbClr>
                            </a:outerShdw>
                          </a:effectLst>
                        </wps:spPr>
                        <wps:txbx>
                          <w:txbxContent>
                            <w:p w:rsidR="00614207" w:rsidRPr="009E4573" w:rsidRDefault="00614207" w:rsidP="00614207">
                              <w:pPr>
                                <w:pStyle w:val="NormalWeb"/>
                                <w:spacing w:before="0" w:beforeAutospacing="0" w:after="200" w:afterAutospacing="0"/>
                                <w:jc w:val="center"/>
                                <w:textAlignment w:val="baseline"/>
                                <w:rPr>
                                  <w:sz w:val="20"/>
                                  <w:szCs w:val="20"/>
                                </w:rPr>
                              </w:pPr>
                              <w:r w:rsidRPr="009E4573">
                                <w:rPr>
                                  <w:rFonts w:asciiTheme="majorHAnsi" w:hAnsi="Calibri Light" w:cs="Arial"/>
                                  <w:color w:val="FFFFFF" w:themeColor="background1"/>
                                  <w:kern w:val="24"/>
                                  <w:sz w:val="20"/>
                                  <w:szCs w:val="20"/>
                                  <w:lang w:val="en-US"/>
                                </w:rPr>
                                <w:t>Support Functions</w:t>
                              </w: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F1646" id="Group 63" o:spid="_x0000_s1042" style="position:absolute;margin-left:-3.2pt;margin-top:5.4pt;width:472.2pt;height:234pt;z-index:251661312;mso-position-horizontal-relative:margin;mso-width-relative:margin;mso-height-relative:margin" coordsize="43738,3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">
                <v:group id="Group 62" o:spid="_x0000_s1043" style="position:absolute;width:43738;height:31470" coordsize="43738,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5" o:spid="_x0000_s1044" style="position:absolute;width:43738;height:28956" coordsize="87129,4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AutoShape 3" o:spid="_x0000_s1045" style="position:absolute;left:8640;top:15121;width:70568;height:57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gmcUA&#10;AADbAAAADwAAAGRycy9kb3ducmV2LnhtbESPQWvCQBSE74L/YXlCb7ppLaZE16CBQqGHVK3g8ZF9&#10;Jkuzb0N2a9J/3y0UPA4z8w2zyUfbihv13jhW8LhIQBBXThuuFXyeXucvIHxA1tg6JgU/5CHfTicb&#10;zLQb+EC3Y6hFhLDPUEETQpdJ6auGLPqF64ijd3W9xRBlX0vd4xDhtpVPSbKSFg3HhQY7Khqqvo7f&#10;VkFRLpcy+LPZl+lwuayq+mreP5R6mI27NYhAY7iH/9tvWsFzCn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mCZxQAAANsAAAAPAAAAAAAAAAAAAAAAAJgCAABkcnMv&#10;ZG93bnJldi54bWxQSwUGAAAAAAQABAD1AAAAigMAAAAA&#10;" fillcolor="#c0504d" strokecolor="#f2f2f2" strokeweight="3pt">
                      <v:shadow on="t" color="#622423" opacity=".5" offset="1pt"/>
                      <v:textbox>
                        <w:txbxContent>
                          <w:p w:rsidR="00614207" w:rsidRPr="009E4573" w:rsidRDefault="00614207" w:rsidP="00614207">
                            <w:pPr>
                              <w:pStyle w:val="NormalWeb"/>
                              <w:spacing w:before="0" w:beforeAutospacing="0" w:after="200" w:afterAutospacing="0"/>
                              <w:jc w:val="center"/>
                              <w:textAlignment w:val="baseline"/>
                              <w:rPr>
                                <w:sz w:val="20"/>
                                <w:szCs w:val="20"/>
                              </w:rPr>
                            </w:pPr>
                            <w:r w:rsidRPr="009E4573">
                              <w:rPr>
                                <w:rFonts w:asciiTheme="majorHAnsi" w:hAnsi="Calibri Light" w:cs="Arial"/>
                                <w:color w:val="FFFFFF" w:themeColor="background1"/>
                                <w:kern w:val="24"/>
                                <w:sz w:val="20"/>
                                <w:szCs w:val="20"/>
                                <w:lang w:val="en-US"/>
                              </w:rPr>
                              <w:t>Core Functions</w:t>
                            </w:r>
                          </w:p>
                        </w:txbxContent>
                      </v:textbox>
                    </v:roundrect>
                    <v:group id="Group 48" o:spid="_x0000_s1046" style="position:absolute;width:87129;height:49685" coordsize="87129,4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3" o:spid="_x0000_s1047" style="position:absolute;left:33123;width:22323;height:129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RcMUA&#10;AADbAAAADwAAAGRycy9kb3ducmV2LnhtbESPT2vCQBTE7wW/w/KE3urGP2ibZhUrFIQe1FTB4yP7&#10;kixm34bs1qTfvlso9DjMzG+YbDPYRtyp88axgukkAUFcOG24UnD+fH96BuEDssbGMSn4Jg+b9egh&#10;w1S7nk90z0MlIoR9igrqENpUSl/UZNFPXEscvdJ1FkOUXSV1h32E20bOkmQpLRqOCzW2tKupuOVf&#10;VsHuMJ/L4C/m7bDqr9dlUZXm46jU43jYvoIINIT/8F97rxUsX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VFwxQAAANsAAAAPAAAAAAAAAAAAAAAAAJgCAABkcnMv&#10;ZG93bnJldi54bWxQSwUGAAAAAAQABAD1AAAAigMAAAAA&#10;" fillcolor="#c0504d" strokecolor="#f2f2f2" strokeweight="3pt">
                        <v:shadow on="t" color="#622423" opacity=".5" offset="1pt"/>
                        <v:textbox>
                          <w:txbxContent>
                            <w:p w:rsidR="00614207" w:rsidRPr="00013B92" w:rsidRDefault="00614207" w:rsidP="00614207">
                              <w:pPr>
                                <w:pStyle w:val="NormalWeb"/>
                                <w:spacing w:before="0" w:beforeAutospacing="0" w:after="200" w:afterAutospacing="0"/>
                                <w:jc w:val="center"/>
                                <w:textAlignment w:val="baseline"/>
                                <w:rPr>
                                  <w:sz w:val="28"/>
                                  <w:szCs w:val="28"/>
                                </w:rPr>
                              </w:pPr>
                              <w:r w:rsidRPr="00013B92">
                                <w:rPr>
                                  <w:rFonts w:ascii="Calibri" w:hAnsi="Calibri" w:cs="Arial"/>
                                  <w:color w:val="FFFFFF"/>
                                  <w:kern w:val="24"/>
                                  <w:sz w:val="28"/>
                                  <w:szCs w:val="28"/>
                                </w:rPr>
                                <w:t>Funding</w:t>
                              </w:r>
                            </w:p>
                          </w:txbxContent>
                        </v:textbox>
                      </v:roundrect>
                      <v:rect id="Rectangle 50" o:spid="_x0000_s1048" style="position:absolute;left:56166;top:5040;width:57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fb8EA&#10;AADbAAAADwAAAGRycy9kb3ducmV2LnhtbERPTWvCQBC9C/0PyxS8iG4UW2rqKiIqvRTUCtLbkB2T&#10;YHY2ZMcY/717KPT4eN/zZecq1VITSs8GxqMEFHHmbcm5gdPPdvgBKgiyxcozGXhQgOXipTfH1Po7&#10;H6g9Sq5iCIcUDRQidap1yApyGEa+Jo7cxTcOJcIm17bBewx3lZ4kybt2WHJsKLCmdUHZ9XhzBg5Z&#10;+JVd8I/vyaDtZhvZn6fV3pj+a7f6BCXUyb/4z/1lDbzF9fFL/AF6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HX2/BAAAA2wAAAA8AAAAAAAAAAAAAAAAAmAIAAGRycy9kb3du&#10;cmV2LnhtbFBLBQYAAAAABAAEAPUAAACGAwAAAAA=&#10;" fillcolor="black" strokecolor="#f2f2f2" strokeweight="3pt">
                        <v:shadow on="t" color="#7f7f7f" opacity=".5" offset="1pt"/>
                      </v:rect>
                      <v:roundrect id="AutoShape 3" o:spid="_x0000_s1049" style="position:absolute;left:62646;width:22323;height:129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Lq8MA&#10;AADbAAAADwAAAGRycy9kb3ducmV2LnhtbESPT4vCMBTE78J+h/AWvGmqortUo6yCIHjwz67g8dE8&#10;27DNS2mird/eCILHYWZ+w8wWrS3FjWpvHCsY9BMQxJnThnMFf7/r3jcIH5A1lo5JwZ08LOYfnRmm&#10;2jV8oNsx5CJC2KeooAihSqX0WUEWfd9VxNG7uNpiiLLOpa6xiXBbymGSTKRFw3GhwIpWBWX/x6tV&#10;sNqNRjL4k1nuvprzeZLlF7PdK9X9bH+mIAK14R1+tTdawXgA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LLq8MAAADbAAAADwAAAAAAAAAAAAAAAACYAgAAZHJzL2Rv&#10;d25yZXYueG1sUEsFBgAAAAAEAAQA9QAAAIgDAAAAAA==&#10;" fillcolor="#c0504d" strokecolor="#f2f2f2" strokeweight="3pt">
                        <v:shadow on="t" color="#622423" opacity=".5" offset="1pt"/>
                        <v:textbox>
                          <w:txbxContent>
                            <w:p w:rsidR="00614207" w:rsidRPr="00013B92" w:rsidRDefault="00614207" w:rsidP="00614207">
                              <w:pPr>
                                <w:pStyle w:val="NormalWeb"/>
                                <w:spacing w:before="0" w:beforeAutospacing="0" w:after="200" w:afterAutospacing="0"/>
                                <w:jc w:val="center"/>
                                <w:textAlignment w:val="baseline"/>
                                <w:rPr>
                                  <w:sz w:val="28"/>
                                  <w:szCs w:val="28"/>
                                </w:rPr>
                              </w:pPr>
                              <w:r w:rsidRPr="00013B92">
                                <w:rPr>
                                  <w:rFonts w:ascii="Calibri" w:hAnsi="Calibri" w:cs="Arial"/>
                                  <w:color w:val="FFFFFF"/>
                                  <w:kern w:val="24"/>
                                  <w:position w:val="1"/>
                                  <w:sz w:val="28"/>
                                  <w:szCs w:val="28"/>
                                </w:rPr>
                                <w:t>Ethics</w:t>
                              </w:r>
                              <w:r w:rsidRPr="00013B92">
                                <w:rPr>
                                  <w:rFonts w:ascii="Calibri" w:hAnsi="Calibri" w:cs="Arial"/>
                                  <w:color w:val="FFFFFF"/>
                                  <w:kern w:val="24"/>
                                  <w:sz w:val="28"/>
                                  <w:szCs w:val="28"/>
                                </w:rPr>
                                <w:t xml:space="preserve"> </w:t>
                              </w:r>
                              <w:r w:rsidRPr="00013B92">
                                <w:rPr>
                                  <w:rFonts w:ascii="Calibri" w:hAnsi="Calibri" w:cs="Arial"/>
                                  <w:color w:val="FFFFFF"/>
                                  <w:kern w:val="24"/>
                                  <w:position w:val="1"/>
                                  <w:sz w:val="28"/>
                                  <w:szCs w:val="28"/>
                                </w:rPr>
                                <w:t>Review</w:t>
                              </w:r>
                            </w:p>
                          </w:txbxContent>
                        </v:textbox>
                      </v:roundrect>
                      <v:roundrect id="AutoShape 3" o:spid="_x0000_s1050" style="position:absolute;left:3600;width:22322;height:129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V3MMA&#10;AADbAAAADwAAAGRycy9kb3ducmV2LnhtbESPT4vCMBTE78J+h/AWvGm6irpUo+wKguDBfyt4fDTP&#10;NmzzUppo67c3guBxmJnfMLNFa0txo9obxwq++gkI4sxpw7mCv+Oq9w3CB2SNpWNScCcPi/lHZ4ap&#10;dg3v6XYIuYgQ9ikqKEKoUil9VpBF33cVcfQurrYYoqxzqWtsItyWcpAkY2nRcFwosKJlQdn/4WoV&#10;LLfDoQz+ZH63k+Z8Hmf5xWx2SnU/258piEBteIdf7bVWMBr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V3MMAAADbAAAADwAAAAAAAAAAAAAAAACYAgAAZHJzL2Rv&#10;d25yZXYueG1sUEsFBgAAAAAEAAQA9QAAAIgDAAAAAA==&#10;" fillcolor="#c0504d" strokecolor="#f2f2f2" strokeweight="3pt">
                        <v:shadow on="t" color="#622423" opacity=".5" offset="1pt"/>
                        <v:textbox>
                          <w:txbxContent>
                            <w:p w:rsidR="00614207" w:rsidRDefault="00614207" w:rsidP="00614207">
                              <w:pPr>
                                <w:pStyle w:val="NormalWeb"/>
                                <w:spacing w:before="0" w:beforeAutospacing="0" w:after="200" w:afterAutospacing="0"/>
                                <w:jc w:val="center"/>
                                <w:textAlignment w:val="baseline"/>
                              </w:pPr>
                              <w:r w:rsidRPr="00013B92">
                                <w:rPr>
                                  <w:rFonts w:ascii="Calibri" w:hAnsi="Calibri" w:cs="Arial"/>
                                  <w:color w:val="FFFFFF"/>
                                  <w:kern w:val="24"/>
                                  <w:position w:val="1"/>
                                  <w:sz w:val="28"/>
                                  <w:szCs w:val="28"/>
                                </w:rPr>
                                <w:t>Research Capacity</w:t>
                              </w:r>
                            </w:p>
                          </w:txbxContent>
                        </v:textbox>
                      </v:roundrect>
                      <v:rect id="Rectangle 53" o:spid="_x0000_s1051" style="position:absolute;left:26642;top:5040;width:57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BGMUA&#10;AADbAAAADwAAAGRycy9kb3ducmV2LnhtbESPQWvCQBSE7wX/w/IEL6VuaqvU6CpFWvFSUFsQb4/s&#10;Mwlm34bsa4z/3hUKPQ4z8w0zX3auUi01ofRs4HmYgCLOvC05N/Dz/fn0BioIssXKMxm4UoDlovcw&#10;x9T6C++o3UuuIoRDigYKkTrVOmQFOQxDXxNH7+QbhxJlk2vb4CXCXaVHSTLRDkuOCwXWtCooO+9/&#10;nYFdFo6yDv76NXpsu+mHbA+v1daYQb97n4ES6uQ//NfeWAPjF7h/i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cEYxQAAANsAAAAPAAAAAAAAAAAAAAAAAJgCAABkcnMv&#10;ZG93bnJldi54bWxQSwUGAAAAAAQABAD1AAAAigMAAAAA&#10;" fillcolor="black" strokecolor="#f2f2f2" strokeweight="3pt">
                        <v:shadow on="t" color="#7f7f7f" opacity=".5" offset="1pt"/>
                      </v:rect>
                      <v:oval id="Oval 54" o:spid="_x0000_s1052" style="position:absolute;top:25922;width:33123;height:1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KacQA&#10;AADbAAAADwAAAGRycy9kb3ducmV2LnhtbESPQWvCQBSE74L/YXmCN91UrNjUjYgQ0EIPpun9kX1N&#10;lmTfhuyqsb++Wyj0OMzMN8xuP9pO3GjwxrGCp2UCgrhy2nCtoPzIF1sQPiBr7ByTggd52GfTyQ5T&#10;7e58oVsRahEh7FNU0ITQp1L6qiGLful64uh9ucFiiHKopR7wHuG2k6sk2UiLhuNCgz0dG6ra4moV&#10;fJ/y0oTrS7FNyrf2fX3OnTSfSs1n4+EVRKAx/If/2iet4HkN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SmnEAAAA2wAAAA8AAAAAAAAAAAAAAAAAmAIAAGRycy9k&#10;b3ducmV2LnhtbFBLBQYAAAAABAAEAPUAAACJAwAAAAA=&#10;" fillcolor="#5b9bd5 [3204]" strokecolor="#1f4d78 [1604]" strokeweight="1pt">
                        <v:stroke joinstyle="miter"/>
                        <v:textbox>
                          <w:txbxContent>
                            <w:p w:rsidR="00614207" w:rsidRPr="00013B92" w:rsidRDefault="00614207" w:rsidP="00614207">
                              <w:pPr>
                                <w:pStyle w:val="NormalWeb"/>
                                <w:spacing w:before="0" w:beforeAutospacing="0" w:after="0" w:afterAutospacing="0"/>
                                <w:jc w:val="center"/>
                                <w:rPr>
                                  <w:sz w:val="28"/>
                                  <w:szCs w:val="28"/>
                                </w:rPr>
                              </w:pPr>
                              <w:r w:rsidRPr="00013B92">
                                <w:rPr>
                                  <w:rFonts w:asciiTheme="minorHAnsi" w:hAnsi="Calibri" w:cstheme="minorBidi"/>
                                  <w:color w:val="FFFFFF" w:themeColor="light1"/>
                                  <w:kern w:val="24"/>
                                  <w:sz w:val="28"/>
                                  <w:szCs w:val="28"/>
                                </w:rPr>
                                <w:t>Coordination</w:t>
                              </w:r>
                            </w:p>
                          </w:txbxContent>
                        </v:textbox>
                      </v:oval>
                      <v:oval id="Oval 55" o:spid="_x0000_s1053" style="position:absolute;left:61926;top:25202;width:25203;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v8sQA&#10;AADbAAAADwAAAGRycy9kb3ducmV2LnhtbESPQWvCQBSE74L/YXmCN91UVGzqRkQI2EIPpun9kX1N&#10;lmTfhuyqsb++Wyj0OMzMN8z+MNpO3GjwxrGCp2UCgrhy2nCtoPzIFzsQPiBr7ByTggd5OGTTyR5T&#10;7e58oVsRahEh7FNU0ITQp1L6qiGLful64uh9ucFiiHKopR7wHuG2k6sk2UqLhuNCgz2dGqra4moV&#10;fJ/z0oTrc7FLyrf2ff2aO2k+lZrPxuMLiEBj+A//tc9awWYD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7/LEAAAA2wAAAA8AAAAAAAAAAAAAAAAAmAIAAGRycy9k&#10;b3ducmV2LnhtbFBLBQYAAAAABAAEAPUAAACJAwAAAAA=&#10;" fillcolor="#5b9bd5 [3204]" strokecolor="#1f4d78 [1604]" strokeweight="1pt">
                        <v:stroke joinstyle="miter"/>
                        <v:textbox>
                          <w:txbxContent>
                            <w:p w:rsidR="00614207" w:rsidRPr="00013B92" w:rsidRDefault="00614207" w:rsidP="00614207">
                              <w:pPr>
                                <w:pStyle w:val="NormalWeb"/>
                                <w:spacing w:before="0" w:beforeAutospacing="0" w:after="0" w:afterAutospacing="0"/>
                                <w:jc w:val="center"/>
                                <w:rPr>
                                  <w:sz w:val="28"/>
                                  <w:szCs w:val="28"/>
                                </w:rPr>
                              </w:pPr>
                              <w:r w:rsidRPr="00013B92">
                                <w:rPr>
                                  <w:rFonts w:asciiTheme="minorHAnsi" w:hAnsi="Calibri" w:cstheme="minorBidi"/>
                                  <w:color w:val="FFFFFF" w:themeColor="light1"/>
                                  <w:kern w:val="24"/>
                                  <w:sz w:val="28"/>
                                  <w:szCs w:val="28"/>
                                </w:rPr>
                                <w:t>Advocacy</w:t>
                              </w:r>
                            </w:p>
                          </w:txbxContent>
                        </v:textbox>
                      </v:oval>
                      <v:oval id="Oval 56" o:spid="_x0000_s1054" style="position:absolute;left:37444;top:35283;width:25202;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xhcMA&#10;AADbAAAADwAAAGRycy9kb3ducmV2LnhtbESPQWvCQBSE7wX/w/IEb3WjWInRVUQIaKGHpun9kX0m&#10;i9m3Ibtq9Nd3C4Ueh5n5htnsBtuKG/XeOFYwmyYgiCunDdcKyq/8NQXhA7LG1jEpeJCH3Xb0ssFM&#10;uzt/0q0ItYgQ9hkqaELoMil91ZBFP3UdcfTOrrcYouxrqXu8R7ht5TxJltKi4bjQYEeHhqpLcbUK&#10;nse8NOG6KtKkfL98LE65k+Zbqcl42K9BBBrCf/ivfdQK3p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xhcMAAADbAAAADwAAAAAAAAAAAAAAAACYAgAAZHJzL2Rv&#10;d25yZXYueG1sUEsFBgAAAAAEAAQA9QAAAIgDAAAAAA==&#10;" fillcolor="#5b9bd5 [3204]" strokecolor="#1f4d78 [1604]" strokeweight="1pt">
                        <v:stroke joinstyle="miter"/>
                        <v:textbox>
                          <w:txbxContent>
                            <w:p w:rsidR="00614207" w:rsidRPr="009E4573" w:rsidRDefault="00614207" w:rsidP="00614207">
                              <w:pPr>
                                <w:pStyle w:val="NormalWeb"/>
                                <w:spacing w:before="0" w:beforeAutospacing="0" w:after="0" w:afterAutospacing="0"/>
                                <w:jc w:val="center"/>
                                <w:rPr>
                                  <w:sz w:val="28"/>
                                  <w:szCs w:val="28"/>
                                </w:rPr>
                              </w:pPr>
                              <w:r w:rsidRPr="009E4573">
                                <w:rPr>
                                  <w:rFonts w:asciiTheme="minorHAnsi" w:hAnsi="Calibri" w:cstheme="minorBidi"/>
                                  <w:color w:val="FFFFFF" w:themeColor="light1"/>
                                  <w:kern w:val="24"/>
                                  <w:sz w:val="28"/>
                                  <w:szCs w:val="28"/>
                                </w:rPr>
                                <w:t>Research</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7" o:spid="_x0000_s1055" type="#_x0000_t102" style="position:absolute;left:30751;top:20123;width:7081;height:14251;rotation:-100453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2J8MA&#10;AADbAAAADwAAAGRycy9kb3ducmV2LnhtbESPzWrDMBCE74W8g9hAb42cQtzgWDYmIZBr3RJ8XKz1&#10;D7ZWjqUm7ttXhUKPw8x8w6T5YkZxp9n1lhVsNxEI4trqnlsFnx/nlz0I55E1jpZJwTc5yLPVU4qJ&#10;tg9+p3vpWxEg7BJU0Hk/JVK6uiODbmMn4uA1djbog5xbqWd8BLgZ5WsUxdJgz2Ghw4mOHdVD+WUU&#10;DP2tKsamPjXlcnZtXJltfLoq9bxeigMIT4v/D/+1L1rB7g1+v4Qf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f2J8MAAADbAAAADwAAAAAAAAAAAAAAAACYAgAAZHJzL2Rv&#10;d25yZXYueG1sUEsFBgAAAAAEAAQA9QAAAIgDAAAAAA==&#10;" adj="16233,20258,16200" fillcolor="#5b9bd5 [3204]" strokecolor="#1f4d78 [1604]"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8" o:spid="_x0000_s1056" type="#_x0000_t104" style="position:absolute;left:39392;top:24765;width:18566;height:7201;rotation:-62707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9BMIA&#10;AADbAAAADwAAAGRycy9kb3ducmV2LnhtbERPW2vCMBR+H/gfwhF8GTNdQJHaVHRD8EWYF+broTlr&#10;y5qTLola//3yMNjjx3cvVoPtxI18aB1reJ1mIIgrZ1quNZxP25cFiBCRDXaOScODAqzK0VOBuXF3&#10;PtDtGGuRQjjkqKGJsc+lDFVDFsPU9cSJ+3LeYkzQ19J4vKdw20mVZXNpseXU0GBPbw1V38er1aCe&#10;1c9lP3SxDu/qsbluP/3HWWk9GQ/rJYhIQ/wX/7l3RsMsjU1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v0EwgAAANsAAAAPAAAAAAAAAAAAAAAAAJgCAABkcnMvZG93&#10;bnJldi54bWxQSwUGAAAAAAQABAD1AAAAhwMAAAAA&#10;" adj="17411,20553,5400" fillcolor="#5b9bd5 [3204]" strokecolor="#1f4d78 [1604]"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9" o:spid="_x0000_s1057" type="#_x0000_t105" style="position:absolute;left:53860;top:22825;width:13253;height:6587;rotation:-75165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qI8UA&#10;AADbAAAADwAAAGRycy9kb3ducmV2LnhtbESPQWsCMRSE70L/Q3gFb5pVWLGrUaRQEQ8tWhG9PTbP&#10;zeLmZd1E3fbXNwXB4zAz3zDTeWsrcaPGl44VDPoJCOLc6ZILBbvvj94YhA/IGivHpOCHPMxnL50p&#10;ZtrdeUO3bShEhLDPUIEJoc6k9Lkhi77vauLonVxjMUTZFFI3eI9wW8lhkoykxZLjgsGa3g3l5+3V&#10;Klie8tVXvb/sd9Ic20+7Tn8Po1Sp7mu7mIAI1IZn+NFeaQXpG/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OojxQAAANsAAAAPAAAAAAAAAAAAAAAAAJgCAABkcnMv&#10;ZG93bnJldi54bWxQSwUGAAAAAAQABAD1AAAAigMAAAAA&#10;" adj="16232,20258,16200" fillcolor="#5b9bd5 [3204]" strokecolor="#1f4d78 [1604]" strokeweight="1pt"/>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0" o:spid="_x0000_s1058" type="#_x0000_t88" style="position:absolute;left:22288;top:15812;width:3657;height:276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zMAA&#10;AADbAAAADwAAAGRycy9kb3ducmV2LnhtbERPy4rCMBTdC/MP4QqzEU11UYZqFBEFZ+FifOwvzbUp&#10;NjedJNbq15vFwCwP571Y9bYRHflQO1YwnWQgiEuna64UnE+78ReIEJE1No5JwZMCrJYfgwUW2j34&#10;h7pjrEQK4VCgAhNjW0gZSkMWw8S1xIm7Om8xJugrqT0+Urht5CzLcmmx5tRgsKWNofJ2vFsFKPPt&#10;5VuPZtPf6+niX/5sDl2m1OewX89BROrjv/jPvdcK8rQ+fU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YzMAAAADbAAAADwAAAAAAAAAAAAAAAACYAgAAZHJzL2Rvd25y&#10;ZXYueG1sUEsFBgAAAAAEAAQA9QAAAIUDAAAAAA==&#10;" adj="2083,10955" strokecolor="#5b9bd5 [3204]" strokeweight="1.25pt">
                    <v:stroke joinstyle="miter"/>
                  </v:shape>
                </v:group>
                <v:roundrect id="AutoShape 3" o:spid="_x0000_s1059" style="position:absolute;left:12725;top:31927;width:22860;height: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0b8QA&#10;AADbAAAADwAAAGRycy9kb3ducmV2LnhtbESPS2vCQBSF94X+h+EW3BSd6MJKdJRSFdwo9QUuL5lr&#10;Jm3mTsiMJvn3TqHg8nAeH2e2aG0p7lT7wrGC4SABQZw5XXCu4HRc9ycgfEDWWDomBR15WMxfX2aY&#10;atfwnu6HkIs4wj5FBSaEKpXSZ4Ys+oGriKN3dbXFEGWdS11jE8dtKUdJMpYWC44EgxV9Gcp+Dzcb&#10;Id3y8m52Z2m/P346u6q2k2ujleq9tZ9TEIHa8Az/tzdawXgI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NG/EAAAA2wAAAA8AAAAAAAAAAAAAAAAAmAIAAGRycy9k&#10;b3ducmV2LnhtbFBLBQYAAAAABAAEAPUAAACJAwAAAAA=&#10;" fillcolor="#5b9bd5 [3204]" strokecolor="#f2f2f2" strokeweight="3pt">
                  <v:shadow on="t" color="#622423" opacity=".5" offset="1pt"/>
                  <v:textbox>
                    <w:txbxContent>
                      <w:p w:rsidR="00614207" w:rsidRPr="009E4573" w:rsidRDefault="00614207" w:rsidP="00614207">
                        <w:pPr>
                          <w:pStyle w:val="NormalWeb"/>
                          <w:spacing w:before="0" w:beforeAutospacing="0" w:after="200" w:afterAutospacing="0"/>
                          <w:jc w:val="center"/>
                          <w:textAlignment w:val="baseline"/>
                          <w:rPr>
                            <w:sz w:val="20"/>
                            <w:szCs w:val="20"/>
                          </w:rPr>
                        </w:pPr>
                        <w:r w:rsidRPr="009E4573">
                          <w:rPr>
                            <w:rFonts w:asciiTheme="majorHAnsi" w:hAnsi="Calibri Light" w:cs="Arial"/>
                            <w:color w:val="FFFFFF" w:themeColor="background1"/>
                            <w:kern w:val="24"/>
                            <w:sz w:val="20"/>
                            <w:szCs w:val="20"/>
                            <w:lang w:val="en-US"/>
                          </w:rPr>
                          <w:t>Support Functions</w:t>
                        </w:r>
                      </w:p>
                    </w:txbxContent>
                  </v:textbox>
                </v:roundrect>
                <w10:wrap anchorx="margin"/>
              </v:group>
            </w:pict>
          </mc:Fallback>
        </mc:AlternateContent>
      </w: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614207" w:rsidRDefault="00614207" w:rsidP="003C3D95">
      <w:pPr>
        <w:spacing w:after="0" w:line="276" w:lineRule="auto"/>
      </w:pPr>
    </w:p>
    <w:p w:rsidR="0028305E" w:rsidRPr="0028305E" w:rsidRDefault="0028305E" w:rsidP="003C3D95">
      <w:pPr>
        <w:spacing w:after="0" w:line="276" w:lineRule="auto"/>
        <w:rPr>
          <w:rFonts w:ascii="Calibri" w:hAnsi="Calibri" w:cs="Calibri"/>
          <w:kern w:val="24"/>
          <w:sz w:val="28"/>
          <w:szCs w:val="28"/>
        </w:rPr>
      </w:pPr>
      <w:r w:rsidRPr="0028305E">
        <w:rPr>
          <w:rFonts w:ascii="Calibri" w:hAnsi="Calibri" w:cs="Calibri"/>
          <w:kern w:val="24"/>
        </w:rPr>
        <w:lastRenderedPageBreak/>
        <w:t>The primary goal of this office is to equip students to be better researchers</w:t>
      </w:r>
      <w:r>
        <w:rPr>
          <w:rFonts w:ascii="Calibri" w:hAnsi="Calibri" w:cs="Calibri"/>
          <w:kern w:val="24"/>
        </w:rPr>
        <w:t xml:space="preserve">. Therefore, </w:t>
      </w:r>
      <w:r w:rsidRPr="0028305E">
        <w:rPr>
          <w:rFonts w:ascii="Calibri" w:hAnsi="Calibri" w:cs="Calibri"/>
          <w:kern w:val="24"/>
        </w:rPr>
        <w:t>in addition to knowing how to conduct research, they should know how to access</w:t>
      </w:r>
      <w:r>
        <w:rPr>
          <w:rFonts w:ascii="Calibri" w:hAnsi="Calibri" w:cs="Calibri"/>
          <w:kern w:val="24"/>
        </w:rPr>
        <w:t xml:space="preserve"> and </w:t>
      </w:r>
      <w:r w:rsidRPr="0028305E">
        <w:rPr>
          <w:rFonts w:ascii="Calibri" w:hAnsi="Calibri" w:cs="Calibri"/>
          <w:kern w:val="24"/>
        </w:rPr>
        <w:t xml:space="preserve">apply for funding, </w:t>
      </w:r>
      <w:r>
        <w:rPr>
          <w:rFonts w:ascii="Calibri" w:hAnsi="Calibri" w:cs="Calibri"/>
          <w:kern w:val="24"/>
        </w:rPr>
        <w:t xml:space="preserve">and </w:t>
      </w:r>
      <w:r w:rsidRPr="0028305E">
        <w:rPr>
          <w:rFonts w:ascii="Calibri" w:hAnsi="Calibri" w:cs="Calibri"/>
          <w:kern w:val="24"/>
        </w:rPr>
        <w:t>know how t</w:t>
      </w:r>
      <w:r>
        <w:rPr>
          <w:rFonts w:ascii="Calibri" w:hAnsi="Calibri" w:cs="Calibri"/>
          <w:kern w:val="24"/>
        </w:rPr>
        <w:t xml:space="preserve">o apply for ethical approval, as well as conduct research ethically. </w:t>
      </w:r>
    </w:p>
    <w:p w:rsidR="00614207" w:rsidRPr="0028305E" w:rsidRDefault="00614207" w:rsidP="003C3D95">
      <w:pPr>
        <w:spacing w:after="0" w:line="276" w:lineRule="auto"/>
      </w:pPr>
    </w:p>
    <w:p w:rsidR="0028305E" w:rsidRPr="00614207" w:rsidRDefault="0028305E" w:rsidP="003C3D95">
      <w:pPr>
        <w:pStyle w:val="ListParagraph"/>
        <w:numPr>
          <w:ilvl w:val="0"/>
          <w:numId w:val="4"/>
        </w:numPr>
        <w:autoSpaceDE w:val="0"/>
        <w:autoSpaceDN w:val="0"/>
        <w:adjustRightInd w:val="0"/>
        <w:rPr>
          <w:rFonts w:ascii="Calibri" w:hAnsi="Calibri" w:cs="Calibri"/>
          <w:b/>
          <w:color w:val="9B161D"/>
          <w:kern w:val="24"/>
        </w:rPr>
      </w:pPr>
      <w:r w:rsidRPr="00614207">
        <w:rPr>
          <w:rFonts w:ascii="Calibri" w:hAnsi="Calibri" w:cs="Calibri"/>
          <w:b/>
          <w:color w:val="9B161D"/>
          <w:kern w:val="24"/>
        </w:rPr>
        <w:t>Research capacity</w:t>
      </w:r>
    </w:p>
    <w:p w:rsidR="0028305E" w:rsidRPr="0028305E" w:rsidRDefault="00062727" w:rsidP="003C3D95">
      <w:pPr>
        <w:autoSpaceDE w:val="0"/>
        <w:autoSpaceDN w:val="0"/>
        <w:adjustRightInd w:val="0"/>
        <w:spacing w:after="0" w:line="276" w:lineRule="auto"/>
        <w:rPr>
          <w:rFonts w:ascii="Calibri" w:hAnsi="Calibri" w:cs="Calibri"/>
          <w:kern w:val="24"/>
        </w:rPr>
      </w:pPr>
      <w:r>
        <w:rPr>
          <w:rFonts w:ascii="Calibri" w:hAnsi="Calibri" w:cs="Calibri"/>
          <w:kern w:val="24"/>
        </w:rPr>
        <w:t xml:space="preserve">As described above, research in the FMHS varies from a structured, compulsory component integrated into a degree programme, to an optional, voluntary undertaking outside of degree requirements. The </w:t>
      </w:r>
      <w:r w:rsidR="009311CC">
        <w:rPr>
          <w:rFonts w:ascii="Calibri" w:hAnsi="Calibri" w:cs="Calibri"/>
          <w:kern w:val="24"/>
        </w:rPr>
        <w:t>URO</w:t>
      </w:r>
      <w:r>
        <w:rPr>
          <w:rFonts w:ascii="Calibri" w:hAnsi="Calibri" w:cs="Calibri"/>
          <w:kern w:val="24"/>
        </w:rPr>
        <w:t xml:space="preserve"> will provide resources and services at varying levels of support to accommodate the needs of students across the Faculty. This will entail developing </w:t>
      </w:r>
      <w:r w:rsidR="0028305E" w:rsidRPr="0028305E">
        <w:rPr>
          <w:rFonts w:ascii="Calibri" w:hAnsi="Calibri" w:cs="Calibri"/>
          <w:kern w:val="24"/>
        </w:rPr>
        <w:t xml:space="preserve">generic </w:t>
      </w:r>
      <w:r>
        <w:rPr>
          <w:rFonts w:ascii="Calibri" w:hAnsi="Calibri" w:cs="Calibri"/>
          <w:kern w:val="24"/>
        </w:rPr>
        <w:t xml:space="preserve">research-related </w:t>
      </w:r>
      <w:r w:rsidR="0028305E" w:rsidRPr="0028305E">
        <w:rPr>
          <w:rFonts w:ascii="Calibri" w:hAnsi="Calibri" w:cs="Calibri"/>
          <w:kern w:val="24"/>
        </w:rPr>
        <w:t>resources</w:t>
      </w:r>
      <w:r>
        <w:rPr>
          <w:rFonts w:ascii="Calibri" w:hAnsi="Calibri" w:cs="Calibri"/>
          <w:kern w:val="24"/>
        </w:rPr>
        <w:t xml:space="preserve"> alongside </w:t>
      </w:r>
      <w:r w:rsidR="0028305E" w:rsidRPr="0028305E">
        <w:rPr>
          <w:rFonts w:ascii="Calibri" w:hAnsi="Calibri" w:cs="Calibri"/>
          <w:kern w:val="24"/>
        </w:rPr>
        <w:t xml:space="preserve">more </w:t>
      </w:r>
      <w:r>
        <w:rPr>
          <w:rFonts w:ascii="Calibri" w:hAnsi="Calibri" w:cs="Calibri"/>
          <w:kern w:val="24"/>
        </w:rPr>
        <w:t>tailor</w:t>
      </w:r>
      <w:r w:rsidR="00C91D89">
        <w:rPr>
          <w:rFonts w:ascii="Calibri" w:hAnsi="Calibri" w:cs="Calibri"/>
          <w:kern w:val="24"/>
        </w:rPr>
        <w:t>-</w:t>
      </w:r>
      <w:r w:rsidR="0028305E" w:rsidRPr="0028305E">
        <w:rPr>
          <w:rFonts w:ascii="Calibri" w:hAnsi="Calibri" w:cs="Calibri"/>
          <w:kern w:val="24"/>
        </w:rPr>
        <w:t xml:space="preserve">made resources </w:t>
      </w:r>
      <w:r>
        <w:rPr>
          <w:rFonts w:ascii="Calibri" w:hAnsi="Calibri" w:cs="Calibri"/>
          <w:kern w:val="24"/>
        </w:rPr>
        <w:t xml:space="preserve">that address the specific requirements of different departments and students conducting research within these departments. </w:t>
      </w:r>
    </w:p>
    <w:p w:rsidR="00A00E4A" w:rsidRDefault="00A00E4A" w:rsidP="003C3D95">
      <w:pPr>
        <w:pStyle w:val="ListParagraph"/>
        <w:autoSpaceDE w:val="0"/>
        <w:autoSpaceDN w:val="0"/>
        <w:adjustRightInd w:val="0"/>
        <w:rPr>
          <w:rFonts w:ascii="Calibri" w:hAnsi="Calibri" w:cs="Calibri"/>
          <w:kern w:val="24"/>
        </w:rPr>
      </w:pPr>
    </w:p>
    <w:p w:rsidR="0028305E" w:rsidRPr="00614207" w:rsidRDefault="00A00E4A" w:rsidP="003C3D95">
      <w:pPr>
        <w:pStyle w:val="ListParagraph"/>
        <w:numPr>
          <w:ilvl w:val="0"/>
          <w:numId w:val="4"/>
        </w:numPr>
        <w:autoSpaceDE w:val="0"/>
        <w:autoSpaceDN w:val="0"/>
        <w:adjustRightInd w:val="0"/>
        <w:rPr>
          <w:rFonts w:ascii="Calibri" w:hAnsi="Calibri" w:cs="Calibri"/>
          <w:b/>
          <w:color w:val="9B161D"/>
          <w:kern w:val="24"/>
        </w:rPr>
      </w:pPr>
      <w:r w:rsidRPr="00614207">
        <w:rPr>
          <w:rFonts w:ascii="Calibri" w:hAnsi="Calibri" w:cs="Calibri"/>
          <w:b/>
          <w:color w:val="9B161D"/>
          <w:kern w:val="24"/>
        </w:rPr>
        <w:t>Funding</w:t>
      </w:r>
      <w:r w:rsidR="0028305E" w:rsidRPr="00614207">
        <w:rPr>
          <w:rFonts w:ascii="Calibri" w:hAnsi="Calibri" w:cs="Calibri"/>
          <w:b/>
          <w:color w:val="9B161D"/>
          <w:kern w:val="24"/>
        </w:rPr>
        <w:t xml:space="preserve"> </w:t>
      </w:r>
    </w:p>
    <w:p w:rsidR="0028305E" w:rsidRDefault="00A00E4A" w:rsidP="003C3D95">
      <w:pPr>
        <w:autoSpaceDE w:val="0"/>
        <w:autoSpaceDN w:val="0"/>
        <w:adjustRightInd w:val="0"/>
        <w:spacing w:after="0" w:line="276" w:lineRule="auto"/>
        <w:rPr>
          <w:rFonts w:ascii="Calibri" w:hAnsi="Calibri" w:cs="Calibri"/>
          <w:kern w:val="24"/>
        </w:rPr>
      </w:pPr>
      <w:r>
        <w:rPr>
          <w:rFonts w:ascii="Calibri" w:hAnsi="Calibri" w:cs="Calibri"/>
          <w:kern w:val="24"/>
        </w:rPr>
        <w:t xml:space="preserve">To encourage and incentivise undergraduate research, the </w:t>
      </w:r>
      <w:r w:rsidR="009311CC">
        <w:rPr>
          <w:rFonts w:ascii="Calibri" w:hAnsi="Calibri" w:cs="Calibri"/>
          <w:kern w:val="24"/>
        </w:rPr>
        <w:t>URO</w:t>
      </w:r>
      <w:r>
        <w:rPr>
          <w:rFonts w:ascii="Calibri" w:hAnsi="Calibri" w:cs="Calibri"/>
          <w:kern w:val="24"/>
        </w:rPr>
        <w:t xml:space="preserve"> will identify sources of funding that are either directly or indirectly aimed at supporting undergraduate research in medical and health sciences. All funding provided through this office will be linked to increasing research outputs, specifically in the form of publications and presentations. </w:t>
      </w:r>
    </w:p>
    <w:p w:rsidR="00A00E4A" w:rsidRPr="0028305E" w:rsidRDefault="00A00E4A" w:rsidP="003C3D95">
      <w:pPr>
        <w:autoSpaceDE w:val="0"/>
        <w:autoSpaceDN w:val="0"/>
        <w:adjustRightInd w:val="0"/>
        <w:spacing w:after="0" w:line="276" w:lineRule="auto"/>
        <w:rPr>
          <w:rFonts w:ascii="Calibri" w:hAnsi="Calibri" w:cs="Calibri"/>
          <w:kern w:val="24"/>
        </w:rPr>
      </w:pPr>
    </w:p>
    <w:p w:rsidR="0028305E" w:rsidRPr="00614207" w:rsidRDefault="00A00E4A" w:rsidP="003C3D95">
      <w:pPr>
        <w:pStyle w:val="ListParagraph"/>
        <w:numPr>
          <w:ilvl w:val="0"/>
          <w:numId w:val="4"/>
        </w:numPr>
        <w:autoSpaceDE w:val="0"/>
        <w:autoSpaceDN w:val="0"/>
        <w:adjustRightInd w:val="0"/>
        <w:rPr>
          <w:rFonts w:ascii="Calibri" w:hAnsi="Calibri" w:cs="Calibri"/>
          <w:b/>
          <w:color w:val="9B161D"/>
          <w:kern w:val="24"/>
        </w:rPr>
      </w:pPr>
      <w:r w:rsidRPr="00614207">
        <w:rPr>
          <w:rFonts w:ascii="Calibri" w:hAnsi="Calibri" w:cs="Calibri"/>
          <w:b/>
          <w:color w:val="9B161D"/>
          <w:kern w:val="24"/>
        </w:rPr>
        <w:t>Ethics review</w:t>
      </w:r>
    </w:p>
    <w:p w:rsidR="0028305E" w:rsidRPr="0028305E" w:rsidRDefault="0028305E" w:rsidP="003C3D95">
      <w:pPr>
        <w:spacing w:after="0" w:line="276" w:lineRule="auto"/>
        <w:rPr>
          <w:rFonts w:ascii="Calibri" w:hAnsi="Calibri" w:cs="Calibri"/>
          <w:kern w:val="24"/>
        </w:rPr>
      </w:pPr>
      <w:r>
        <w:t>All research</w:t>
      </w:r>
      <w:r w:rsidR="008F5CB7">
        <w:t xml:space="preserve"> in the FMHS has to go through the Health Research Ethics Committee</w:t>
      </w:r>
      <w:r w:rsidR="0094317F">
        <w:t xml:space="preserve"> (HREC)</w:t>
      </w:r>
      <w:r w:rsidR="008F5CB7">
        <w:t xml:space="preserve"> for ethical</w:t>
      </w:r>
      <w:r w:rsidR="00C91D89">
        <w:t xml:space="preserve"> approval</w:t>
      </w:r>
      <w:r w:rsidR="008F5CB7">
        <w:t xml:space="preserve">. Due to time constraints on the completion of undergraduate research, this places particular demands on the ethics review committee office. A </w:t>
      </w:r>
      <w:r w:rsidR="008F5CB7">
        <w:rPr>
          <w:rFonts w:ascii="Calibri" w:hAnsi="Calibri" w:cs="Calibri"/>
          <w:kern w:val="24"/>
        </w:rPr>
        <w:t xml:space="preserve">third core component of the </w:t>
      </w:r>
      <w:r w:rsidR="009311CC">
        <w:rPr>
          <w:rFonts w:ascii="Calibri" w:hAnsi="Calibri" w:cs="Calibri"/>
          <w:kern w:val="24"/>
        </w:rPr>
        <w:t>URO</w:t>
      </w:r>
      <w:r w:rsidR="008F5CB7">
        <w:rPr>
          <w:rFonts w:ascii="Calibri" w:hAnsi="Calibri" w:cs="Calibri"/>
          <w:kern w:val="24"/>
        </w:rPr>
        <w:t xml:space="preserve">’s </w:t>
      </w:r>
      <w:r w:rsidRPr="0028305E">
        <w:rPr>
          <w:rFonts w:ascii="Calibri" w:hAnsi="Calibri" w:cs="Calibri"/>
          <w:kern w:val="24"/>
        </w:rPr>
        <w:t>functions will</w:t>
      </w:r>
      <w:r w:rsidR="008F5CB7">
        <w:rPr>
          <w:rFonts w:ascii="Calibri" w:hAnsi="Calibri" w:cs="Calibri"/>
          <w:kern w:val="24"/>
        </w:rPr>
        <w:t xml:space="preserve"> thus</w:t>
      </w:r>
      <w:r w:rsidRPr="0028305E">
        <w:rPr>
          <w:rFonts w:ascii="Calibri" w:hAnsi="Calibri" w:cs="Calibri"/>
          <w:kern w:val="24"/>
        </w:rPr>
        <w:t xml:space="preserve"> be </w:t>
      </w:r>
      <w:r w:rsidR="008F5CB7">
        <w:rPr>
          <w:rFonts w:ascii="Calibri" w:hAnsi="Calibri" w:cs="Calibri"/>
          <w:kern w:val="24"/>
        </w:rPr>
        <w:t>to facilitate ethics</w:t>
      </w:r>
      <w:r w:rsidRPr="0028305E">
        <w:rPr>
          <w:rFonts w:ascii="Calibri" w:hAnsi="Calibri" w:cs="Calibri"/>
          <w:kern w:val="24"/>
        </w:rPr>
        <w:t xml:space="preserve"> review of undergrad</w:t>
      </w:r>
      <w:r w:rsidR="008F5CB7">
        <w:rPr>
          <w:rFonts w:ascii="Calibri" w:hAnsi="Calibri" w:cs="Calibri"/>
          <w:kern w:val="24"/>
        </w:rPr>
        <w:t xml:space="preserve">uate research, both through </w:t>
      </w:r>
      <w:r w:rsidRPr="0028305E">
        <w:rPr>
          <w:rFonts w:ascii="Calibri" w:hAnsi="Calibri" w:cs="Calibri"/>
          <w:kern w:val="24"/>
        </w:rPr>
        <w:t>fast tracking the review</w:t>
      </w:r>
      <w:r w:rsidR="008F5CB7">
        <w:rPr>
          <w:rFonts w:ascii="Calibri" w:hAnsi="Calibri" w:cs="Calibri"/>
          <w:kern w:val="24"/>
        </w:rPr>
        <w:t xml:space="preserve"> of such a</w:t>
      </w:r>
      <w:r w:rsidRPr="0028305E">
        <w:rPr>
          <w:rFonts w:ascii="Calibri" w:hAnsi="Calibri" w:cs="Calibri"/>
          <w:kern w:val="24"/>
        </w:rPr>
        <w:t xml:space="preserve">pplications by </w:t>
      </w:r>
      <w:r w:rsidR="0094317F">
        <w:rPr>
          <w:rFonts w:ascii="Calibri" w:hAnsi="Calibri" w:cs="Calibri"/>
          <w:kern w:val="24"/>
        </w:rPr>
        <w:t xml:space="preserve">contributing additional </w:t>
      </w:r>
      <w:r w:rsidR="008F5CB7">
        <w:rPr>
          <w:rFonts w:ascii="Calibri" w:hAnsi="Calibri" w:cs="Calibri"/>
          <w:kern w:val="24"/>
        </w:rPr>
        <w:t xml:space="preserve">review capacity </w:t>
      </w:r>
      <w:r w:rsidRPr="0028305E">
        <w:rPr>
          <w:rFonts w:ascii="Calibri" w:hAnsi="Calibri" w:cs="Calibri"/>
          <w:kern w:val="24"/>
        </w:rPr>
        <w:t xml:space="preserve">to HREC, and </w:t>
      </w:r>
      <w:r w:rsidR="008F5CB7">
        <w:rPr>
          <w:rFonts w:ascii="Calibri" w:hAnsi="Calibri" w:cs="Calibri"/>
          <w:kern w:val="24"/>
        </w:rPr>
        <w:t xml:space="preserve">by </w:t>
      </w:r>
      <w:r w:rsidRPr="0028305E">
        <w:rPr>
          <w:rFonts w:ascii="Calibri" w:hAnsi="Calibri" w:cs="Calibri"/>
          <w:kern w:val="24"/>
        </w:rPr>
        <w:t>making the ethics application process an educational experience</w:t>
      </w:r>
      <w:r w:rsidR="008F5CB7">
        <w:rPr>
          <w:rFonts w:ascii="Calibri" w:hAnsi="Calibri" w:cs="Calibri"/>
          <w:kern w:val="24"/>
        </w:rPr>
        <w:t xml:space="preserve"> for undergraduate students</w:t>
      </w:r>
      <w:r w:rsidR="002C1C0E">
        <w:rPr>
          <w:rFonts w:ascii="Calibri" w:hAnsi="Calibri" w:cs="Calibri"/>
          <w:kern w:val="24"/>
        </w:rPr>
        <w:t xml:space="preserve"> through</w:t>
      </w:r>
      <w:r w:rsidR="0094317F">
        <w:rPr>
          <w:rFonts w:ascii="Calibri" w:hAnsi="Calibri" w:cs="Calibri"/>
          <w:kern w:val="24"/>
        </w:rPr>
        <w:t xml:space="preserve"> providing</w:t>
      </w:r>
      <w:r w:rsidR="002C1C0E">
        <w:rPr>
          <w:rFonts w:ascii="Calibri" w:hAnsi="Calibri" w:cs="Calibri"/>
          <w:kern w:val="24"/>
        </w:rPr>
        <w:t xml:space="preserve"> one-on-one consultations and informational materials</w:t>
      </w:r>
      <w:r w:rsidR="008F5CB7">
        <w:rPr>
          <w:rFonts w:ascii="Calibri" w:hAnsi="Calibri" w:cs="Calibri"/>
          <w:kern w:val="24"/>
        </w:rPr>
        <w:t xml:space="preserve">. </w:t>
      </w:r>
      <w:r w:rsidRPr="0028305E">
        <w:rPr>
          <w:rFonts w:ascii="Calibri" w:hAnsi="Calibri" w:cs="Calibri"/>
          <w:kern w:val="24"/>
        </w:rPr>
        <w:t xml:space="preserve"> </w:t>
      </w:r>
    </w:p>
    <w:p w:rsidR="0028305E" w:rsidRPr="0028305E" w:rsidRDefault="0028305E" w:rsidP="003C3D95">
      <w:pPr>
        <w:spacing w:after="0" w:line="276" w:lineRule="auto"/>
      </w:pPr>
    </w:p>
    <w:p w:rsidR="00EB5858" w:rsidRPr="008B12AA" w:rsidRDefault="008B12AA" w:rsidP="008B12AA">
      <w:pPr>
        <w:spacing w:after="0" w:line="276" w:lineRule="auto"/>
        <w:rPr>
          <w:b/>
        </w:rPr>
      </w:pPr>
      <w:r w:rsidRPr="008B12AA">
        <w:rPr>
          <w:b/>
        </w:rPr>
        <w:t>Contact</w:t>
      </w:r>
    </w:p>
    <w:p w:rsidR="008B12AA" w:rsidRDefault="008B12AA" w:rsidP="008B12AA">
      <w:pPr>
        <w:spacing w:after="0" w:line="276" w:lineRule="auto"/>
      </w:pPr>
      <w:r>
        <w:t>Debbie Marais</w:t>
      </w:r>
    </w:p>
    <w:p w:rsidR="008B12AA" w:rsidRDefault="008B12AA" w:rsidP="008B12AA">
      <w:pPr>
        <w:spacing w:after="0" w:line="276" w:lineRule="auto"/>
      </w:pPr>
      <w:r>
        <w:t>Head: Undergraduate Research Office</w:t>
      </w:r>
    </w:p>
    <w:p w:rsidR="008B12AA" w:rsidRDefault="008B12AA" w:rsidP="008B12AA">
      <w:pPr>
        <w:spacing w:after="0" w:line="276" w:lineRule="auto"/>
      </w:pPr>
      <w:r>
        <w:t>Tel: 021 938 9181</w:t>
      </w:r>
    </w:p>
    <w:p w:rsidR="008B12AA" w:rsidRPr="00EB5858" w:rsidRDefault="008B12AA" w:rsidP="008B12AA">
      <w:pPr>
        <w:spacing w:after="0" w:line="276" w:lineRule="auto"/>
        <w:rPr>
          <w:rFonts w:cs="HelveticaNeueLTStd-BdCn"/>
        </w:rPr>
      </w:pPr>
      <w:r>
        <w:t xml:space="preserve">Email: </w:t>
      </w:r>
      <w:hyperlink r:id="rId8" w:history="1">
        <w:r w:rsidRPr="002E4BEB">
          <w:rPr>
            <w:rStyle w:val="Hyperlink"/>
          </w:rPr>
          <w:t>debbiem@sun.ac.za</w:t>
        </w:r>
      </w:hyperlink>
      <w:r>
        <w:t xml:space="preserve"> </w:t>
      </w:r>
    </w:p>
    <w:p w:rsidR="00E65CD0" w:rsidRPr="003F1610" w:rsidRDefault="00E65CD0" w:rsidP="003B3BB6">
      <w:pPr>
        <w:spacing w:after="0" w:line="276" w:lineRule="auto"/>
        <w:rPr>
          <w:rFonts w:cs="Frutiger-LightCn"/>
        </w:rPr>
      </w:pPr>
    </w:p>
    <w:sectPr w:rsidR="00E65CD0" w:rsidRPr="003F1610" w:rsidSect="00B91D41">
      <w:headerReference w:type="default" r:id="rId9"/>
      <w:footerReference w:type="even" r:id="rId10"/>
      <w:footerReference w:type="default" r:id="rId11"/>
      <w:pgSz w:w="11906" w:h="16838"/>
      <w:pgMar w:top="273" w:right="849" w:bottom="851" w:left="993" w:header="282"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99" w:rsidRDefault="00206D99" w:rsidP="00200463">
      <w:pPr>
        <w:spacing w:after="0" w:line="240" w:lineRule="auto"/>
      </w:pPr>
      <w:r>
        <w:separator/>
      </w:r>
    </w:p>
  </w:endnote>
  <w:endnote w:type="continuationSeparator" w:id="0">
    <w:p w:rsidR="00206D99" w:rsidRDefault="00206D99" w:rsidP="002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ker2Lance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NeueLTStd-Bd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63" w:rsidRDefault="00200463">
    <w:pPr>
      <w:pStyle w:val="Footer"/>
    </w:pPr>
  </w:p>
  <w:p w:rsidR="00D92E37" w:rsidRDefault="00D92E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79854896"/>
      <w:docPartObj>
        <w:docPartGallery w:val="Page Numbers (Bottom of Page)"/>
        <w:docPartUnique/>
      </w:docPartObj>
    </w:sdtPr>
    <w:sdtEndPr>
      <w:rPr>
        <w:noProof/>
      </w:rPr>
    </w:sdtEndPr>
    <w:sdtContent>
      <w:p w:rsidR="00200463" w:rsidRPr="00BB1B44" w:rsidRDefault="00200463" w:rsidP="008B12AA">
        <w:pPr>
          <w:pStyle w:val="Footer"/>
          <w:jc w:val="right"/>
          <w:rPr>
            <w:sz w:val="18"/>
            <w:szCs w:val="18"/>
          </w:rPr>
        </w:pPr>
        <w:r w:rsidRPr="00BB1B44">
          <w:rPr>
            <w:sz w:val="18"/>
            <w:szCs w:val="18"/>
          </w:rPr>
          <w:fldChar w:fldCharType="begin"/>
        </w:r>
        <w:r w:rsidRPr="00BB1B44">
          <w:rPr>
            <w:sz w:val="18"/>
            <w:szCs w:val="18"/>
          </w:rPr>
          <w:instrText xml:space="preserve"> PAGE   \* MERGEFORMAT </w:instrText>
        </w:r>
        <w:r w:rsidRPr="00BB1B44">
          <w:rPr>
            <w:sz w:val="18"/>
            <w:szCs w:val="18"/>
          </w:rPr>
          <w:fldChar w:fldCharType="separate"/>
        </w:r>
        <w:r w:rsidR="002B7148">
          <w:rPr>
            <w:noProof/>
            <w:sz w:val="18"/>
            <w:szCs w:val="18"/>
          </w:rPr>
          <w:t>2</w:t>
        </w:r>
        <w:r w:rsidRPr="00BB1B44">
          <w:rPr>
            <w:noProof/>
            <w:sz w:val="18"/>
            <w:szCs w:val="18"/>
          </w:rPr>
          <w:fldChar w:fldCharType="end"/>
        </w:r>
      </w:p>
    </w:sdtContent>
  </w:sdt>
  <w:p w:rsidR="00200463" w:rsidRDefault="00200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99" w:rsidRDefault="00206D99" w:rsidP="00200463">
      <w:pPr>
        <w:spacing w:after="0" w:line="240" w:lineRule="auto"/>
      </w:pPr>
      <w:r>
        <w:separator/>
      </w:r>
    </w:p>
  </w:footnote>
  <w:footnote w:type="continuationSeparator" w:id="0">
    <w:p w:rsidR="00206D99" w:rsidRDefault="00206D99" w:rsidP="00200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63" w:rsidRDefault="00200463">
    <w:pPr>
      <w:pStyle w:val="Header"/>
    </w:pPr>
  </w:p>
  <w:p w:rsidR="00D92E37" w:rsidRPr="00BB1B44" w:rsidRDefault="00D92E37">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486"/>
    <w:multiLevelType w:val="hybridMultilevel"/>
    <w:tmpl w:val="BFEAF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2A0029"/>
    <w:multiLevelType w:val="hybridMultilevel"/>
    <w:tmpl w:val="A7CA5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D177D9"/>
    <w:multiLevelType w:val="hybridMultilevel"/>
    <w:tmpl w:val="4258A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E61A01"/>
    <w:multiLevelType w:val="hybridMultilevel"/>
    <w:tmpl w:val="4C8AB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F8201DC"/>
    <w:multiLevelType w:val="hybridMultilevel"/>
    <w:tmpl w:val="C632E4A0"/>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5" w15:restartNumberingAfterBreak="0">
    <w:nsid w:val="62FF2ADA"/>
    <w:multiLevelType w:val="hybridMultilevel"/>
    <w:tmpl w:val="3A6A69F0"/>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6" w15:restartNumberingAfterBreak="0">
    <w:nsid w:val="64556C44"/>
    <w:multiLevelType w:val="hybridMultilevel"/>
    <w:tmpl w:val="9D4604B8"/>
    <w:lvl w:ilvl="0" w:tplc="90F8FEB2">
      <w:start w:val="1"/>
      <w:numFmt w:val="decimal"/>
      <w:lvlText w:val="%1."/>
      <w:lvlJc w:val="left"/>
      <w:pPr>
        <w:ind w:left="720" w:hanging="360"/>
      </w:pPr>
      <w:rPr>
        <w:rFonts w:cs="Shaker2Lancet-Italic"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61C7AAF"/>
    <w:multiLevelType w:val="hybridMultilevel"/>
    <w:tmpl w:val="A8B24BC4"/>
    <w:lvl w:ilvl="0" w:tplc="069E5FFE">
      <w:start w:val="1"/>
      <w:numFmt w:val="bullet"/>
      <w:lvlText w:val="•"/>
      <w:lvlJc w:val="left"/>
      <w:pPr>
        <w:tabs>
          <w:tab w:val="num" w:pos="720"/>
        </w:tabs>
        <w:ind w:left="720" w:hanging="360"/>
      </w:pPr>
      <w:rPr>
        <w:rFonts w:ascii="Arial" w:hAnsi="Arial" w:hint="default"/>
      </w:rPr>
    </w:lvl>
    <w:lvl w:ilvl="1" w:tplc="F480940C">
      <w:start w:val="43"/>
      <w:numFmt w:val="bullet"/>
      <w:lvlText w:val="–"/>
      <w:lvlJc w:val="left"/>
      <w:pPr>
        <w:tabs>
          <w:tab w:val="num" w:pos="1440"/>
        </w:tabs>
        <w:ind w:left="1440" w:hanging="360"/>
      </w:pPr>
      <w:rPr>
        <w:rFonts w:ascii="Arial" w:hAnsi="Arial" w:hint="default"/>
      </w:rPr>
    </w:lvl>
    <w:lvl w:ilvl="2" w:tplc="0F160D34" w:tentative="1">
      <w:start w:val="1"/>
      <w:numFmt w:val="bullet"/>
      <w:lvlText w:val="•"/>
      <w:lvlJc w:val="left"/>
      <w:pPr>
        <w:tabs>
          <w:tab w:val="num" w:pos="2160"/>
        </w:tabs>
        <w:ind w:left="2160" w:hanging="360"/>
      </w:pPr>
      <w:rPr>
        <w:rFonts w:ascii="Arial" w:hAnsi="Arial" w:hint="default"/>
      </w:rPr>
    </w:lvl>
    <w:lvl w:ilvl="3" w:tplc="F112C846" w:tentative="1">
      <w:start w:val="1"/>
      <w:numFmt w:val="bullet"/>
      <w:lvlText w:val="•"/>
      <w:lvlJc w:val="left"/>
      <w:pPr>
        <w:tabs>
          <w:tab w:val="num" w:pos="2880"/>
        </w:tabs>
        <w:ind w:left="2880" w:hanging="360"/>
      </w:pPr>
      <w:rPr>
        <w:rFonts w:ascii="Arial" w:hAnsi="Arial" w:hint="default"/>
      </w:rPr>
    </w:lvl>
    <w:lvl w:ilvl="4" w:tplc="E0C6BFB0" w:tentative="1">
      <w:start w:val="1"/>
      <w:numFmt w:val="bullet"/>
      <w:lvlText w:val="•"/>
      <w:lvlJc w:val="left"/>
      <w:pPr>
        <w:tabs>
          <w:tab w:val="num" w:pos="3600"/>
        </w:tabs>
        <w:ind w:left="3600" w:hanging="360"/>
      </w:pPr>
      <w:rPr>
        <w:rFonts w:ascii="Arial" w:hAnsi="Arial" w:hint="default"/>
      </w:rPr>
    </w:lvl>
    <w:lvl w:ilvl="5" w:tplc="40D80B62" w:tentative="1">
      <w:start w:val="1"/>
      <w:numFmt w:val="bullet"/>
      <w:lvlText w:val="•"/>
      <w:lvlJc w:val="left"/>
      <w:pPr>
        <w:tabs>
          <w:tab w:val="num" w:pos="4320"/>
        </w:tabs>
        <w:ind w:left="4320" w:hanging="360"/>
      </w:pPr>
      <w:rPr>
        <w:rFonts w:ascii="Arial" w:hAnsi="Arial" w:hint="default"/>
      </w:rPr>
    </w:lvl>
    <w:lvl w:ilvl="6" w:tplc="F8661A76" w:tentative="1">
      <w:start w:val="1"/>
      <w:numFmt w:val="bullet"/>
      <w:lvlText w:val="•"/>
      <w:lvlJc w:val="left"/>
      <w:pPr>
        <w:tabs>
          <w:tab w:val="num" w:pos="5040"/>
        </w:tabs>
        <w:ind w:left="5040" w:hanging="360"/>
      </w:pPr>
      <w:rPr>
        <w:rFonts w:ascii="Arial" w:hAnsi="Arial" w:hint="default"/>
      </w:rPr>
    </w:lvl>
    <w:lvl w:ilvl="7" w:tplc="8ABCF900" w:tentative="1">
      <w:start w:val="1"/>
      <w:numFmt w:val="bullet"/>
      <w:lvlText w:val="•"/>
      <w:lvlJc w:val="left"/>
      <w:pPr>
        <w:tabs>
          <w:tab w:val="num" w:pos="5760"/>
        </w:tabs>
        <w:ind w:left="5760" w:hanging="360"/>
      </w:pPr>
      <w:rPr>
        <w:rFonts w:ascii="Arial" w:hAnsi="Arial" w:hint="default"/>
      </w:rPr>
    </w:lvl>
    <w:lvl w:ilvl="8" w:tplc="219CE7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4D7F4E"/>
    <w:multiLevelType w:val="hybridMultilevel"/>
    <w:tmpl w:val="859C1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7D1659D"/>
    <w:multiLevelType w:val="hybridMultilevel"/>
    <w:tmpl w:val="60B812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D9753CC"/>
    <w:multiLevelType w:val="hybridMultilevel"/>
    <w:tmpl w:val="12406B12"/>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4327E8"/>
    <w:multiLevelType w:val="hybridMultilevel"/>
    <w:tmpl w:val="62CA4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11"/>
  </w:num>
  <w:num w:numId="6">
    <w:abstractNumId w:val="4"/>
  </w:num>
  <w:num w:numId="7">
    <w:abstractNumId w:val="5"/>
  </w:num>
  <w:num w:numId="8">
    <w:abstractNumId w:val="2"/>
  </w:num>
  <w:num w:numId="9">
    <w:abstractNumId w:val="0"/>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6E"/>
    <w:rsid w:val="000008AB"/>
    <w:rsid w:val="00026C08"/>
    <w:rsid w:val="0006031F"/>
    <w:rsid w:val="00061D23"/>
    <w:rsid w:val="00062727"/>
    <w:rsid w:val="00071DCF"/>
    <w:rsid w:val="00076617"/>
    <w:rsid w:val="000B338B"/>
    <w:rsid w:val="000C2DE4"/>
    <w:rsid w:val="000C36B7"/>
    <w:rsid w:val="000D1913"/>
    <w:rsid w:val="000D33E6"/>
    <w:rsid w:val="000E2EC9"/>
    <w:rsid w:val="000E56D0"/>
    <w:rsid w:val="000F2586"/>
    <w:rsid w:val="00122855"/>
    <w:rsid w:val="001F43E8"/>
    <w:rsid w:val="00200463"/>
    <w:rsid w:val="00206D99"/>
    <w:rsid w:val="0023674F"/>
    <w:rsid w:val="002370A9"/>
    <w:rsid w:val="00246178"/>
    <w:rsid w:val="002808F6"/>
    <w:rsid w:val="0028305E"/>
    <w:rsid w:val="002A5F24"/>
    <w:rsid w:val="002B2FFD"/>
    <w:rsid w:val="002B7148"/>
    <w:rsid w:val="002B7C6C"/>
    <w:rsid w:val="002C1C0E"/>
    <w:rsid w:val="002F47C7"/>
    <w:rsid w:val="003422E4"/>
    <w:rsid w:val="003508DD"/>
    <w:rsid w:val="003668F4"/>
    <w:rsid w:val="003B3BB6"/>
    <w:rsid w:val="003C0F55"/>
    <w:rsid w:val="003C3D95"/>
    <w:rsid w:val="003D3411"/>
    <w:rsid w:val="003F1610"/>
    <w:rsid w:val="00425101"/>
    <w:rsid w:val="00450ACA"/>
    <w:rsid w:val="004D4963"/>
    <w:rsid w:val="0052123F"/>
    <w:rsid w:val="00543312"/>
    <w:rsid w:val="005600AD"/>
    <w:rsid w:val="00592A32"/>
    <w:rsid w:val="005A1383"/>
    <w:rsid w:val="005C3E60"/>
    <w:rsid w:val="005D7295"/>
    <w:rsid w:val="00614207"/>
    <w:rsid w:val="00614E93"/>
    <w:rsid w:val="0065197C"/>
    <w:rsid w:val="00657242"/>
    <w:rsid w:val="00675BB5"/>
    <w:rsid w:val="0067646A"/>
    <w:rsid w:val="006B12DF"/>
    <w:rsid w:val="006C1F87"/>
    <w:rsid w:val="00714A51"/>
    <w:rsid w:val="0079252D"/>
    <w:rsid w:val="007935C5"/>
    <w:rsid w:val="007950AF"/>
    <w:rsid w:val="007F3073"/>
    <w:rsid w:val="007F7400"/>
    <w:rsid w:val="00801FCD"/>
    <w:rsid w:val="00821BB8"/>
    <w:rsid w:val="00823F9F"/>
    <w:rsid w:val="00831FC4"/>
    <w:rsid w:val="00845A83"/>
    <w:rsid w:val="0088408B"/>
    <w:rsid w:val="008A68CC"/>
    <w:rsid w:val="008B12AA"/>
    <w:rsid w:val="008B2B30"/>
    <w:rsid w:val="008C4B5E"/>
    <w:rsid w:val="008D462B"/>
    <w:rsid w:val="008F5CB7"/>
    <w:rsid w:val="00904949"/>
    <w:rsid w:val="009311CC"/>
    <w:rsid w:val="0094317F"/>
    <w:rsid w:val="00975A4E"/>
    <w:rsid w:val="00975FF1"/>
    <w:rsid w:val="00976EF7"/>
    <w:rsid w:val="009845A7"/>
    <w:rsid w:val="009E4573"/>
    <w:rsid w:val="009F7B58"/>
    <w:rsid w:val="00A00E4A"/>
    <w:rsid w:val="00A56792"/>
    <w:rsid w:val="00AA6921"/>
    <w:rsid w:val="00B91D41"/>
    <w:rsid w:val="00B97AB5"/>
    <w:rsid w:val="00BA023C"/>
    <w:rsid w:val="00BB1B44"/>
    <w:rsid w:val="00BC6FA3"/>
    <w:rsid w:val="00BC762F"/>
    <w:rsid w:val="00BE6DE3"/>
    <w:rsid w:val="00C11E8E"/>
    <w:rsid w:val="00C16306"/>
    <w:rsid w:val="00C74801"/>
    <w:rsid w:val="00C834E5"/>
    <w:rsid w:val="00C91D89"/>
    <w:rsid w:val="00C95533"/>
    <w:rsid w:val="00CD699B"/>
    <w:rsid w:val="00CE1109"/>
    <w:rsid w:val="00D15775"/>
    <w:rsid w:val="00D528B9"/>
    <w:rsid w:val="00D61D22"/>
    <w:rsid w:val="00D81DA1"/>
    <w:rsid w:val="00D92E37"/>
    <w:rsid w:val="00DB466F"/>
    <w:rsid w:val="00DE4B5F"/>
    <w:rsid w:val="00E0489C"/>
    <w:rsid w:val="00E56007"/>
    <w:rsid w:val="00E65CD0"/>
    <w:rsid w:val="00E84FFC"/>
    <w:rsid w:val="00E9436E"/>
    <w:rsid w:val="00EB5858"/>
    <w:rsid w:val="00EE222E"/>
    <w:rsid w:val="00EF7F61"/>
    <w:rsid w:val="00F56DCA"/>
    <w:rsid w:val="00FA64C3"/>
    <w:rsid w:val="00FB4936"/>
    <w:rsid w:val="00FD641D"/>
    <w:rsid w:val="00FF06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ADD0D-E71A-48BB-8CB1-6E0E4066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F6"/>
    <w:pPr>
      <w:spacing w:after="0" w:line="276" w:lineRule="auto"/>
      <w:ind w:left="720"/>
      <w:contextualSpacing/>
    </w:pPr>
  </w:style>
  <w:style w:type="character" w:styleId="Hyperlink">
    <w:name w:val="Hyperlink"/>
    <w:basedOn w:val="DefaultParagraphFont"/>
    <w:uiPriority w:val="99"/>
    <w:unhideWhenUsed/>
    <w:rsid w:val="005600AD"/>
    <w:rPr>
      <w:color w:val="0563C1" w:themeColor="hyperlink"/>
      <w:u w:val="single"/>
    </w:rPr>
  </w:style>
  <w:style w:type="paragraph" w:styleId="Header">
    <w:name w:val="header"/>
    <w:basedOn w:val="Normal"/>
    <w:link w:val="HeaderChar"/>
    <w:uiPriority w:val="99"/>
    <w:unhideWhenUsed/>
    <w:rsid w:val="0020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463"/>
  </w:style>
  <w:style w:type="paragraph" w:styleId="Footer">
    <w:name w:val="footer"/>
    <w:basedOn w:val="Normal"/>
    <w:link w:val="FooterChar"/>
    <w:uiPriority w:val="99"/>
    <w:unhideWhenUsed/>
    <w:rsid w:val="0020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463"/>
  </w:style>
  <w:style w:type="paragraph" w:styleId="NormalWeb">
    <w:name w:val="Normal (Web)"/>
    <w:basedOn w:val="Normal"/>
    <w:uiPriority w:val="99"/>
    <w:semiHidden/>
    <w:unhideWhenUsed/>
    <w:rsid w:val="00FA64C3"/>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customStyle="1" w:styleId="Default">
    <w:name w:val="Default"/>
    <w:rsid w:val="003D3411"/>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E5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3977">
      <w:bodyDiv w:val="1"/>
      <w:marLeft w:val="0"/>
      <w:marRight w:val="0"/>
      <w:marTop w:val="0"/>
      <w:marBottom w:val="0"/>
      <w:divBdr>
        <w:top w:val="none" w:sz="0" w:space="0" w:color="auto"/>
        <w:left w:val="none" w:sz="0" w:space="0" w:color="auto"/>
        <w:bottom w:val="none" w:sz="0" w:space="0" w:color="auto"/>
        <w:right w:val="none" w:sz="0" w:space="0" w:color="auto"/>
      </w:divBdr>
      <w:divsChild>
        <w:div w:id="999847415">
          <w:marLeft w:val="547"/>
          <w:marRight w:val="0"/>
          <w:marTop w:val="130"/>
          <w:marBottom w:val="0"/>
          <w:divBdr>
            <w:top w:val="none" w:sz="0" w:space="0" w:color="auto"/>
            <w:left w:val="none" w:sz="0" w:space="0" w:color="auto"/>
            <w:bottom w:val="none" w:sz="0" w:space="0" w:color="auto"/>
            <w:right w:val="none" w:sz="0" w:space="0" w:color="auto"/>
          </w:divBdr>
        </w:div>
        <w:div w:id="1423180595">
          <w:marLeft w:val="547"/>
          <w:marRight w:val="0"/>
          <w:marTop w:val="130"/>
          <w:marBottom w:val="0"/>
          <w:divBdr>
            <w:top w:val="none" w:sz="0" w:space="0" w:color="auto"/>
            <w:left w:val="none" w:sz="0" w:space="0" w:color="auto"/>
            <w:bottom w:val="none" w:sz="0" w:space="0" w:color="auto"/>
            <w:right w:val="none" w:sz="0" w:space="0" w:color="auto"/>
          </w:divBdr>
        </w:div>
        <w:div w:id="1640770377">
          <w:marLeft w:val="547"/>
          <w:marRight w:val="0"/>
          <w:marTop w:val="130"/>
          <w:marBottom w:val="0"/>
          <w:divBdr>
            <w:top w:val="none" w:sz="0" w:space="0" w:color="auto"/>
            <w:left w:val="none" w:sz="0" w:space="0" w:color="auto"/>
            <w:bottom w:val="none" w:sz="0" w:space="0" w:color="auto"/>
            <w:right w:val="none" w:sz="0" w:space="0" w:color="auto"/>
          </w:divBdr>
        </w:div>
        <w:div w:id="789737187">
          <w:marLeft w:val="547"/>
          <w:marRight w:val="0"/>
          <w:marTop w:val="130"/>
          <w:marBottom w:val="0"/>
          <w:divBdr>
            <w:top w:val="none" w:sz="0" w:space="0" w:color="auto"/>
            <w:left w:val="none" w:sz="0" w:space="0" w:color="auto"/>
            <w:bottom w:val="none" w:sz="0" w:space="0" w:color="auto"/>
            <w:right w:val="none" w:sz="0" w:space="0" w:color="auto"/>
          </w:divBdr>
        </w:div>
        <w:div w:id="859200609">
          <w:marLeft w:val="547"/>
          <w:marRight w:val="0"/>
          <w:marTop w:val="130"/>
          <w:marBottom w:val="0"/>
          <w:divBdr>
            <w:top w:val="none" w:sz="0" w:space="0" w:color="auto"/>
            <w:left w:val="none" w:sz="0" w:space="0" w:color="auto"/>
            <w:bottom w:val="none" w:sz="0" w:space="0" w:color="auto"/>
            <w:right w:val="none" w:sz="0" w:space="0" w:color="auto"/>
          </w:divBdr>
        </w:div>
        <w:div w:id="147600542">
          <w:marLeft w:val="547"/>
          <w:marRight w:val="0"/>
          <w:marTop w:val="130"/>
          <w:marBottom w:val="0"/>
          <w:divBdr>
            <w:top w:val="none" w:sz="0" w:space="0" w:color="auto"/>
            <w:left w:val="none" w:sz="0" w:space="0" w:color="auto"/>
            <w:bottom w:val="none" w:sz="0" w:space="0" w:color="auto"/>
            <w:right w:val="none" w:sz="0" w:space="0" w:color="auto"/>
          </w:divBdr>
        </w:div>
        <w:div w:id="2000186339">
          <w:marLeft w:val="547"/>
          <w:marRight w:val="0"/>
          <w:marTop w:val="130"/>
          <w:marBottom w:val="0"/>
          <w:divBdr>
            <w:top w:val="none" w:sz="0" w:space="0" w:color="auto"/>
            <w:left w:val="none" w:sz="0" w:space="0" w:color="auto"/>
            <w:bottom w:val="none" w:sz="0" w:space="0" w:color="auto"/>
            <w:right w:val="none" w:sz="0" w:space="0" w:color="auto"/>
          </w:divBdr>
        </w:div>
        <w:div w:id="1256399308">
          <w:marLeft w:val="1166"/>
          <w:marRight w:val="0"/>
          <w:marTop w:val="115"/>
          <w:marBottom w:val="0"/>
          <w:divBdr>
            <w:top w:val="none" w:sz="0" w:space="0" w:color="auto"/>
            <w:left w:val="none" w:sz="0" w:space="0" w:color="auto"/>
            <w:bottom w:val="none" w:sz="0" w:space="0" w:color="auto"/>
            <w:right w:val="none" w:sz="0" w:space="0" w:color="auto"/>
          </w:divBdr>
        </w:div>
        <w:div w:id="1976447063">
          <w:marLeft w:val="1166"/>
          <w:marRight w:val="0"/>
          <w:marTop w:val="115"/>
          <w:marBottom w:val="0"/>
          <w:divBdr>
            <w:top w:val="none" w:sz="0" w:space="0" w:color="auto"/>
            <w:left w:val="none" w:sz="0" w:space="0" w:color="auto"/>
            <w:bottom w:val="none" w:sz="0" w:space="0" w:color="auto"/>
            <w:right w:val="none" w:sz="0" w:space="0" w:color="auto"/>
          </w:divBdr>
        </w:div>
        <w:div w:id="150046749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m@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8CF5-47BA-4263-ADE2-A4AE0737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Marais, D, Me &lt;debbiem@sun.ac.za&gt;</dc:creator>
  <cp:keywords/>
  <dc:description/>
  <cp:lastModifiedBy>Fisher, Lezel &lt;lezel@sun.ac.za&gt;</cp:lastModifiedBy>
  <cp:revision>3</cp:revision>
  <cp:lastPrinted>2015-05-05T07:56:00Z</cp:lastPrinted>
  <dcterms:created xsi:type="dcterms:W3CDTF">2015-07-06T09:50:00Z</dcterms:created>
  <dcterms:modified xsi:type="dcterms:W3CDTF">2015-07-06T09:51:00Z</dcterms:modified>
</cp:coreProperties>
</file>