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9951" w14:textId="5F99D1EA" w:rsidR="004C3546" w:rsidRPr="006E49AF" w:rsidRDefault="004C3546" w:rsidP="00EC5F9C">
      <w:pPr>
        <w:pStyle w:val="ListParagraph"/>
        <w:numPr>
          <w:ilvl w:val="0"/>
          <w:numId w:val="7"/>
        </w:numPr>
        <w:rPr>
          <w:rFonts w:ascii="Garamond" w:hAnsi="Garamond"/>
          <w:color w:val="1F3864" w:themeColor="accent1" w:themeShade="80"/>
          <w:sz w:val="28"/>
          <w:szCs w:val="28"/>
        </w:rPr>
      </w:pPr>
      <w:r w:rsidRPr="006E49AF">
        <w:rPr>
          <w:rFonts w:ascii="Garamond" w:hAnsi="Garamond"/>
          <w:b/>
          <w:sz w:val="28"/>
          <w:szCs w:val="28"/>
        </w:rPr>
        <w:t>Master of Science in Disaster Risk Management and Climate Change</w:t>
      </w:r>
    </w:p>
    <w:p w14:paraId="45FA732E" w14:textId="77777777" w:rsidR="004C3546" w:rsidRPr="006E49AF" w:rsidRDefault="004C3546" w:rsidP="004C3546">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Admission Requirements</w:t>
      </w:r>
    </w:p>
    <w:p w14:paraId="037241DB" w14:textId="11909371" w:rsidR="004C3546" w:rsidRPr="006E49AF" w:rsidRDefault="001A006B" w:rsidP="006E49AF">
      <w:pPr>
        <w:pStyle w:val="Heading2"/>
        <w:jc w:val="both"/>
        <w:rPr>
          <w:lang w:val="en-GB" w:eastAsia="en-GB"/>
        </w:rPr>
      </w:pPr>
      <w:r>
        <w:rPr>
          <w:rFonts w:ascii="Garamond" w:hAnsi="Garamond"/>
          <w:color w:val="auto"/>
          <w:sz w:val="24"/>
          <w:szCs w:val="24"/>
        </w:rPr>
        <w:t>Applicants must hold a Bachelor's degree in Natural Sciences, Social Sciences, Information Sciences, Communication Sciences, Education, Engineering, Agricultural Sciences, Environmental Engineering, Civil Engineering, Architecture and Physical Planning, Public Health, or Rural Engineering. Applicants from other academic backgrounds may also be considered, provided they hold a Bachelor's degree and possess relevant professional experience in Disaster Risk Management (DRM), Climate Change Adaptation (CCA), or related fields.</w:t>
      </w:r>
    </w:p>
    <w:p w14:paraId="2151B312" w14:textId="77777777" w:rsidR="004C3546" w:rsidRPr="006E49AF" w:rsidRDefault="004C3546" w:rsidP="004C3546">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Programme Structure</w:t>
      </w:r>
    </w:p>
    <w:p w14:paraId="564F7C60" w14:textId="622C7E74" w:rsidR="004C3546" w:rsidRPr="001C794A" w:rsidRDefault="004C3546" w:rsidP="001C794A">
      <w:pPr>
        <w:spacing w:after="0"/>
        <w:rPr>
          <w:rFonts w:ascii="Garamond" w:hAnsi="Garamond"/>
          <w:sz w:val="24"/>
          <w:szCs w:val="24"/>
        </w:rPr>
      </w:pPr>
      <w:r w:rsidRPr="001C794A">
        <w:rPr>
          <w:rFonts w:ascii="Garamond" w:hAnsi="Garamond"/>
          <w:sz w:val="24"/>
          <w:szCs w:val="24"/>
        </w:rPr>
        <w:t>Duration: 2 years</w:t>
      </w:r>
    </w:p>
    <w:p w14:paraId="4263499D" w14:textId="77777777" w:rsidR="004C3546" w:rsidRPr="001C794A" w:rsidRDefault="004C3546" w:rsidP="001C794A">
      <w:pPr>
        <w:spacing w:after="0"/>
        <w:rPr>
          <w:rFonts w:ascii="Garamond" w:hAnsi="Garamond"/>
          <w:sz w:val="24"/>
          <w:szCs w:val="24"/>
        </w:rPr>
      </w:pPr>
      <w:r w:rsidRPr="001C794A">
        <w:rPr>
          <w:rFonts w:ascii="Garamond" w:hAnsi="Garamond"/>
          <w:sz w:val="24"/>
          <w:szCs w:val="24"/>
        </w:rPr>
        <w:t>Year 1: Coursework.</w:t>
      </w:r>
    </w:p>
    <w:p w14:paraId="49994671" w14:textId="77777777" w:rsidR="001A006B" w:rsidRDefault="001A006B">
      <w:pPr>
        <w:spacing w:after="0"/>
        <w:rPr>
          <w:lang w:val="en-GB" w:eastAsia="en-GB"/>
        </w:rPr>
      </w:pPr>
      <w:r>
        <w:rPr>
          <w:rFonts w:ascii="Garamond" w:hAnsi="Garamond"/>
          <w:sz w:val="24"/>
          <w:szCs w:val="24"/>
        </w:rPr>
        <w:t>Year 2: Dissertation, seminars, scientific publication and public defence.</w:t>
      </w:r>
    </w:p>
    <w:p w14:paraId="414DB63F" w14:textId="1FB1C5ED" w:rsidR="004C3546" w:rsidRPr="006E49AF" w:rsidRDefault="006E49AF" w:rsidP="004C3546">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 xml:space="preserve">Courses </w:t>
      </w:r>
    </w:p>
    <w:tbl>
      <w:tblPr>
        <w:tblStyle w:val="TableGrid"/>
        <w:tblW w:w="0" w:type="auto"/>
        <w:tblLayout w:type="fixed"/>
        <w:tblLook w:val="04A0" w:firstRow="1" w:lastRow="0" w:firstColumn="1" w:lastColumn="0" w:noHBand="0" w:noVBand="1"/>
      </w:tblPr>
      <w:tblGrid>
        <w:gridCol w:w="2245"/>
        <w:gridCol w:w="900"/>
        <w:gridCol w:w="2700"/>
        <w:gridCol w:w="900"/>
        <w:gridCol w:w="1724"/>
        <w:gridCol w:w="881"/>
      </w:tblGrid>
      <w:tr w:rsidR="00FB3D73" w:rsidRPr="001C794A" w14:paraId="0BF9A8F8" w14:textId="77777777" w:rsidTr="001C794A">
        <w:tc>
          <w:tcPr>
            <w:tcW w:w="9350" w:type="dxa"/>
            <w:gridSpan w:val="6"/>
            <w:shd w:val="clear" w:color="auto" w:fill="AEAAAA" w:themeFill="background2" w:themeFillShade="BF"/>
          </w:tcPr>
          <w:p w14:paraId="36DE5F45" w14:textId="7EF02B0E" w:rsidR="00FB3D73" w:rsidRPr="001C794A" w:rsidRDefault="00FB3D73" w:rsidP="001C794A">
            <w:pPr>
              <w:spacing w:after="0"/>
              <w:rPr>
                <w:rFonts w:ascii="Garamond" w:hAnsi="Garamond"/>
                <w:sz w:val="24"/>
                <w:szCs w:val="24"/>
              </w:rPr>
            </w:pPr>
            <w:r w:rsidRPr="001C794A">
              <w:rPr>
                <w:rFonts w:ascii="Garamond" w:hAnsi="Garamond"/>
                <w:sz w:val="24"/>
                <w:szCs w:val="24"/>
              </w:rPr>
              <w:t>Year 1</w:t>
            </w:r>
          </w:p>
        </w:tc>
      </w:tr>
      <w:tr w:rsidR="00FB3D73" w:rsidRPr="001C794A" w14:paraId="25DEF2F6" w14:textId="77777777" w:rsidTr="001C794A">
        <w:tc>
          <w:tcPr>
            <w:tcW w:w="2245" w:type="dxa"/>
            <w:shd w:val="clear" w:color="auto" w:fill="D9D9D9" w:themeFill="background1" w:themeFillShade="D9"/>
          </w:tcPr>
          <w:p w14:paraId="03D3EFD7" w14:textId="516D7ED4" w:rsidR="00FB3D73" w:rsidRPr="001C794A" w:rsidRDefault="00FB3D73" w:rsidP="001C794A">
            <w:pPr>
              <w:spacing w:after="0"/>
              <w:rPr>
                <w:rFonts w:ascii="Garamond" w:hAnsi="Garamond"/>
                <w:sz w:val="24"/>
                <w:szCs w:val="24"/>
              </w:rPr>
            </w:pPr>
            <w:r w:rsidRPr="001C794A">
              <w:rPr>
                <w:rFonts w:ascii="Garamond" w:hAnsi="Garamond"/>
                <w:sz w:val="24"/>
                <w:szCs w:val="24"/>
              </w:rPr>
              <w:t>Trimester 1</w:t>
            </w:r>
          </w:p>
        </w:tc>
        <w:tc>
          <w:tcPr>
            <w:tcW w:w="900" w:type="dxa"/>
            <w:shd w:val="clear" w:color="auto" w:fill="D9D9D9" w:themeFill="background1" w:themeFillShade="D9"/>
          </w:tcPr>
          <w:p w14:paraId="74A4B1FE" w14:textId="2B0B1CCF" w:rsidR="00FB3D73" w:rsidRPr="001C794A" w:rsidRDefault="00FB3D73" w:rsidP="001C794A">
            <w:pPr>
              <w:spacing w:after="0"/>
              <w:rPr>
                <w:rFonts w:ascii="Garamond" w:hAnsi="Garamond"/>
                <w:sz w:val="24"/>
                <w:szCs w:val="24"/>
              </w:rPr>
            </w:pPr>
            <w:r w:rsidRPr="001C794A">
              <w:rPr>
                <w:rFonts w:ascii="Garamond" w:hAnsi="Garamond"/>
                <w:sz w:val="24"/>
                <w:szCs w:val="24"/>
              </w:rPr>
              <w:t>Credits</w:t>
            </w:r>
          </w:p>
        </w:tc>
        <w:tc>
          <w:tcPr>
            <w:tcW w:w="2700" w:type="dxa"/>
            <w:shd w:val="clear" w:color="auto" w:fill="D9D9D9" w:themeFill="background1" w:themeFillShade="D9"/>
          </w:tcPr>
          <w:p w14:paraId="6D4D4186" w14:textId="6943C036" w:rsidR="00FB3D73" w:rsidRPr="001C794A" w:rsidRDefault="00FB3D73" w:rsidP="001C794A">
            <w:pPr>
              <w:spacing w:after="0"/>
              <w:rPr>
                <w:rFonts w:ascii="Garamond" w:hAnsi="Garamond"/>
                <w:sz w:val="24"/>
                <w:szCs w:val="24"/>
              </w:rPr>
            </w:pPr>
            <w:r w:rsidRPr="001C794A">
              <w:rPr>
                <w:rFonts w:ascii="Garamond" w:hAnsi="Garamond"/>
                <w:sz w:val="24"/>
                <w:szCs w:val="24"/>
              </w:rPr>
              <w:t>Trimester 2</w:t>
            </w:r>
          </w:p>
        </w:tc>
        <w:tc>
          <w:tcPr>
            <w:tcW w:w="900" w:type="dxa"/>
            <w:shd w:val="clear" w:color="auto" w:fill="D9D9D9" w:themeFill="background1" w:themeFillShade="D9"/>
          </w:tcPr>
          <w:p w14:paraId="47D7B361" w14:textId="1204E51C" w:rsidR="00FB3D73" w:rsidRPr="001C794A" w:rsidRDefault="00FB3D73" w:rsidP="001C794A">
            <w:pPr>
              <w:spacing w:after="0"/>
              <w:rPr>
                <w:rFonts w:ascii="Garamond" w:hAnsi="Garamond"/>
                <w:sz w:val="24"/>
                <w:szCs w:val="24"/>
              </w:rPr>
            </w:pPr>
            <w:r w:rsidRPr="001C794A">
              <w:rPr>
                <w:rFonts w:ascii="Garamond" w:hAnsi="Garamond"/>
                <w:sz w:val="24"/>
                <w:szCs w:val="24"/>
              </w:rPr>
              <w:t>Credits</w:t>
            </w:r>
          </w:p>
        </w:tc>
        <w:tc>
          <w:tcPr>
            <w:tcW w:w="1724" w:type="dxa"/>
            <w:shd w:val="clear" w:color="auto" w:fill="D9D9D9" w:themeFill="background1" w:themeFillShade="D9"/>
          </w:tcPr>
          <w:p w14:paraId="39097A43" w14:textId="357D31BF" w:rsidR="00FB3D73" w:rsidRPr="001C794A" w:rsidRDefault="00FB3D73" w:rsidP="001C794A">
            <w:pPr>
              <w:spacing w:after="0"/>
              <w:rPr>
                <w:rFonts w:ascii="Garamond" w:hAnsi="Garamond"/>
                <w:sz w:val="24"/>
                <w:szCs w:val="24"/>
              </w:rPr>
            </w:pPr>
            <w:r w:rsidRPr="001C794A">
              <w:rPr>
                <w:rFonts w:ascii="Garamond" w:hAnsi="Garamond"/>
                <w:sz w:val="24"/>
                <w:szCs w:val="24"/>
              </w:rPr>
              <w:t>Trimester 3</w:t>
            </w:r>
          </w:p>
        </w:tc>
        <w:tc>
          <w:tcPr>
            <w:tcW w:w="881" w:type="dxa"/>
            <w:shd w:val="clear" w:color="auto" w:fill="D9D9D9" w:themeFill="background1" w:themeFillShade="D9"/>
          </w:tcPr>
          <w:p w14:paraId="3BA43701" w14:textId="3071958D" w:rsidR="00FB3D73" w:rsidRPr="001C794A" w:rsidRDefault="00FB3D73" w:rsidP="001C794A">
            <w:pPr>
              <w:spacing w:after="0"/>
              <w:rPr>
                <w:rFonts w:ascii="Garamond" w:hAnsi="Garamond"/>
                <w:sz w:val="24"/>
                <w:szCs w:val="24"/>
              </w:rPr>
            </w:pPr>
            <w:r w:rsidRPr="001C794A">
              <w:rPr>
                <w:rFonts w:ascii="Garamond" w:hAnsi="Garamond"/>
                <w:sz w:val="24"/>
                <w:szCs w:val="24"/>
              </w:rPr>
              <w:t>Credits</w:t>
            </w:r>
          </w:p>
        </w:tc>
      </w:tr>
      <w:tr w:rsidR="00FB3D73" w:rsidRPr="001C794A" w14:paraId="78A45E7F" w14:textId="77777777" w:rsidTr="001C794A">
        <w:tc>
          <w:tcPr>
            <w:tcW w:w="2245" w:type="dxa"/>
          </w:tcPr>
          <w:p w14:paraId="5B968E90" w14:textId="77777777" w:rsidR="00FB3D73" w:rsidRPr="001C794A" w:rsidRDefault="00FB3D73" w:rsidP="001C794A">
            <w:pPr>
              <w:pStyle w:val="ListBullet"/>
              <w:numPr>
                <w:ilvl w:val="0"/>
                <w:numId w:val="0"/>
              </w:numPr>
              <w:spacing w:after="0"/>
              <w:rPr>
                <w:rFonts w:ascii="Garamond" w:hAnsi="Garamond"/>
                <w:sz w:val="24"/>
                <w:szCs w:val="24"/>
              </w:rPr>
            </w:pPr>
            <w:r w:rsidRPr="001C794A">
              <w:rPr>
                <w:rFonts w:ascii="Garamond" w:hAnsi="Garamond"/>
                <w:sz w:val="24"/>
                <w:szCs w:val="24"/>
              </w:rPr>
              <w:t>Disaster Risk and Climate Change</w:t>
            </w:r>
          </w:p>
          <w:p w14:paraId="751B99C9" w14:textId="77777777" w:rsidR="00FB3D73" w:rsidRPr="001C794A" w:rsidRDefault="00FB3D73" w:rsidP="001C794A">
            <w:pPr>
              <w:spacing w:after="0"/>
              <w:rPr>
                <w:rFonts w:ascii="Garamond" w:hAnsi="Garamond"/>
                <w:sz w:val="24"/>
                <w:szCs w:val="24"/>
              </w:rPr>
            </w:pPr>
          </w:p>
        </w:tc>
        <w:tc>
          <w:tcPr>
            <w:tcW w:w="900" w:type="dxa"/>
          </w:tcPr>
          <w:p w14:paraId="3EE7ACBB" w14:textId="4DEE18D1"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2700" w:type="dxa"/>
          </w:tcPr>
          <w:p w14:paraId="58DA4D63" w14:textId="3BB4030F" w:rsidR="00FB3D73" w:rsidRPr="001C794A" w:rsidRDefault="001C794A" w:rsidP="001C794A">
            <w:pPr>
              <w:pStyle w:val="ListBullet"/>
              <w:numPr>
                <w:ilvl w:val="0"/>
                <w:numId w:val="0"/>
              </w:numPr>
              <w:spacing w:after="0"/>
              <w:rPr>
                <w:rFonts w:ascii="Garamond" w:hAnsi="Garamond"/>
                <w:sz w:val="24"/>
                <w:szCs w:val="24"/>
              </w:rPr>
            </w:pPr>
            <w:r w:rsidRPr="001C794A">
              <w:rPr>
                <w:rFonts w:ascii="Garamond" w:hAnsi="Garamond"/>
                <w:sz w:val="24"/>
                <w:szCs w:val="24"/>
              </w:rPr>
              <w:t>Forecasting, Monitoring and Early Warning Systems</w:t>
            </w:r>
          </w:p>
        </w:tc>
        <w:tc>
          <w:tcPr>
            <w:tcW w:w="900" w:type="dxa"/>
          </w:tcPr>
          <w:p w14:paraId="49D7A56F" w14:textId="217DB882"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1724" w:type="dxa"/>
          </w:tcPr>
          <w:p w14:paraId="70F25E53" w14:textId="11D273EC" w:rsidR="00FB3D73" w:rsidRPr="001C794A" w:rsidRDefault="00FB3D73" w:rsidP="001C794A">
            <w:pPr>
              <w:pStyle w:val="ListBullet"/>
              <w:numPr>
                <w:ilvl w:val="0"/>
                <w:numId w:val="0"/>
              </w:numPr>
              <w:spacing w:after="0"/>
              <w:rPr>
                <w:rFonts w:ascii="Garamond" w:hAnsi="Garamond"/>
                <w:sz w:val="24"/>
                <w:szCs w:val="24"/>
              </w:rPr>
            </w:pPr>
            <w:r w:rsidRPr="001C794A">
              <w:rPr>
                <w:rFonts w:ascii="Garamond" w:hAnsi="Garamond"/>
                <w:sz w:val="24"/>
                <w:szCs w:val="24"/>
              </w:rPr>
              <w:t>Climate Change Impacts</w:t>
            </w:r>
          </w:p>
        </w:tc>
        <w:tc>
          <w:tcPr>
            <w:tcW w:w="881" w:type="dxa"/>
          </w:tcPr>
          <w:p w14:paraId="1D198F8A" w14:textId="51B5ED7D" w:rsidR="00FB3D73" w:rsidRPr="001C794A" w:rsidRDefault="00FB3D73" w:rsidP="001C794A">
            <w:pPr>
              <w:spacing w:after="0"/>
              <w:jc w:val="center"/>
              <w:rPr>
                <w:rFonts w:ascii="Garamond" w:hAnsi="Garamond"/>
                <w:sz w:val="24"/>
                <w:szCs w:val="24"/>
              </w:rPr>
            </w:pPr>
            <w:r w:rsidRPr="001C794A">
              <w:rPr>
                <w:rFonts w:ascii="Garamond" w:hAnsi="Garamond"/>
                <w:sz w:val="24"/>
                <w:szCs w:val="24"/>
              </w:rPr>
              <w:t>6</w:t>
            </w:r>
          </w:p>
        </w:tc>
      </w:tr>
      <w:tr w:rsidR="00FB3D73" w:rsidRPr="001C794A" w14:paraId="0468F1DF" w14:textId="77777777" w:rsidTr="001C794A">
        <w:tc>
          <w:tcPr>
            <w:tcW w:w="2245" w:type="dxa"/>
          </w:tcPr>
          <w:p w14:paraId="54CA2546" w14:textId="6B952162" w:rsidR="00FB3D73" w:rsidRPr="001C794A" w:rsidRDefault="00FB3D73" w:rsidP="001C794A">
            <w:pPr>
              <w:pStyle w:val="ListBullet"/>
              <w:numPr>
                <w:ilvl w:val="0"/>
                <w:numId w:val="0"/>
              </w:numPr>
              <w:spacing w:after="0"/>
              <w:rPr>
                <w:rFonts w:ascii="Garamond" w:hAnsi="Garamond"/>
                <w:sz w:val="24"/>
                <w:szCs w:val="24"/>
              </w:rPr>
            </w:pPr>
            <w:r w:rsidRPr="001C794A">
              <w:rPr>
                <w:rFonts w:ascii="Garamond" w:hAnsi="Garamond"/>
                <w:sz w:val="24"/>
                <w:szCs w:val="24"/>
              </w:rPr>
              <w:t>Research Methodology and Methods</w:t>
            </w:r>
          </w:p>
        </w:tc>
        <w:tc>
          <w:tcPr>
            <w:tcW w:w="900" w:type="dxa"/>
          </w:tcPr>
          <w:p w14:paraId="6A04C113" w14:textId="423AEB08"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2700" w:type="dxa"/>
          </w:tcPr>
          <w:p w14:paraId="536FDD27" w14:textId="5A0EAA66" w:rsidR="00FB3D73" w:rsidRPr="001C794A" w:rsidRDefault="001C794A" w:rsidP="001C794A">
            <w:pPr>
              <w:pStyle w:val="ListBullet"/>
              <w:numPr>
                <w:ilvl w:val="0"/>
                <w:numId w:val="0"/>
              </w:numPr>
              <w:spacing w:after="0"/>
              <w:rPr>
                <w:rFonts w:ascii="Garamond" w:hAnsi="Garamond"/>
                <w:sz w:val="24"/>
                <w:szCs w:val="24"/>
              </w:rPr>
            </w:pPr>
            <w:r w:rsidRPr="001C794A">
              <w:rPr>
                <w:rFonts w:ascii="Garamond" w:hAnsi="Garamond"/>
                <w:sz w:val="24"/>
                <w:szCs w:val="24"/>
              </w:rPr>
              <w:t>Disaster Risk Reduction and Climate Change Adaptation</w:t>
            </w:r>
          </w:p>
        </w:tc>
        <w:tc>
          <w:tcPr>
            <w:tcW w:w="900" w:type="dxa"/>
          </w:tcPr>
          <w:p w14:paraId="0584068D" w14:textId="6F1C1B61"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1724" w:type="dxa"/>
          </w:tcPr>
          <w:p w14:paraId="34FBF97C" w14:textId="24169803" w:rsidR="00FB3D73" w:rsidRPr="001C794A" w:rsidRDefault="00FB3D73" w:rsidP="001C794A">
            <w:pPr>
              <w:pStyle w:val="ListBullet"/>
              <w:numPr>
                <w:ilvl w:val="0"/>
                <w:numId w:val="0"/>
              </w:numPr>
              <w:spacing w:after="0"/>
              <w:rPr>
                <w:rFonts w:ascii="Garamond" w:hAnsi="Garamond"/>
                <w:sz w:val="24"/>
                <w:szCs w:val="24"/>
              </w:rPr>
            </w:pPr>
            <w:r w:rsidRPr="001C794A">
              <w:rPr>
                <w:rFonts w:ascii="Garamond" w:hAnsi="Garamond"/>
                <w:sz w:val="24"/>
                <w:szCs w:val="24"/>
              </w:rPr>
              <w:t>Human Dimensions of Climate Change</w:t>
            </w:r>
          </w:p>
        </w:tc>
        <w:tc>
          <w:tcPr>
            <w:tcW w:w="881" w:type="dxa"/>
          </w:tcPr>
          <w:p w14:paraId="419ECE9B" w14:textId="4B64BC8F" w:rsidR="00FB3D73" w:rsidRPr="001C794A" w:rsidRDefault="00FB3D73" w:rsidP="001C794A">
            <w:pPr>
              <w:spacing w:after="0"/>
              <w:jc w:val="center"/>
              <w:rPr>
                <w:rFonts w:ascii="Garamond" w:hAnsi="Garamond"/>
                <w:sz w:val="24"/>
                <w:szCs w:val="24"/>
              </w:rPr>
            </w:pPr>
            <w:r w:rsidRPr="001C794A">
              <w:rPr>
                <w:rFonts w:ascii="Garamond" w:hAnsi="Garamond"/>
                <w:sz w:val="24"/>
                <w:szCs w:val="24"/>
              </w:rPr>
              <w:t>6</w:t>
            </w:r>
          </w:p>
        </w:tc>
      </w:tr>
      <w:tr w:rsidR="00FB3D73" w:rsidRPr="001C794A" w14:paraId="4FA89A76" w14:textId="77777777" w:rsidTr="001C794A">
        <w:tc>
          <w:tcPr>
            <w:tcW w:w="2245" w:type="dxa"/>
          </w:tcPr>
          <w:p w14:paraId="49139828" w14:textId="73F25606" w:rsidR="00FB3D73" w:rsidRPr="001C794A" w:rsidRDefault="001C794A" w:rsidP="001C794A">
            <w:pPr>
              <w:pStyle w:val="ListBullet"/>
              <w:numPr>
                <w:ilvl w:val="0"/>
                <w:numId w:val="0"/>
              </w:numPr>
              <w:spacing w:after="0"/>
              <w:rPr>
                <w:rFonts w:ascii="Garamond" w:hAnsi="Garamond"/>
                <w:sz w:val="24"/>
                <w:szCs w:val="24"/>
              </w:rPr>
            </w:pPr>
            <w:r w:rsidRPr="001C794A">
              <w:rPr>
                <w:rFonts w:ascii="Garamond" w:hAnsi="Garamond"/>
                <w:sz w:val="24"/>
                <w:szCs w:val="24"/>
              </w:rPr>
              <w:t>Risk Assessment and Adaptation Needs</w:t>
            </w:r>
          </w:p>
        </w:tc>
        <w:tc>
          <w:tcPr>
            <w:tcW w:w="900" w:type="dxa"/>
          </w:tcPr>
          <w:p w14:paraId="0FC10D74" w14:textId="69577B54"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2700" w:type="dxa"/>
          </w:tcPr>
          <w:p w14:paraId="7C2DC339" w14:textId="6B9E34D1" w:rsidR="00FB3D73" w:rsidRPr="001C794A" w:rsidRDefault="001C794A" w:rsidP="001C794A">
            <w:pPr>
              <w:pStyle w:val="ListBullet"/>
              <w:numPr>
                <w:ilvl w:val="0"/>
                <w:numId w:val="0"/>
              </w:numPr>
              <w:spacing w:after="0"/>
              <w:rPr>
                <w:rFonts w:ascii="Garamond" w:hAnsi="Garamond"/>
                <w:sz w:val="24"/>
                <w:szCs w:val="24"/>
              </w:rPr>
            </w:pPr>
            <w:r w:rsidRPr="001C794A">
              <w:rPr>
                <w:rFonts w:ascii="Garamond" w:hAnsi="Garamond"/>
                <w:sz w:val="24"/>
                <w:szCs w:val="24"/>
              </w:rPr>
              <w:t>Disaster Response and Sustainable Recovery</w:t>
            </w:r>
          </w:p>
        </w:tc>
        <w:tc>
          <w:tcPr>
            <w:tcW w:w="900" w:type="dxa"/>
          </w:tcPr>
          <w:p w14:paraId="02A768BB" w14:textId="2453555F"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1724" w:type="dxa"/>
          </w:tcPr>
          <w:p w14:paraId="6B698DB2" w14:textId="42D5EDF5" w:rsidR="00FB3D73" w:rsidRPr="001C794A" w:rsidRDefault="00FB3D73" w:rsidP="001C794A">
            <w:pPr>
              <w:pStyle w:val="ListBullet"/>
              <w:numPr>
                <w:ilvl w:val="0"/>
                <w:numId w:val="0"/>
              </w:numPr>
              <w:spacing w:after="0"/>
              <w:rPr>
                <w:rFonts w:ascii="Garamond" w:hAnsi="Garamond"/>
                <w:sz w:val="24"/>
                <w:szCs w:val="24"/>
              </w:rPr>
            </w:pPr>
            <w:r w:rsidRPr="001C794A">
              <w:rPr>
                <w:rFonts w:ascii="Garamond" w:hAnsi="Garamond"/>
                <w:sz w:val="24"/>
                <w:szCs w:val="24"/>
              </w:rPr>
              <w:t>Climate Change Challenges</w:t>
            </w:r>
          </w:p>
        </w:tc>
        <w:tc>
          <w:tcPr>
            <w:tcW w:w="881" w:type="dxa"/>
          </w:tcPr>
          <w:p w14:paraId="4B6DD59C" w14:textId="72A2A638" w:rsidR="00FB3D73" w:rsidRPr="001C794A" w:rsidRDefault="00FB3D73" w:rsidP="001C794A">
            <w:pPr>
              <w:spacing w:after="0"/>
              <w:jc w:val="center"/>
              <w:rPr>
                <w:rFonts w:ascii="Garamond" w:hAnsi="Garamond"/>
                <w:sz w:val="24"/>
                <w:szCs w:val="24"/>
              </w:rPr>
            </w:pPr>
            <w:r w:rsidRPr="001C794A">
              <w:rPr>
                <w:rFonts w:ascii="Garamond" w:hAnsi="Garamond"/>
                <w:sz w:val="24"/>
                <w:szCs w:val="24"/>
              </w:rPr>
              <w:t>6</w:t>
            </w:r>
          </w:p>
        </w:tc>
      </w:tr>
      <w:tr w:rsidR="00FB3D73" w:rsidRPr="001C794A" w14:paraId="0C66E74F" w14:textId="77777777" w:rsidTr="001C794A">
        <w:tc>
          <w:tcPr>
            <w:tcW w:w="2245" w:type="dxa"/>
          </w:tcPr>
          <w:p w14:paraId="123A8413" w14:textId="77777777" w:rsidR="00FB3D73" w:rsidRPr="001C794A" w:rsidRDefault="00FB3D73" w:rsidP="001C794A">
            <w:pPr>
              <w:spacing w:after="0"/>
              <w:rPr>
                <w:rFonts w:ascii="Garamond" w:hAnsi="Garamond"/>
                <w:sz w:val="24"/>
                <w:szCs w:val="24"/>
              </w:rPr>
            </w:pPr>
          </w:p>
        </w:tc>
        <w:tc>
          <w:tcPr>
            <w:tcW w:w="900" w:type="dxa"/>
          </w:tcPr>
          <w:p w14:paraId="69E99342" w14:textId="77777777" w:rsidR="00FB3D73" w:rsidRPr="001C794A" w:rsidRDefault="00FB3D73" w:rsidP="001C794A">
            <w:pPr>
              <w:spacing w:after="0"/>
              <w:rPr>
                <w:rFonts w:ascii="Garamond" w:hAnsi="Garamond"/>
                <w:sz w:val="24"/>
                <w:szCs w:val="24"/>
              </w:rPr>
            </w:pPr>
          </w:p>
        </w:tc>
        <w:tc>
          <w:tcPr>
            <w:tcW w:w="2700" w:type="dxa"/>
          </w:tcPr>
          <w:p w14:paraId="40C33A52" w14:textId="02C2C40C" w:rsidR="00FB3D73" w:rsidRPr="001C794A" w:rsidRDefault="001C794A" w:rsidP="001C794A">
            <w:pPr>
              <w:spacing w:after="0"/>
              <w:rPr>
                <w:rFonts w:ascii="Garamond" w:hAnsi="Garamond"/>
                <w:sz w:val="24"/>
                <w:szCs w:val="24"/>
              </w:rPr>
            </w:pPr>
            <w:r w:rsidRPr="001C794A">
              <w:rPr>
                <w:rFonts w:ascii="Garamond" w:hAnsi="Garamond"/>
                <w:sz w:val="24"/>
                <w:szCs w:val="24"/>
              </w:rPr>
              <w:t>Scenarios, Projections and Uncertainty</w:t>
            </w:r>
          </w:p>
        </w:tc>
        <w:tc>
          <w:tcPr>
            <w:tcW w:w="900" w:type="dxa"/>
          </w:tcPr>
          <w:p w14:paraId="1CA1327C" w14:textId="2F5D3947" w:rsidR="00FB3D73" w:rsidRPr="001C794A" w:rsidRDefault="001C794A" w:rsidP="001C794A">
            <w:pPr>
              <w:spacing w:after="0"/>
              <w:jc w:val="center"/>
              <w:rPr>
                <w:rFonts w:ascii="Garamond" w:hAnsi="Garamond"/>
                <w:sz w:val="24"/>
                <w:szCs w:val="24"/>
              </w:rPr>
            </w:pPr>
            <w:r w:rsidRPr="001C794A">
              <w:rPr>
                <w:rFonts w:ascii="Garamond" w:hAnsi="Garamond"/>
                <w:sz w:val="24"/>
                <w:szCs w:val="24"/>
              </w:rPr>
              <w:t>6</w:t>
            </w:r>
          </w:p>
        </w:tc>
        <w:tc>
          <w:tcPr>
            <w:tcW w:w="1724" w:type="dxa"/>
          </w:tcPr>
          <w:p w14:paraId="6F1A7897" w14:textId="77777777" w:rsidR="00FB3D73" w:rsidRPr="001C794A" w:rsidRDefault="00FB3D73" w:rsidP="001C794A">
            <w:pPr>
              <w:spacing w:after="0"/>
              <w:rPr>
                <w:rFonts w:ascii="Garamond" w:hAnsi="Garamond"/>
                <w:sz w:val="24"/>
                <w:szCs w:val="24"/>
              </w:rPr>
            </w:pPr>
          </w:p>
        </w:tc>
        <w:tc>
          <w:tcPr>
            <w:tcW w:w="881" w:type="dxa"/>
          </w:tcPr>
          <w:p w14:paraId="659125E0" w14:textId="77777777" w:rsidR="00FB3D73" w:rsidRPr="001C794A" w:rsidRDefault="00FB3D73" w:rsidP="001C794A">
            <w:pPr>
              <w:spacing w:after="0"/>
              <w:rPr>
                <w:rFonts w:ascii="Garamond" w:hAnsi="Garamond"/>
                <w:sz w:val="24"/>
                <w:szCs w:val="24"/>
              </w:rPr>
            </w:pPr>
          </w:p>
        </w:tc>
      </w:tr>
    </w:tbl>
    <w:p w14:paraId="6C9519D1" w14:textId="207391BD" w:rsidR="004C3546" w:rsidRPr="006E49AF" w:rsidRDefault="006E49AF" w:rsidP="004C3546">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Evaluation</w:t>
      </w:r>
    </w:p>
    <w:p w14:paraId="2F0C5872" w14:textId="77777777" w:rsidR="004C3546" w:rsidRPr="001C794A" w:rsidRDefault="004C3546" w:rsidP="004C3546">
      <w:pPr>
        <w:jc w:val="both"/>
        <w:rPr>
          <w:rFonts w:ascii="Garamond" w:hAnsi="Garamond"/>
          <w:sz w:val="24"/>
          <w:szCs w:val="24"/>
        </w:rPr>
      </w:pPr>
      <w:r w:rsidRPr="001C794A">
        <w:rPr>
          <w:rFonts w:ascii="Garamond" w:hAnsi="Garamond"/>
          <w:sz w:val="24"/>
          <w:szCs w:val="24"/>
        </w:rPr>
        <w:t>Assessment includes written, oral and practical tests, reports, practical work and examinations. Admission to the thesis requires a minimum average of 14/20 in the taught modules.</w:t>
      </w:r>
    </w:p>
    <w:p w14:paraId="07A9C816" w14:textId="4F452794" w:rsidR="004C3546" w:rsidRPr="006E49AF" w:rsidRDefault="004C3546" w:rsidP="006E49AF">
      <w:pPr>
        <w:pStyle w:val="Heading2"/>
        <w:rPr>
          <w:rFonts w:ascii="Garamond" w:hAnsi="Garamond"/>
          <w:b/>
          <w:bCs/>
          <w:sz w:val="24"/>
          <w:szCs w:val="24"/>
        </w:rPr>
      </w:pPr>
      <w:r w:rsidRPr="006E49AF">
        <w:rPr>
          <w:rFonts w:ascii="Garamond" w:hAnsi="Garamond"/>
          <w:b/>
          <w:bCs/>
          <w:color w:val="1F3864" w:themeColor="accent1" w:themeShade="80"/>
          <w:sz w:val="24"/>
          <w:szCs w:val="24"/>
        </w:rPr>
        <w:t>Enquiries</w:t>
      </w:r>
      <w:r w:rsidR="006E49AF" w:rsidRPr="006E49AF">
        <w:rPr>
          <w:rFonts w:ascii="Garamond" w:hAnsi="Garamond"/>
          <w:b/>
          <w:bCs/>
          <w:color w:val="1F3864" w:themeColor="accent1" w:themeShade="80"/>
          <w:sz w:val="24"/>
          <w:szCs w:val="24"/>
        </w:rPr>
        <w:t xml:space="preserve"> for Mobility</w:t>
      </w:r>
    </w:p>
    <w:p w14:paraId="176DB016" w14:textId="77777777" w:rsidR="004C3546" w:rsidRDefault="004C3546" w:rsidP="004C3546">
      <w:pPr>
        <w:rPr>
          <w:rFonts w:ascii="Garamond" w:hAnsi="Garamond"/>
          <w:sz w:val="24"/>
          <w:szCs w:val="24"/>
        </w:rPr>
      </w:pPr>
      <w:r w:rsidRPr="001C794A">
        <w:rPr>
          <w:rFonts w:ascii="Garamond" w:hAnsi="Garamond"/>
          <w:sz w:val="24"/>
          <w:szCs w:val="24"/>
        </w:rPr>
        <w:t>Faculty of Sciency</w:t>
      </w:r>
      <w:r w:rsidRPr="001C794A">
        <w:rPr>
          <w:rFonts w:ascii="Garamond" w:hAnsi="Garamond"/>
          <w:sz w:val="24"/>
          <w:szCs w:val="24"/>
        </w:rPr>
        <w:br/>
        <w:t>Eduardo Mondlane University</w:t>
      </w:r>
      <w:r w:rsidRPr="001C794A">
        <w:rPr>
          <w:rFonts w:ascii="Garamond" w:hAnsi="Garamond"/>
          <w:sz w:val="24"/>
          <w:szCs w:val="24"/>
        </w:rPr>
        <w:br/>
        <w:t>(Maputo, Mozambique)</w:t>
      </w:r>
    </w:p>
    <w:p w14:paraId="2FDA682E" w14:textId="74AAF1F5"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Karina Mo</w:t>
      </w:r>
      <w:r>
        <w:rPr>
          <w:rFonts w:ascii="Garamond" w:hAnsi="Garamond"/>
          <w:sz w:val="24"/>
          <w:szCs w:val="24"/>
          <w:lang w:val="pt-BR"/>
        </w:rPr>
        <w:t>tani</w:t>
      </w:r>
    </w:p>
    <w:p w14:paraId="03485D34" w14:textId="046B3336" w:rsidR="006E49AF" w:rsidRDefault="006E49AF" w:rsidP="006E49AF">
      <w:pPr>
        <w:spacing w:after="0"/>
        <w:rPr>
          <w:rFonts w:ascii="Garamond" w:hAnsi="Garamond"/>
          <w:sz w:val="24"/>
          <w:szCs w:val="24"/>
        </w:rPr>
      </w:pPr>
      <w:r w:rsidRPr="006E49AF">
        <w:rPr>
          <w:rFonts w:ascii="Garamond" w:hAnsi="Garamond"/>
          <w:sz w:val="24"/>
          <w:szCs w:val="24"/>
          <w:lang w:val="pt-BR"/>
        </w:rPr>
        <w:t xml:space="preserve">Emails: </w:t>
      </w:r>
      <w:hyperlink r:id="rId5" w:history="1">
        <w:r w:rsidRPr="006E49AF">
          <w:rPr>
            <w:rStyle w:val="Hyperlink"/>
            <w:rFonts w:ascii="Garamond" w:hAnsi="Garamond"/>
            <w:sz w:val="24"/>
            <w:szCs w:val="24"/>
            <w:lang w:val="pt-BR"/>
          </w:rPr>
          <w:t>karinamotani@gmail.com</w:t>
        </w:r>
      </w:hyperlink>
    </w:p>
    <w:p w14:paraId="79D45E09" w14:textId="798547BB" w:rsidR="006E49AF" w:rsidRDefault="006E49AF" w:rsidP="006E49AF">
      <w:pPr>
        <w:spacing w:after="0"/>
        <w:rPr>
          <w:rFonts w:ascii="Garamond" w:hAnsi="Garamond"/>
          <w:sz w:val="24"/>
          <w:szCs w:val="24"/>
        </w:rPr>
      </w:pPr>
      <w:r>
        <w:rPr>
          <w:rFonts w:ascii="Garamond" w:hAnsi="Garamond"/>
          <w:sz w:val="24"/>
          <w:szCs w:val="24"/>
        </w:rPr>
        <w:t>Clemêncio Nhantumbo</w:t>
      </w:r>
    </w:p>
    <w:p w14:paraId="66090964" w14:textId="658EEE03" w:rsidR="006E49AF" w:rsidRPr="006E49AF" w:rsidRDefault="006E49AF" w:rsidP="006E49AF">
      <w:pPr>
        <w:spacing w:after="0"/>
        <w:rPr>
          <w:rFonts w:ascii="Garamond" w:hAnsi="Garamond"/>
          <w:sz w:val="24"/>
          <w:szCs w:val="24"/>
          <w:lang w:val="pt-BR"/>
        </w:rPr>
      </w:pPr>
      <w:r>
        <w:rPr>
          <w:rFonts w:ascii="Garamond" w:hAnsi="Garamond"/>
          <w:sz w:val="24"/>
          <w:szCs w:val="24"/>
        </w:rPr>
        <w:t xml:space="preserve">Email: </w:t>
      </w:r>
      <w:hyperlink r:id="rId6" w:history="1">
        <w:r w:rsidRPr="009C2DC3">
          <w:rPr>
            <w:rStyle w:val="Hyperlink"/>
            <w:rFonts w:ascii="Garamond" w:hAnsi="Garamond"/>
            <w:sz w:val="24"/>
            <w:szCs w:val="24"/>
          </w:rPr>
          <w:t>n_clemencio@hotmail.com</w:t>
        </w:r>
      </w:hyperlink>
      <w:r w:rsidRPr="006E49AF">
        <w:rPr>
          <w:rFonts w:ascii="Garamond" w:hAnsi="Garamond"/>
          <w:sz w:val="24"/>
          <w:szCs w:val="24"/>
          <w:lang w:val="pt-BR"/>
        </w:rPr>
        <w:br w:type="page"/>
      </w:r>
    </w:p>
    <w:p w14:paraId="71D7F16A" w14:textId="104588E8" w:rsidR="00CE02E1" w:rsidRPr="001C794A" w:rsidRDefault="000B4A4C" w:rsidP="000B4A4C">
      <w:pPr>
        <w:rPr>
          <w:rFonts w:ascii="Garamond" w:hAnsi="Garamond"/>
          <w:sz w:val="24"/>
          <w:szCs w:val="24"/>
        </w:rPr>
      </w:pPr>
      <w:r w:rsidRPr="001C794A">
        <w:rPr>
          <w:rFonts w:ascii="Garamond" w:hAnsi="Garamond"/>
          <w:b/>
          <w:sz w:val="24"/>
          <w:szCs w:val="24"/>
        </w:rPr>
        <w:lastRenderedPageBreak/>
        <w:t xml:space="preserve">2. </w:t>
      </w:r>
      <w:r w:rsidR="00CE02E1" w:rsidRPr="001C794A">
        <w:rPr>
          <w:rFonts w:ascii="Garamond" w:hAnsi="Garamond"/>
          <w:b/>
          <w:sz w:val="24"/>
          <w:szCs w:val="24"/>
        </w:rPr>
        <w:t xml:space="preserve">Master </w:t>
      </w:r>
      <w:r w:rsidRPr="001C794A">
        <w:rPr>
          <w:rFonts w:ascii="Garamond" w:hAnsi="Garamond"/>
          <w:b/>
          <w:sz w:val="24"/>
          <w:szCs w:val="24"/>
        </w:rPr>
        <w:t xml:space="preserve">of </w:t>
      </w:r>
      <w:r w:rsidR="00CE02E1" w:rsidRPr="001C794A">
        <w:rPr>
          <w:rFonts w:ascii="Garamond" w:hAnsi="Garamond"/>
          <w:b/>
          <w:sz w:val="24"/>
          <w:szCs w:val="24"/>
        </w:rPr>
        <w:t>Science</w:t>
      </w:r>
      <w:r w:rsidR="004C3546" w:rsidRPr="001C794A">
        <w:rPr>
          <w:rFonts w:ascii="Garamond" w:hAnsi="Garamond"/>
          <w:b/>
          <w:sz w:val="24"/>
          <w:szCs w:val="24"/>
        </w:rPr>
        <w:t xml:space="preserve"> in </w:t>
      </w:r>
      <w:r w:rsidRPr="001C794A">
        <w:rPr>
          <w:rFonts w:ascii="Garamond" w:hAnsi="Garamond"/>
          <w:b/>
          <w:sz w:val="24"/>
          <w:szCs w:val="24"/>
        </w:rPr>
        <w:t>Energy Science and Technology</w:t>
      </w:r>
    </w:p>
    <w:p w14:paraId="393861AF" w14:textId="6EC50C73" w:rsidR="00CE02E1" w:rsidRPr="006E49AF" w:rsidRDefault="00CE02E1" w:rsidP="00CE02E1">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Admission Requirements</w:t>
      </w:r>
    </w:p>
    <w:p w14:paraId="702C12AF" w14:textId="445591D8" w:rsidR="009F4B44" w:rsidRPr="006E49AF" w:rsidRDefault="001A006B" w:rsidP="006E49AF">
      <w:pPr>
        <w:pStyle w:val="Heading2"/>
        <w:jc w:val="both"/>
        <w:rPr>
          <w:lang w:val="en-GB" w:eastAsia="en-GB"/>
        </w:rPr>
      </w:pPr>
      <w:r>
        <w:rPr>
          <w:rFonts w:ascii="Garamond" w:hAnsi="Garamond"/>
          <w:color w:val="auto"/>
          <w:sz w:val="24"/>
          <w:szCs w:val="24"/>
        </w:rPr>
        <w:t>Applicants must hold a Bachelor's degree in Engineering, Mathematics, Physics, Chemistry, Economics, Management or a related field. Normally, a minimum average of 14/20 is required, although candidates with 12/20 may be considered with strong professional experience. Applicants must demonstrate proficiency in English and Mathematics. Selection is based on document review and interview.</w:t>
      </w:r>
    </w:p>
    <w:p w14:paraId="3226F6FD" w14:textId="17523A23" w:rsidR="00CE02E1" w:rsidRPr="006E49AF" w:rsidRDefault="00CE02E1" w:rsidP="00CE02E1">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Programme Structure</w:t>
      </w:r>
    </w:p>
    <w:p w14:paraId="6A58D15D" w14:textId="1F358A5E" w:rsidR="009F4B44" w:rsidRPr="001C794A" w:rsidRDefault="00CE02E1" w:rsidP="00BE68B4">
      <w:pPr>
        <w:spacing w:after="0"/>
        <w:rPr>
          <w:rFonts w:ascii="Garamond" w:hAnsi="Garamond"/>
          <w:sz w:val="24"/>
          <w:szCs w:val="24"/>
        </w:rPr>
      </w:pPr>
      <w:r w:rsidRPr="001C794A">
        <w:rPr>
          <w:rFonts w:ascii="Garamond" w:hAnsi="Garamond"/>
          <w:sz w:val="24"/>
          <w:szCs w:val="24"/>
        </w:rPr>
        <w:t>Duration: 2 years</w:t>
      </w:r>
    </w:p>
    <w:p w14:paraId="2281964B" w14:textId="77777777" w:rsidR="009F4B44" w:rsidRPr="001C794A" w:rsidRDefault="00CE02E1" w:rsidP="00BE68B4">
      <w:pPr>
        <w:spacing w:after="0"/>
        <w:rPr>
          <w:rFonts w:ascii="Garamond" w:hAnsi="Garamond"/>
          <w:sz w:val="24"/>
          <w:szCs w:val="24"/>
        </w:rPr>
      </w:pPr>
      <w:r w:rsidRPr="001C794A">
        <w:rPr>
          <w:rFonts w:ascii="Garamond" w:hAnsi="Garamond"/>
          <w:sz w:val="24"/>
          <w:szCs w:val="24"/>
        </w:rPr>
        <w:t>Year 1: Coursework.</w:t>
      </w:r>
    </w:p>
    <w:p w14:paraId="1BDE22F3" w14:textId="29DE7F6E" w:rsidR="00CE02E1" w:rsidRPr="001C794A" w:rsidRDefault="00CE02E1" w:rsidP="00BE68B4">
      <w:pPr>
        <w:spacing w:after="0"/>
        <w:rPr>
          <w:rFonts w:ascii="Garamond" w:hAnsi="Garamond"/>
          <w:sz w:val="24"/>
          <w:szCs w:val="24"/>
        </w:rPr>
      </w:pPr>
      <w:r w:rsidRPr="001C794A">
        <w:rPr>
          <w:rFonts w:ascii="Garamond" w:hAnsi="Garamond"/>
          <w:sz w:val="24"/>
          <w:szCs w:val="24"/>
        </w:rPr>
        <w:t>Year 2: Dissertation, seminars, scientific publication and public defen</w:t>
      </w:r>
      <w:r w:rsidR="00EC5F9C" w:rsidRPr="001C794A">
        <w:rPr>
          <w:rFonts w:ascii="Garamond" w:hAnsi="Garamond"/>
          <w:sz w:val="24"/>
          <w:szCs w:val="24"/>
        </w:rPr>
        <w:t>s</w:t>
      </w:r>
      <w:r w:rsidRPr="001C794A">
        <w:rPr>
          <w:rFonts w:ascii="Garamond" w:hAnsi="Garamond"/>
          <w:sz w:val="24"/>
          <w:szCs w:val="24"/>
        </w:rPr>
        <w:t>e.</w:t>
      </w:r>
    </w:p>
    <w:p w14:paraId="21BF59B7" w14:textId="77777777" w:rsidR="006E49AF" w:rsidRPr="006E49AF" w:rsidRDefault="006E49AF" w:rsidP="006E49AF">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 xml:space="preserve">Courses </w:t>
      </w:r>
    </w:p>
    <w:tbl>
      <w:tblPr>
        <w:tblStyle w:val="TableGrid"/>
        <w:tblW w:w="0" w:type="auto"/>
        <w:tblLook w:val="04A0" w:firstRow="1" w:lastRow="0" w:firstColumn="1" w:lastColumn="0" w:noHBand="0" w:noVBand="1"/>
      </w:tblPr>
      <w:tblGrid>
        <w:gridCol w:w="3909"/>
        <w:gridCol w:w="881"/>
        <w:gridCol w:w="3487"/>
        <w:gridCol w:w="1073"/>
      </w:tblGrid>
      <w:tr w:rsidR="005C1DEC" w:rsidRPr="001C794A" w14:paraId="189460EC" w14:textId="77777777" w:rsidTr="00B13FEB">
        <w:tc>
          <w:tcPr>
            <w:tcW w:w="9350" w:type="dxa"/>
            <w:gridSpan w:val="4"/>
            <w:shd w:val="clear" w:color="auto" w:fill="D9D9D9" w:themeFill="background1" w:themeFillShade="D9"/>
            <w:vAlign w:val="center"/>
          </w:tcPr>
          <w:p w14:paraId="29C8D4B1" w14:textId="49974DE0" w:rsidR="005C1DEC" w:rsidRPr="001C794A" w:rsidRDefault="005C1DEC" w:rsidP="00B13FEB">
            <w:pPr>
              <w:spacing w:after="0"/>
              <w:jc w:val="center"/>
              <w:rPr>
                <w:rFonts w:ascii="Garamond" w:hAnsi="Garamond"/>
                <w:sz w:val="24"/>
                <w:szCs w:val="24"/>
              </w:rPr>
            </w:pPr>
            <w:r w:rsidRPr="001C794A">
              <w:rPr>
                <w:rFonts w:ascii="Garamond" w:hAnsi="Garamond"/>
                <w:sz w:val="24"/>
                <w:szCs w:val="24"/>
              </w:rPr>
              <w:t>Year 1</w:t>
            </w:r>
            <w:r w:rsidR="002D4202" w:rsidRPr="001C794A">
              <w:rPr>
                <w:rFonts w:ascii="Garamond" w:hAnsi="Garamond"/>
                <w:sz w:val="24"/>
                <w:szCs w:val="24"/>
              </w:rPr>
              <w:t xml:space="preserve"> – semester 1</w:t>
            </w:r>
          </w:p>
        </w:tc>
      </w:tr>
      <w:tr w:rsidR="005C1DEC" w:rsidRPr="001C794A" w14:paraId="2391DD5C" w14:textId="77777777" w:rsidTr="00B13FEB">
        <w:tc>
          <w:tcPr>
            <w:tcW w:w="3938" w:type="dxa"/>
            <w:shd w:val="clear" w:color="auto" w:fill="AEAAAA" w:themeFill="background2" w:themeFillShade="BF"/>
            <w:vAlign w:val="center"/>
          </w:tcPr>
          <w:p w14:paraId="0F56F050" w14:textId="6603FAF1" w:rsidR="005C1DEC" w:rsidRPr="001C794A" w:rsidRDefault="005C1DEC" w:rsidP="00B13FEB">
            <w:pPr>
              <w:spacing w:after="0"/>
              <w:jc w:val="center"/>
              <w:rPr>
                <w:rFonts w:ascii="Garamond" w:hAnsi="Garamond"/>
                <w:sz w:val="24"/>
                <w:szCs w:val="24"/>
              </w:rPr>
            </w:pPr>
            <w:r w:rsidRPr="001C794A">
              <w:rPr>
                <w:rFonts w:ascii="Garamond" w:hAnsi="Garamond"/>
                <w:sz w:val="24"/>
                <w:szCs w:val="24"/>
              </w:rPr>
              <w:t>Compulsory modules</w:t>
            </w:r>
          </w:p>
        </w:tc>
        <w:tc>
          <w:tcPr>
            <w:tcW w:w="827" w:type="dxa"/>
            <w:shd w:val="clear" w:color="auto" w:fill="AEAAAA" w:themeFill="background2" w:themeFillShade="BF"/>
            <w:vAlign w:val="center"/>
          </w:tcPr>
          <w:p w14:paraId="154DF7D8" w14:textId="0FAD1DD9" w:rsidR="005C1DEC" w:rsidRPr="001C794A" w:rsidRDefault="005C1DEC" w:rsidP="00B13FEB">
            <w:pPr>
              <w:spacing w:after="0"/>
              <w:jc w:val="center"/>
              <w:rPr>
                <w:rFonts w:ascii="Garamond" w:hAnsi="Garamond"/>
                <w:sz w:val="24"/>
                <w:szCs w:val="24"/>
              </w:rPr>
            </w:pPr>
            <w:r w:rsidRPr="001C794A">
              <w:rPr>
                <w:rFonts w:ascii="Garamond" w:hAnsi="Garamond"/>
                <w:sz w:val="24"/>
                <w:szCs w:val="24"/>
              </w:rPr>
              <w:t>Credits</w:t>
            </w:r>
          </w:p>
        </w:tc>
        <w:tc>
          <w:tcPr>
            <w:tcW w:w="3510" w:type="dxa"/>
            <w:shd w:val="clear" w:color="auto" w:fill="AEAAAA" w:themeFill="background2" w:themeFillShade="BF"/>
            <w:vAlign w:val="center"/>
          </w:tcPr>
          <w:p w14:paraId="6B29D795" w14:textId="051B9186" w:rsidR="005C1DEC" w:rsidRPr="001C794A" w:rsidRDefault="005C1DEC" w:rsidP="00B13FEB">
            <w:pPr>
              <w:spacing w:after="0"/>
              <w:jc w:val="center"/>
              <w:rPr>
                <w:rFonts w:ascii="Garamond" w:hAnsi="Garamond"/>
                <w:sz w:val="24"/>
                <w:szCs w:val="24"/>
              </w:rPr>
            </w:pPr>
            <w:r w:rsidRPr="001C794A">
              <w:rPr>
                <w:rFonts w:ascii="Garamond" w:hAnsi="Garamond"/>
                <w:sz w:val="24"/>
                <w:szCs w:val="24"/>
              </w:rPr>
              <w:t>Elective Modules (choose at least one)</w:t>
            </w:r>
          </w:p>
        </w:tc>
        <w:tc>
          <w:tcPr>
            <w:tcW w:w="1075" w:type="dxa"/>
            <w:shd w:val="clear" w:color="auto" w:fill="AEAAAA" w:themeFill="background2" w:themeFillShade="BF"/>
            <w:vAlign w:val="center"/>
          </w:tcPr>
          <w:p w14:paraId="3F405F39" w14:textId="603A9FF9" w:rsidR="005C1DEC" w:rsidRPr="001C794A" w:rsidRDefault="005C1DEC" w:rsidP="00B13FEB">
            <w:pPr>
              <w:spacing w:after="0"/>
              <w:jc w:val="center"/>
              <w:rPr>
                <w:rFonts w:ascii="Garamond" w:hAnsi="Garamond"/>
                <w:sz w:val="24"/>
                <w:szCs w:val="24"/>
              </w:rPr>
            </w:pPr>
            <w:r w:rsidRPr="001C794A">
              <w:rPr>
                <w:rFonts w:ascii="Garamond" w:hAnsi="Garamond"/>
                <w:sz w:val="24"/>
                <w:szCs w:val="24"/>
              </w:rPr>
              <w:t>Credits</w:t>
            </w:r>
          </w:p>
        </w:tc>
      </w:tr>
      <w:tr w:rsidR="005C1DEC" w:rsidRPr="001C794A" w14:paraId="684E9656" w14:textId="77777777" w:rsidTr="00B13FEB">
        <w:tc>
          <w:tcPr>
            <w:tcW w:w="3938" w:type="dxa"/>
            <w:vAlign w:val="center"/>
          </w:tcPr>
          <w:p w14:paraId="3412D19B" w14:textId="3F35C1CD" w:rsidR="005C1DEC" w:rsidRPr="001C794A" w:rsidRDefault="005C1DEC" w:rsidP="00B13FEB">
            <w:pPr>
              <w:spacing w:after="0"/>
              <w:jc w:val="both"/>
              <w:rPr>
                <w:rFonts w:ascii="Garamond" w:hAnsi="Garamond"/>
                <w:sz w:val="24"/>
                <w:szCs w:val="24"/>
              </w:rPr>
            </w:pPr>
            <w:r w:rsidRPr="001C794A">
              <w:rPr>
                <w:rFonts w:ascii="Garamond" w:hAnsi="Garamond"/>
                <w:sz w:val="24"/>
                <w:szCs w:val="24"/>
              </w:rPr>
              <w:t>Energy and Development</w:t>
            </w:r>
          </w:p>
          <w:p w14:paraId="2DE5C91F" w14:textId="40366E26" w:rsidR="005C1DEC" w:rsidRPr="001C794A" w:rsidRDefault="005C1DEC" w:rsidP="00B13FEB">
            <w:pPr>
              <w:spacing w:after="0"/>
              <w:jc w:val="both"/>
              <w:rPr>
                <w:rFonts w:ascii="Garamond" w:hAnsi="Garamond"/>
                <w:sz w:val="24"/>
                <w:szCs w:val="24"/>
              </w:rPr>
            </w:pPr>
            <w:r w:rsidRPr="001C794A">
              <w:rPr>
                <w:rFonts w:ascii="Garamond" w:hAnsi="Garamond"/>
                <w:sz w:val="24"/>
                <w:szCs w:val="24"/>
              </w:rPr>
              <w:t>Sustainable in Mozambique</w:t>
            </w:r>
          </w:p>
        </w:tc>
        <w:tc>
          <w:tcPr>
            <w:tcW w:w="827" w:type="dxa"/>
            <w:vAlign w:val="center"/>
          </w:tcPr>
          <w:p w14:paraId="636174AA" w14:textId="032C8D30" w:rsidR="005C1DEC" w:rsidRPr="001C794A" w:rsidRDefault="005C1DEC" w:rsidP="00B13FEB">
            <w:pPr>
              <w:spacing w:after="0"/>
              <w:jc w:val="center"/>
              <w:rPr>
                <w:rFonts w:ascii="Garamond" w:hAnsi="Garamond"/>
                <w:sz w:val="24"/>
                <w:szCs w:val="24"/>
              </w:rPr>
            </w:pPr>
            <w:r w:rsidRPr="001C794A">
              <w:rPr>
                <w:rFonts w:ascii="Garamond" w:hAnsi="Garamond"/>
                <w:sz w:val="24"/>
                <w:szCs w:val="24"/>
              </w:rPr>
              <w:t>5</w:t>
            </w:r>
          </w:p>
        </w:tc>
        <w:tc>
          <w:tcPr>
            <w:tcW w:w="3510" w:type="dxa"/>
            <w:vAlign w:val="center"/>
          </w:tcPr>
          <w:p w14:paraId="2CC585C3" w14:textId="05158DD8" w:rsidR="005C1DEC" w:rsidRPr="001C794A" w:rsidRDefault="005C1DEC" w:rsidP="00B13FEB">
            <w:pPr>
              <w:pStyle w:val="ListBullet"/>
              <w:numPr>
                <w:ilvl w:val="0"/>
                <w:numId w:val="0"/>
              </w:numPr>
              <w:spacing w:after="0"/>
              <w:jc w:val="center"/>
              <w:rPr>
                <w:rFonts w:ascii="Garamond" w:hAnsi="Garamond"/>
                <w:sz w:val="24"/>
                <w:szCs w:val="24"/>
              </w:rPr>
            </w:pPr>
            <w:r w:rsidRPr="001C794A">
              <w:rPr>
                <w:rFonts w:ascii="Garamond" w:hAnsi="Garamond"/>
                <w:sz w:val="24"/>
                <w:szCs w:val="24"/>
              </w:rPr>
              <w:t>Project Management</w:t>
            </w:r>
          </w:p>
        </w:tc>
        <w:tc>
          <w:tcPr>
            <w:tcW w:w="1075" w:type="dxa"/>
            <w:vMerge w:val="restart"/>
            <w:vAlign w:val="center"/>
          </w:tcPr>
          <w:p w14:paraId="30A941D0" w14:textId="5DEC4FA4" w:rsidR="005C1DEC" w:rsidRPr="001C794A" w:rsidRDefault="005C1DEC" w:rsidP="00B13FEB">
            <w:pPr>
              <w:spacing w:after="0"/>
              <w:jc w:val="center"/>
              <w:rPr>
                <w:rFonts w:ascii="Garamond" w:hAnsi="Garamond"/>
                <w:sz w:val="24"/>
                <w:szCs w:val="24"/>
              </w:rPr>
            </w:pPr>
            <w:r w:rsidRPr="001C794A">
              <w:rPr>
                <w:rFonts w:ascii="Garamond" w:hAnsi="Garamond"/>
                <w:sz w:val="24"/>
                <w:szCs w:val="24"/>
              </w:rPr>
              <w:t>3</w:t>
            </w:r>
          </w:p>
        </w:tc>
      </w:tr>
      <w:tr w:rsidR="005C1DEC" w:rsidRPr="001C794A" w14:paraId="2E1DDE6D" w14:textId="77777777" w:rsidTr="00B13FEB">
        <w:tc>
          <w:tcPr>
            <w:tcW w:w="3938" w:type="dxa"/>
            <w:vAlign w:val="center"/>
          </w:tcPr>
          <w:p w14:paraId="29EA4FEA" w14:textId="7E1E4BE6" w:rsidR="005C1DEC"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Energy Transition in Mozambique</w:t>
            </w:r>
          </w:p>
        </w:tc>
        <w:tc>
          <w:tcPr>
            <w:tcW w:w="827" w:type="dxa"/>
            <w:vAlign w:val="center"/>
          </w:tcPr>
          <w:p w14:paraId="1D08825A" w14:textId="6E6C7FF0" w:rsidR="005C1DEC" w:rsidRPr="001C794A" w:rsidRDefault="00BB65EB" w:rsidP="00B13FEB">
            <w:pPr>
              <w:spacing w:after="0"/>
              <w:jc w:val="center"/>
              <w:rPr>
                <w:rFonts w:ascii="Garamond" w:hAnsi="Garamond"/>
                <w:sz w:val="24"/>
                <w:szCs w:val="24"/>
              </w:rPr>
            </w:pPr>
            <w:r w:rsidRPr="001C794A">
              <w:rPr>
                <w:rFonts w:ascii="Garamond" w:hAnsi="Garamond"/>
                <w:sz w:val="24"/>
                <w:szCs w:val="24"/>
              </w:rPr>
              <w:t>4</w:t>
            </w:r>
          </w:p>
        </w:tc>
        <w:tc>
          <w:tcPr>
            <w:tcW w:w="3510" w:type="dxa"/>
            <w:vAlign w:val="center"/>
          </w:tcPr>
          <w:p w14:paraId="6A7D6EF7" w14:textId="7FA2F87A" w:rsidR="005C1DEC" w:rsidRPr="001C794A" w:rsidRDefault="005C1DEC" w:rsidP="00B13FEB">
            <w:pPr>
              <w:pStyle w:val="ListBullet"/>
              <w:numPr>
                <w:ilvl w:val="0"/>
                <w:numId w:val="0"/>
              </w:numPr>
              <w:spacing w:after="0"/>
              <w:jc w:val="center"/>
              <w:rPr>
                <w:rFonts w:ascii="Garamond" w:hAnsi="Garamond"/>
                <w:sz w:val="24"/>
                <w:szCs w:val="24"/>
              </w:rPr>
            </w:pPr>
            <w:r w:rsidRPr="001C794A">
              <w:rPr>
                <w:rFonts w:ascii="Garamond" w:hAnsi="Garamond"/>
                <w:sz w:val="24"/>
                <w:szCs w:val="24"/>
              </w:rPr>
              <w:t>Energy Policy and Planning</w:t>
            </w:r>
          </w:p>
        </w:tc>
        <w:tc>
          <w:tcPr>
            <w:tcW w:w="1075" w:type="dxa"/>
            <w:vMerge/>
            <w:vAlign w:val="center"/>
          </w:tcPr>
          <w:p w14:paraId="6916E361" w14:textId="77777777" w:rsidR="005C1DEC" w:rsidRPr="001C794A" w:rsidRDefault="005C1DEC" w:rsidP="00B13FEB">
            <w:pPr>
              <w:spacing w:after="0"/>
              <w:jc w:val="center"/>
              <w:rPr>
                <w:rFonts w:ascii="Garamond" w:hAnsi="Garamond"/>
                <w:sz w:val="24"/>
                <w:szCs w:val="24"/>
              </w:rPr>
            </w:pPr>
          </w:p>
        </w:tc>
      </w:tr>
      <w:tr w:rsidR="005C1DEC" w:rsidRPr="001C794A" w14:paraId="2FE8B22C" w14:textId="77777777" w:rsidTr="00B13FEB">
        <w:tc>
          <w:tcPr>
            <w:tcW w:w="3938" w:type="dxa"/>
            <w:vAlign w:val="center"/>
          </w:tcPr>
          <w:p w14:paraId="4AEABB70" w14:textId="6CAD89F7" w:rsidR="005C1DEC" w:rsidRPr="001C794A" w:rsidRDefault="005C1DEC"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Research Methods</w:t>
            </w:r>
          </w:p>
        </w:tc>
        <w:tc>
          <w:tcPr>
            <w:tcW w:w="827" w:type="dxa"/>
            <w:vAlign w:val="center"/>
          </w:tcPr>
          <w:p w14:paraId="2A25883D" w14:textId="537501D0" w:rsidR="005C1DEC" w:rsidRPr="001C794A" w:rsidRDefault="00BB65EB" w:rsidP="00B13FEB">
            <w:pPr>
              <w:spacing w:after="0"/>
              <w:jc w:val="center"/>
              <w:rPr>
                <w:rFonts w:ascii="Garamond" w:hAnsi="Garamond"/>
                <w:sz w:val="24"/>
                <w:szCs w:val="24"/>
              </w:rPr>
            </w:pPr>
            <w:r w:rsidRPr="001C794A">
              <w:rPr>
                <w:rFonts w:ascii="Garamond" w:hAnsi="Garamond"/>
                <w:sz w:val="24"/>
                <w:szCs w:val="24"/>
              </w:rPr>
              <w:t>3</w:t>
            </w:r>
          </w:p>
        </w:tc>
        <w:tc>
          <w:tcPr>
            <w:tcW w:w="3510" w:type="dxa"/>
            <w:vAlign w:val="center"/>
          </w:tcPr>
          <w:p w14:paraId="7CE849BF" w14:textId="396041CE" w:rsidR="005C1DEC" w:rsidRPr="001C794A" w:rsidRDefault="005C1DEC" w:rsidP="00B13FEB">
            <w:pPr>
              <w:pStyle w:val="ListBullet"/>
              <w:numPr>
                <w:ilvl w:val="0"/>
                <w:numId w:val="0"/>
              </w:numPr>
              <w:spacing w:after="0"/>
              <w:jc w:val="center"/>
              <w:rPr>
                <w:rFonts w:ascii="Garamond" w:hAnsi="Garamond"/>
                <w:sz w:val="24"/>
                <w:szCs w:val="24"/>
              </w:rPr>
            </w:pPr>
            <w:r w:rsidRPr="001C794A">
              <w:rPr>
                <w:rFonts w:ascii="Garamond" w:hAnsi="Garamond"/>
                <w:sz w:val="24"/>
                <w:szCs w:val="24"/>
              </w:rPr>
              <w:t>Energy and Gender</w:t>
            </w:r>
          </w:p>
        </w:tc>
        <w:tc>
          <w:tcPr>
            <w:tcW w:w="1075" w:type="dxa"/>
            <w:vMerge/>
            <w:vAlign w:val="center"/>
          </w:tcPr>
          <w:p w14:paraId="7662306D" w14:textId="77777777" w:rsidR="005C1DEC" w:rsidRPr="001C794A" w:rsidRDefault="005C1DEC" w:rsidP="00B13FEB">
            <w:pPr>
              <w:spacing w:after="0"/>
              <w:jc w:val="center"/>
              <w:rPr>
                <w:rFonts w:ascii="Garamond" w:hAnsi="Garamond"/>
                <w:sz w:val="24"/>
                <w:szCs w:val="24"/>
              </w:rPr>
            </w:pPr>
          </w:p>
        </w:tc>
      </w:tr>
      <w:tr w:rsidR="005C1DEC" w:rsidRPr="001C794A" w14:paraId="156BFDAD" w14:textId="77777777" w:rsidTr="00B13FEB">
        <w:tc>
          <w:tcPr>
            <w:tcW w:w="3938" w:type="dxa"/>
            <w:vAlign w:val="center"/>
          </w:tcPr>
          <w:p w14:paraId="0D07FD1B" w14:textId="4F5227BC" w:rsidR="005C1DEC" w:rsidRPr="001C794A" w:rsidRDefault="005C1DEC"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Energy Efficiency and Options</w:t>
            </w:r>
          </w:p>
        </w:tc>
        <w:tc>
          <w:tcPr>
            <w:tcW w:w="827" w:type="dxa"/>
            <w:vAlign w:val="center"/>
          </w:tcPr>
          <w:p w14:paraId="0685B45A" w14:textId="4AD36A7E" w:rsidR="005C1DEC" w:rsidRPr="001C794A" w:rsidRDefault="00BB65EB" w:rsidP="00B13FEB">
            <w:pPr>
              <w:spacing w:after="0"/>
              <w:jc w:val="center"/>
              <w:rPr>
                <w:rFonts w:ascii="Garamond" w:hAnsi="Garamond"/>
                <w:sz w:val="24"/>
                <w:szCs w:val="24"/>
              </w:rPr>
            </w:pPr>
            <w:r w:rsidRPr="001C794A">
              <w:rPr>
                <w:rFonts w:ascii="Garamond" w:hAnsi="Garamond"/>
                <w:sz w:val="24"/>
                <w:szCs w:val="24"/>
              </w:rPr>
              <w:t>4</w:t>
            </w:r>
          </w:p>
        </w:tc>
        <w:tc>
          <w:tcPr>
            <w:tcW w:w="3510" w:type="dxa"/>
            <w:vAlign w:val="center"/>
          </w:tcPr>
          <w:p w14:paraId="5264955E" w14:textId="77777777" w:rsidR="005C1DEC" w:rsidRPr="001C794A" w:rsidRDefault="005C1DEC" w:rsidP="00B13FEB">
            <w:pPr>
              <w:spacing w:after="0"/>
              <w:jc w:val="center"/>
              <w:rPr>
                <w:rFonts w:ascii="Garamond" w:hAnsi="Garamond"/>
                <w:sz w:val="24"/>
                <w:szCs w:val="24"/>
              </w:rPr>
            </w:pPr>
          </w:p>
        </w:tc>
        <w:tc>
          <w:tcPr>
            <w:tcW w:w="1075" w:type="dxa"/>
            <w:vAlign w:val="center"/>
          </w:tcPr>
          <w:p w14:paraId="77C32B95" w14:textId="77777777" w:rsidR="005C1DEC" w:rsidRPr="001C794A" w:rsidRDefault="005C1DEC" w:rsidP="00B13FEB">
            <w:pPr>
              <w:spacing w:after="0"/>
              <w:jc w:val="center"/>
              <w:rPr>
                <w:rFonts w:ascii="Garamond" w:hAnsi="Garamond"/>
                <w:sz w:val="24"/>
                <w:szCs w:val="24"/>
              </w:rPr>
            </w:pPr>
          </w:p>
        </w:tc>
      </w:tr>
      <w:tr w:rsidR="005C1DEC" w:rsidRPr="001C794A" w14:paraId="24544127" w14:textId="77777777" w:rsidTr="00B13FEB">
        <w:tc>
          <w:tcPr>
            <w:tcW w:w="3938" w:type="dxa"/>
            <w:vAlign w:val="center"/>
          </w:tcPr>
          <w:p w14:paraId="44243AED" w14:textId="568DA603" w:rsidR="005C1DEC" w:rsidRPr="001C794A" w:rsidRDefault="005C1DEC"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Introduction to Energy Markets</w:t>
            </w:r>
          </w:p>
        </w:tc>
        <w:tc>
          <w:tcPr>
            <w:tcW w:w="827" w:type="dxa"/>
            <w:vAlign w:val="center"/>
          </w:tcPr>
          <w:p w14:paraId="3CF56C31" w14:textId="2BA94D20" w:rsidR="005C1DEC" w:rsidRPr="001C794A" w:rsidRDefault="00BB65EB" w:rsidP="00B13FEB">
            <w:pPr>
              <w:spacing w:after="0"/>
              <w:jc w:val="center"/>
              <w:rPr>
                <w:rFonts w:ascii="Garamond" w:hAnsi="Garamond"/>
                <w:sz w:val="24"/>
                <w:szCs w:val="24"/>
              </w:rPr>
            </w:pPr>
            <w:r w:rsidRPr="001C794A">
              <w:rPr>
                <w:rFonts w:ascii="Garamond" w:hAnsi="Garamond"/>
                <w:sz w:val="24"/>
                <w:szCs w:val="24"/>
              </w:rPr>
              <w:t>4</w:t>
            </w:r>
          </w:p>
        </w:tc>
        <w:tc>
          <w:tcPr>
            <w:tcW w:w="3510" w:type="dxa"/>
            <w:vAlign w:val="center"/>
          </w:tcPr>
          <w:p w14:paraId="2E446254" w14:textId="77777777" w:rsidR="005C1DEC" w:rsidRPr="001C794A" w:rsidRDefault="005C1DEC" w:rsidP="00B13FEB">
            <w:pPr>
              <w:spacing w:after="0"/>
              <w:jc w:val="center"/>
              <w:rPr>
                <w:rFonts w:ascii="Garamond" w:hAnsi="Garamond"/>
                <w:sz w:val="24"/>
                <w:szCs w:val="24"/>
              </w:rPr>
            </w:pPr>
          </w:p>
        </w:tc>
        <w:tc>
          <w:tcPr>
            <w:tcW w:w="1075" w:type="dxa"/>
            <w:vAlign w:val="center"/>
          </w:tcPr>
          <w:p w14:paraId="107CF1C8" w14:textId="77777777" w:rsidR="005C1DEC" w:rsidRPr="001C794A" w:rsidRDefault="005C1DEC" w:rsidP="00B13FEB">
            <w:pPr>
              <w:spacing w:after="0"/>
              <w:jc w:val="center"/>
              <w:rPr>
                <w:rFonts w:ascii="Garamond" w:hAnsi="Garamond"/>
                <w:sz w:val="24"/>
                <w:szCs w:val="24"/>
              </w:rPr>
            </w:pPr>
          </w:p>
        </w:tc>
      </w:tr>
      <w:tr w:rsidR="005C1DEC" w:rsidRPr="001C794A" w14:paraId="3240795B" w14:textId="77777777" w:rsidTr="00B13FEB">
        <w:tc>
          <w:tcPr>
            <w:tcW w:w="3938" w:type="dxa"/>
            <w:vAlign w:val="center"/>
          </w:tcPr>
          <w:p w14:paraId="4F77CC9A" w14:textId="23B7B108" w:rsidR="005C1DEC"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Introduction to Energy Policy and Law</w:t>
            </w:r>
          </w:p>
        </w:tc>
        <w:tc>
          <w:tcPr>
            <w:tcW w:w="827" w:type="dxa"/>
            <w:vAlign w:val="center"/>
          </w:tcPr>
          <w:p w14:paraId="41F0FFBF" w14:textId="190086F0" w:rsidR="005C1DEC" w:rsidRPr="001C794A" w:rsidRDefault="00BB65EB" w:rsidP="00B13FEB">
            <w:pPr>
              <w:spacing w:after="0"/>
              <w:jc w:val="center"/>
              <w:rPr>
                <w:rFonts w:ascii="Garamond" w:hAnsi="Garamond"/>
                <w:sz w:val="24"/>
                <w:szCs w:val="24"/>
              </w:rPr>
            </w:pPr>
            <w:r w:rsidRPr="001C794A">
              <w:rPr>
                <w:rFonts w:ascii="Garamond" w:hAnsi="Garamond"/>
                <w:sz w:val="24"/>
                <w:szCs w:val="24"/>
              </w:rPr>
              <w:t>4</w:t>
            </w:r>
          </w:p>
        </w:tc>
        <w:tc>
          <w:tcPr>
            <w:tcW w:w="3510" w:type="dxa"/>
            <w:vAlign w:val="center"/>
          </w:tcPr>
          <w:p w14:paraId="55900705" w14:textId="77777777" w:rsidR="005C1DEC" w:rsidRPr="001C794A" w:rsidRDefault="005C1DEC" w:rsidP="00B13FEB">
            <w:pPr>
              <w:spacing w:after="0"/>
              <w:jc w:val="center"/>
              <w:rPr>
                <w:rFonts w:ascii="Garamond" w:hAnsi="Garamond"/>
                <w:sz w:val="24"/>
                <w:szCs w:val="24"/>
              </w:rPr>
            </w:pPr>
          </w:p>
        </w:tc>
        <w:tc>
          <w:tcPr>
            <w:tcW w:w="1075" w:type="dxa"/>
            <w:vAlign w:val="center"/>
          </w:tcPr>
          <w:p w14:paraId="116A3358" w14:textId="77777777" w:rsidR="005C1DEC" w:rsidRPr="001C794A" w:rsidRDefault="005C1DEC" w:rsidP="00B13FEB">
            <w:pPr>
              <w:spacing w:after="0"/>
              <w:jc w:val="center"/>
              <w:rPr>
                <w:rFonts w:ascii="Garamond" w:hAnsi="Garamond"/>
                <w:sz w:val="24"/>
                <w:szCs w:val="24"/>
              </w:rPr>
            </w:pPr>
          </w:p>
        </w:tc>
      </w:tr>
      <w:tr w:rsidR="005C1DEC" w:rsidRPr="001C794A" w14:paraId="02445CAD" w14:textId="77777777" w:rsidTr="00B13FEB">
        <w:tc>
          <w:tcPr>
            <w:tcW w:w="3938" w:type="dxa"/>
            <w:vAlign w:val="center"/>
          </w:tcPr>
          <w:p w14:paraId="3ED159A1" w14:textId="420E256D" w:rsidR="005C1DEC"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Community Development</w:t>
            </w:r>
          </w:p>
        </w:tc>
        <w:tc>
          <w:tcPr>
            <w:tcW w:w="827" w:type="dxa"/>
            <w:vAlign w:val="center"/>
          </w:tcPr>
          <w:p w14:paraId="006845BE" w14:textId="44457583" w:rsidR="005C1DEC" w:rsidRPr="001C794A" w:rsidRDefault="00BB65EB" w:rsidP="00B13FEB">
            <w:pPr>
              <w:spacing w:after="0"/>
              <w:jc w:val="center"/>
              <w:rPr>
                <w:rFonts w:ascii="Garamond" w:hAnsi="Garamond"/>
                <w:sz w:val="24"/>
                <w:szCs w:val="24"/>
              </w:rPr>
            </w:pPr>
            <w:r w:rsidRPr="001C794A">
              <w:rPr>
                <w:rFonts w:ascii="Garamond" w:hAnsi="Garamond"/>
                <w:sz w:val="24"/>
                <w:szCs w:val="24"/>
              </w:rPr>
              <w:t>3</w:t>
            </w:r>
          </w:p>
        </w:tc>
        <w:tc>
          <w:tcPr>
            <w:tcW w:w="3510" w:type="dxa"/>
            <w:vAlign w:val="center"/>
          </w:tcPr>
          <w:p w14:paraId="3B482BBE" w14:textId="77777777" w:rsidR="005C1DEC" w:rsidRPr="001C794A" w:rsidRDefault="005C1DEC" w:rsidP="00B13FEB">
            <w:pPr>
              <w:spacing w:after="0"/>
              <w:jc w:val="center"/>
              <w:rPr>
                <w:rFonts w:ascii="Garamond" w:hAnsi="Garamond"/>
                <w:sz w:val="24"/>
                <w:szCs w:val="24"/>
              </w:rPr>
            </w:pPr>
          </w:p>
        </w:tc>
        <w:tc>
          <w:tcPr>
            <w:tcW w:w="1075" w:type="dxa"/>
            <w:vAlign w:val="center"/>
          </w:tcPr>
          <w:p w14:paraId="5AC2E7D2" w14:textId="77777777" w:rsidR="005C1DEC" w:rsidRPr="001C794A" w:rsidRDefault="005C1DEC" w:rsidP="00B13FEB">
            <w:pPr>
              <w:spacing w:after="0"/>
              <w:jc w:val="center"/>
              <w:rPr>
                <w:rFonts w:ascii="Garamond" w:hAnsi="Garamond"/>
                <w:sz w:val="24"/>
                <w:szCs w:val="24"/>
              </w:rPr>
            </w:pPr>
          </w:p>
        </w:tc>
      </w:tr>
      <w:tr w:rsidR="002D4202" w:rsidRPr="001C794A" w14:paraId="09121C21" w14:textId="77777777" w:rsidTr="002D4202">
        <w:tc>
          <w:tcPr>
            <w:tcW w:w="9350" w:type="dxa"/>
            <w:gridSpan w:val="4"/>
            <w:shd w:val="clear" w:color="auto" w:fill="D9D9D9" w:themeFill="background1" w:themeFillShade="D9"/>
            <w:vAlign w:val="center"/>
          </w:tcPr>
          <w:p w14:paraId="0323A232" w14:textId="1E2AF0FC" w:rsidR="002D4202" w:rsidRPr="001C794A" w:rsidRDefault="002D4202" w:rsidP="00B13FEB">
            <w:pPr>
              <w:spacing w:after="0"/>
              <w:jc w:val="center"/>
              <w:rPr>
                <w:rFonts w:ascii="Garamond" w:hAnsi="Garamond"/>
                <w:sz w:val="24"/>
                <w:szCs w:val="24"/>
              </w:rPr>
            </w:pPr>
            <w:r w:rsidRPr="001C794A">
              <w:rPr>
                <w:rFonts w:ascii="Garamond" w:hAnsi="Garamond"/>
                <w:sz w:val="24"/>
                <w:szCs w:val="24"/>
              </w:rPr>
              <w:t>Year 1 – semester 2</w:t>
            </w:r>
          </w:p>
        </w:tc>
      </w:tr>
      <w:tr w:rsidR="00BB65EB" w:rsidRPr="001C794A" w14:paraId="0F6255A0" w14:textId="77777777" w:rsidTr="00B13FEB">
        <w:tc>
          <w:tcPr>
            <w:tcW w:w="3938" w:type="dxa"/>
            <w:shd w:val="clear" w:color="auto" w:fill="AEAAAA" w:themeFill="background2" w:themeFillShade="BF"/>
            <w:vAlign w:val="center"/>
          </w:tcPr>
          <w:p w14:paraId="4E05613D" w14:textId="0DA2C6A9" w:rsidR="00BB65EB" w:rsidRPr="001C794A" w:rsidRDefault="00BB65EB" w:rsidP="00B13FEB">
            <w:pPr>
              <w:pStyle w:val="ListBullet"/>
              <w:numPr>
                <w:ilvl w:val="0"/>
                <w:numId w:val="0"/>
              </w:numPr>
              <w:spacing w:after="0"/>
              <w:jc w:val="center"/>
              <w:rPr>
                <w:rFonts w:ascii="Garamond" w:hAnsi="Garamond"/>
                <w:sz w:val="24"/>
                <w:szCs w:val="24"/>
              </w:rPr>
            </w:pPr>
            <w:r w:rsidRPr="001C794A">
              <w:rPr>
                <w:rFonts w:ascii="Garamond" w:hAnsi="Garamond"/>
                <w:sz w:val="24"/>
                <w:szCs w:val="24"/>
              </w:rPr>
              <w:t>Technical Management Specialization</w:t>
            </w:r>
          </w:p>
        </w:tc>
        <w:tc>
          <w:tcPr>
            <w:tcW w:w="827" w:type="dxa"/>
            <w:shd w:val="clear" w:color="auto" w:fill="AEAAAA" w:themeFill="background2" w:themeFillShade="BF"/>
            <w:vAlign w:val="center"/>
          </w:tcPr>
          <w:p w14:paraId="3F703634" w14:textId="338EFB07" w:rsidR="00BB65EB" w:rsidRPr="001C794A" w:rsidRDefault="00BB65EB" w:rsidP="00B13FEB">
            <w:pPr>
              <w:spacing w:after="0"/>
              <w:jc w:val="center"/>
              <w:rPr>
                <w:rFonts w:ascii="Garamond" w:hAnsi="Garamond"/>
                <w:sz w:val="24"/>
                <w:szCs w:val="24"/>
              </w:rPr>
            </w:pPr>
            <w:r w:rsidRPr="001C794A">
              <w:rPr>
                <w:rFonts w:ascii="Garamond" w:hAnsi="Garamond"/>
                <w:sz w:val="24"/>
                <w:szCs w:val="24"/>
              </w:rPr>
              <w:t>Credits</w:t>
            </w:r>
          </w:p>
        </w:tc>
        <w:tc>
          <w:tcPr>
            <w:tcW w:w="3510" w:type="dxa"/>
            <w:shd w:val="clear" w:color="auto" w:fill="AEAAAA" w:themeFill="background2" w:themeFillShade="BF"/>
            <w:vAlign w:val="center"/>
          </w:tcPr>
          <w:p w14:paraId="4EDC48F3" w14:textId="1B00E757" w:rsidR="00BB65EB" w:rsidRPr="001C794A" w:rsidRDefault="00BB65EB" w:rsidP="00B13FEB">
            <w:pPr>
              <w:spacing w:after="0"/>
              <w:jc w:val="center"/>
              <w:rPr>
                <w:rFonts w:ascii="Garamond" w:hAnsi="Garamond"/>
                <w:sz w:val="24"/>
                <w:szCs w:val="24"/>
              </w:rPr>
            </w:pPr>
            <w:r w:rsidRPr="001C794A">
              <w:rPr>
                <w:rFonts w:ascii="Garamond" w:hAnsi="Garamond"/>
                <w:sz w:val="24"/>
                <w:szCs w:val="24"/>
              </w:rPr>
              <w:t>Economic Management Specialization</w:t>
            </w:r>
          </w:p>
        </w:tc>
        <w:tc>
          <w:tcPr>
            <w:tcW w:w="1075" w:type="dxa"/>
            <w:shd w:val="clear" w:color="auto" w:fill="AEAAAA" w:themeFill="background2" w:themeFillShade="BF"/>
            <w:vAlign w:val="center"/>
          </w:tcPr>
          <w:p w14:paraId="73E766DE" w14:textId="391E6EE8" w:rsidR="00BB65EB" w:rsidRPr="001C794A" w:rsidRDefault="00BB65EB" w:rsidP="00B13FEB">
            <w:pPr>
              <w:spacing w:after="0"/>
              <w:jc w:val="center"/>
              <w:rPr>
                <w:rFonts w:ascii="Garamond" w:hAnsi="Garamond"/>
                <w:sz w:val="24"/>
                <w:szCs w:val="24"/>
              </w:rPr>
            </w:pPr>
            <w:r w:rsidRPr="001C794A">
              <w:rPr>
                <w:rFonts w:ascii="Garamond" w:hAnsi="Garamond"/>
                <w:sz w:val="24"/>
                <w:szCs w:val="24"/>
              </w:rPr>
              <w:t>Credits</w:t>
            </w:r>
          </w:p>
        </w:tc>
      </w:tr>
      <w:tr w:rsidR="00BB65EB" w:rsidRPr="001C794A" w14:paraId="6F8780CD" w14:textId="77777777" w:rsidTr="00B13FEB">
        <w:tc>
          <w:tcPr>
            <w:tcW w:w="3938" w:type="dxa"/>
            <w:vAlign w:val="center"/>
          </w:tcPr>
          <w:p w14:paraId="712E6C5C" w14:textId="60284679"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Advanced Energy Efficiency Analysis</w:t>
            </w:r>
          </w:p>
        </w:tc>
        <w:tc>
          <w:tcPr>
            <w:tcW w:w="827" w:type="dxa"/>
            <w:vAlign w:val="center"/>
          </w:tcPr>
          <w:p w14:paraId="1D000554" w14:textId="7AEB980D" w:rsidR="00BB65EB" w:rsidRPr="001C794A" w:rsidRDefault="00BB65EB" w:rsidP="00B13FEB">
            <w:pPr>
              <w:spacing w:after="0"/>
              <w:jc w:val="center"/>
              <w:rPr>
                <w:rFonts w:ascii="Garamond" w:hAnsi="Garamond"/>
                <w:sz w:val="24"/>
                <w:szCs w:val="24"/>
              </w:rPr>
            </w:pPr>
            <w:r w:rsidRPr="001C794A">
              <w:rPr>
                <w:rFonts w:ascii="Garamond" w:hAnsi="Garamond"/>
                <w:sz w:val="24"/>
                <w:szCs w:val="24"/>
              </w:rPr>
              <w:t>10</w:t>
            </w:r>
          </w:p>
        </w:tc>
        <w:tc>
          <w:tcPr>
            <w:tcW w:w="3510" w:type="dxa"/>
            <w:vAlign w:val="center"/>
          </w:tcPr>
          <w:p w14:paraId="24D91D64" w14:textId="6CC558FF"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Economics of the Mozambican Energy Sector</w:t>
            </w:r>
          </w:p>
        </w:tc>
        <w:tc>
          <w:tcPr>
            <w:tcW w:w="1075" w:type="dxa"/>
            <w:vAlign w:val="center"/>
          </w:tcPr>
          <w:p w14:paraId="38494FCF" w14:textId="69F420FA"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r>
      <w:tr w:rsidR="00BB65EB" w:rsidRPr="001C794A" w14:paraId="60C427F9" w14:textId="77777777" w:rsidTr="00B13FEB">
        <w:tc>
          <w:tcPr>
            <w:tcW w:w="3938" w:type="dxa"/>
            <w:vAlign w:val="center"/>
          </w:tcPr>
          <w:p w14:paraId="6E0963C7" w14:textId="44B8D088"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Energy Resource Assessment</w:t>
            </w:r>
          </w:p>
        </w:tc>
        <w:tc>
          <w:tcPr>
            <w:tcW w:w="827" w:type="dxa"/>
            <w:vAlign w:val="center"/>
          </w:tcPr>
          <w:p w14:paraId="7945C7B2" w14:textId="3B351C9D"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c>
          <w:tcPr>
            <w:tcW w:w="3510" w:type="dxa"/>
            <w:vAlign w:val="center"/>
          </w:tcPr>
          <w:p w14:paraId="050AE1FE" w14:textId="5625FC11"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Industrial Dynamics: Energy Transition and Innovation</w:t>
            </w:r>
          </w:p>
        </w:tc>
        <w:tc>
          <w:tcPr>
            <w:tcW w:w="1075" w:type="dxa"/>
            <w:vAlign w:val="center"/>
          </w:tcPr>
          <w:p w14:paraId="0D8C7729" w14:textId="0A440A5F"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r>
      <w:tr w:rsidR="00BB65EB" w:rsidRPr="001C794A" w14:paraId="6385A503" w14:textId="77777777" w:rsidTr="00B13FEB">
        <w:tc>
          <w:tcPr>
            <w:tcW w:w="3938" w:type="dxa"/>
            <w:vAlign w:val="center"/>
          </w:tcPr>
          <w:p w14:paraId="0087873B" w14:textId="7277C819"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Energy Systems</w:t>
            </w:r>
          </w:p>
        </w:tc>
        <w:tc>
          <w:tcPr>
            <w:tcW w:w="827" w:type="dxa"/>
            <w:vAlign w:val="center"/>
          </w:tcPr>
          <w:p w14:paraId="6A5B86FF" w14:textId="0F2763A7"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c>
          <w:tcPr>
            <w:tcW w:w="3510" w:type="dxa"/>
            <w:vAlign w:val="center"/>
          </w:tcPr>
          <w:p w14:paraId="5456D70D" w14:textId="77C1E7B9"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Business Development in the Energy Sector</w:t>
            </w:r>
          </w:p>
        </w:tc>
        <w:tc>
          <w:tcPr>
            <w:tcW w:w="1075" w:type="dxa"/>
            <w:vAlign w:val="center"/>
          </w:tcPr>
          <w:p w14:paraId="2285010A" w14:textId="0D15B73C" w:rsidR="00BB65EB" w:rsidRPr="001C794A" w:rsidRDefault="00BB65EB" w:rsidP="00B13FEB">
            <w:pPr>
              <w:spacing w:after="0"/>
              <w:jc w:val="center"/>
              <w:rPr>
                <w:rFonts w:ascii="Garamond" w:hAnsi="Garamond"/>
                <w:sz w:val="24"/>
                <w:szCs w:val="24"/>
              </w:rPr>
            </w:pPr>
            <w:r w:rsidRPr="001C794A">
              <w:rPr>
                <w:rFonts w:ascii="Garamond" w:hAnsi="Garamond"/>
                <w:sz w:val="24"/>
                <w:szCs w:val="24"/>
              </w:rPr>
              <w:t>10</w:t>
            </w:r>
          </w:p>
        </w:tc>
      </w:tr>
      <w:tr w:rsidR="00BB65EB" w:rsidRPr="001C794A" w14:paraId="2AA62AFD" w14:textId="77777777" w:rsidTr="00B13FEB">
        <w:tc>
          <w:tcPr>
            <w:tcW w:w="3938" w:type="dxa"/>
            <w:vAlign w:val="center"/>
          </w:tcPr>
          <w:p w14:paraId="0C51D9D4" w14:textId="0E58A37B"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Integrated Energy Systems Project</w:t>
            </w:r>
          </w:p>
        </w:tc>
        <w:tc>
          <w:tcPr>
            <w:tcW w:w="827" w:type="dxa"/>
            <w:vAlign w:val="center"/>
          </w:tcPr>
          <w:p w14:paraId="3B1E4613" w14:textId="7526C585"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c>
          <w:tcPr>
            <w:tcW w:w="3510" w:type="dxa"/>
            <w:vAlign w:val="center"/>
          </w:tcPr>
          <w:p w14:paraId="13731940" w14:textId="39604E8B"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Renewable Energy Finance</w:t>
            </w:r>
          </w:p>
        </w:tc>
        <w:tc>
          <w:tcPr>
            <w:tcW w:w="1075" w:type="dxa"/>
            <w:vAlign w:val="center"/>
          </w:tcPr>
          <w:p w14:paraId="419C77A1" w14:textId="3EB1F25B"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r>
      <w:tr w:rsidR="00BB65EB" w:rsidRPr="001C794A" w14:paraId="48566EFA" w14:textId="77777777" w:rsidTr="00B13FEB">
        <w:tc>
          <w:tcPr>
            <w:tcW w:w="3938" w:type="dxa"/>
            <w:vAlign w:val="center"/>
          </w:tcPr>
          <w:p w14:paraId="745CF2AE" w14:textId="6E68EC97" w:rsidR="00BB65EB" w:rsidRPr="001C794A" w:rsidRDefault="00BB65EB" w:rsidP="00B13FEB">
            <w:pPr>
              <w:pStyle w:val="ListBullet"/>
              <w:numPr>
                <w:ilvl w:val="0"/>
                <w:numId w:val="0"/>
              </w:numPr>
              <w:spacing w:after="0"/>
              <w:jc w:val="both"/>
              <w:rPr>
                <w:rFonts w:ascii="Garamond" w:hAnsi="Garamond"/>
                <w:sz w:val="24"/>
                <w:szCs w:val="24"/>
              </w:rPr>
            </w:pPr>
            <w:r w:rsidRPr="001C794A">
              <w:rPr>
                <w:rFonts w:ascii="Garamond" w:hAnsi="Garamond"/>
                <w:sz w:val="24"/>
                <w:szCs w:val="24"/>
              </w:rPr>
              <w:t>Energy Project Analysis and Evaluation</w:t>
            </w:r>
          </w:p>
        </w:tc>
        <w:tc>
          <w:tcPr>
            <w:tcW w:w="827" w:type="dxa"/>
            <w:vAlign w:val="center"/>
          </w:tcPr>
          <w:p w14:paraId="2CD6E823" w14:textId="6B7486EF"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c>
          <w:tcPr>
            <w:tcW w:w="3510" w:type="dxa"/>
            <w:vAlign w:val="center"/>
          </w:tcPr>
          <w:p w14:paraId="4B9441FC" w14:textId="5DC5F620" w:rsidR="00BB65EB" w:rsidRPr="001C794A" w:rsidRDefault="00BB65EB" w:rsidP="00B13FEB">
            <w:pPr>
              <w:spacing w:after="0"/>
              <w:jc w:val="both"/>
              <w:rPr>
                <w:rFonts w:ascii="Garamond" w:hAnsi="Garamond"/>
                <w:sz w:val="24"/>
                <w:szCs w:val="24"/>
              </w:rPr>
            </w:pPr>
            <w:r w:rsidRPr="001C794A">
              <w:rPr>
                <w:rFonts w:ascii="Garamond" w:hAnsi="Garamond"/>
                <w:sz w:val="24"/>
                <w:szCs w:val="24"/>
              </w:rPr>
              <w:t>Energy Project Analysis and Evaluation</w:t>
            </w:r>
          </w:p>
        </w:tc>
        <w:tc>
          <w:tcPr>
            <w:tcW w:w="1075" w:type="dxa"/>
            <w:vAlign w:val="center"/>
          </w:tcPr>
          <w:p w14:paraId="11B42E07" w14:textId="4BAB536A" w:rsidR="00BB65EB" w:rsidRPr="001C794A" w:rsidRDefault="00BB65EB" w:rsidP="00B13FEB">
            <w:pPr>
              <w:spacing w:after="0"/>
              <w:jc w:val="center"/>
              <w:rPr>
                <w:rFonts w:ascii="Garamond" w:hAnsi="Garamond"/>
                <w:sz w:val="24"/>
                <w:szCs w:val="24"/>
              </w:rPr>
            </w:pPr>
            <w:r w:rsidRPr="001C794A">
              <w:rPr>
                <w:rFonts w:ascii="Garamond" w:hAnsi="Garamond"/>
                <w:sz w:val="24"/>
                <w:szCs w:val="24"/>
              </w:rPr>
              <w:t>5</w:t>
            </w:r>
          </w:p>
        </w:tc>
      </w:tr>
    </w:tbl>
    <w:p w14:paraId="5E28301F" w14:textId="17132B06" w:rsidR="00CE02E1" w:rsidRPr="006E49AF" w:rsidRDefault="006E49AF" w:rsidP="00CE02E1">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lastRenderedPageBreak/>
        <w:t xml:space="preserve">Evaluation </w:t>
      </w:r>
    </w:p>
    <w:p w14:paraId="387FD98E" w14:textId="1F736B8E" w:rsidR="00AF50E8" w:rsidRPr="001C794A" w:rsidRDefault="00AF50E8" w:rsidP="00AF50E8">
      <w:pPr>
        <w:rPr>
          <w:rFonts w:ascii="Garamond" w:hAnsi="Garamond"/>
          <w:sz w:val="24"/>
          <w:szCs w:val="24"/>
        </w:rPr>
      </w:pPr>
      <w:r w:rsidRPr="001C794A">
        <w:rPr>
          <w:rFonts w:ascii="Garamond" w:hAnsi="Garamond"/>
          <w:sz w:val="24"/>
          <w:szCs w:val="24"/>
        </w:rPr>
        <w:t xml:space="preserve">Written tests, oral assessments, assignments, projects, presentations, final examinations, dissertation, public </w:t>
      </w:r>
      <w:r w:rsidR="009F4B44" w:rsidRPr="001C794A">
        <w:rPr>
          <w:rFonts w:ascii="Garamond" w:hAnsi="Garamond"/>
          <w:sz w:val="24"/>
          <w:szCs w:val="24"/>
        </w:rPr>
        <w:t>defense,</w:t>
      </w:r>
      <w:r w:rsidRPr="001C794A">
        <w:rPr>
          <w:rFonts w:ascii="Garamond" w:hAnsi="Garamond"/>
          <w:sz w:val="24"/>
          <w:szCs w:val="24"/>
        </w:rPr>
        <w:t xml:space="preserve"> and at least one scientific publication.</w:t>
      </w:r>
    </w:p>
    <w:p w14:paraId="0B0761E8" w14:textId="36471F16" w:rsidR="009C4CD5" w:rsidRPr="006E49AF" w:rsidRDefault="006E49AF" w:rsidP="009C4CD5">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General e</w:t>
      </w:r>
      <w:r w:rsidR="009C4CD5" w:rsidRPr="006E49AF">
        <w:rPr>
          <w:rFonts w:ascii="Garamond" w:hAnsi="Garamond"/>
          <w:b/>
          <w:bCs/>
          <w:color w:val="1F3864" w:themeColor="accent1" w:themeShade="80"/>
          <w:sz w:val="24"/>
          <w:szCs w:val="24"/>
        </w:rPr>
        <w:t>nquiries</w:t>
      </w:r>
      <w:r>
        <w:rPr>
          <w:rFonts w:ascii="Garamond" w:hAnsi="Garamond"/>
          <w:b/>
          <w:bCs/>
          <w:color w:val="1F3864" w:themeColor="accent1" w:themeShade="80"/>
          <w:sz w:val="24"/>
          <w:szCs w:val="24"/>
        </w:rPr>
        <w:t xml:space="preserve"> </w:t>
      </w:r>
    </w:p>
    <w:p w14:paraId="3543BB47" w14:textId="57ECB819" w:rsidR="009C4CD5" w:rsidRDefault="009C4CD5" w:rsidP="009C4CD5">
      <w:pPr>
        <w:rPr>
          <w:rFonts w:ascii="Garamond" w:hAnsi="Garamond"/>
          <w:sz w:val="24"/>
          <w:szCs w:val="24"/>
        </w:rPr>
      </w:pPr>
      <w:r w:rsidRPr="001C794A">
        <w:rPr>
          <w:rFonts w:ascii="Garamond" w:hAnsi="Garamond"/>
          <w:sz w:val="24"/>
          <w:szCs w:val="24"/>
        </w:rPr>
        <w:t>Centre for Energy Research</w:t>
      </w:r>
      <w:r w:rsidRPr="001C794A">
        <w:rPr>
          <w:rFonts w:ascii="Garamond" w:hAnsi="Garamond"/>
          <w:sz w:val="24"/>
          <w:szCs w:val="24"/>
        </w:rPr>
        <w:br/>
        <w:t>Faculty of Science</w:t>
      </w:r>
      <w:r w:rsidRPr="001C794A">
        <w:rPr>
          <w:rFonts w:ascii="Garamond" w:hAnsi="Garamond"/>
          <w:sz w:val="24"/>
          <w:szCs w:val="24"/>
        </w:rPr>
        <w:br/>
        <w:t>Eduardo Mondlane</w:t>
      </w:r>
      <w:r w:rsidR="00972CD6" w:rsidRPr="001C794A">
        <w:rPr>
          <w:rFonts w:ascii="Garamond" w:hAnsi="Garamond"/>
          <w:sz w:val="24"/>
          <w:szCs w:val="24"/>
        </w:rPr>
        <w:t xml:space="preserve"> University</w:t>
      </w:r>
      <w:r w:rsidRPr="001C794A">
        <w:rPr>
          <w:rFonts w:ascii="Garamond" w:hAnsi="Garamond"/>
          <w:sz w:val="24"/>
          <w:szCs w:val="24"/>
        </w:rPr>
        <w:br/>
        <w:t>(Maputo, Mozambique)</w:t>
      </w:r>
    </w:p>
    <w:p w14:paraId="25EFDB44" w14:textId="7865647C" w:rsidR="006E49AF" w:rsidRPr="006E49AF" w:rsidRDefault="006E49AF" w:rsidP="006E49AF">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 xml:space="preserve">Enquires regarding mobility </w:t>
      </w:r>
    </w:p>
    <w:p w14:paraId="20619A16"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Karina Mo</w:t>
      </w:r>
      <w:r>
        <w:rPr>
          <w:rFonts w:ascii="Garamond" w:hAnsi="Garamond"/>
          <w:sz w:val="24"/>
          <w:szCs w:val="24"/>
          <w:lang w:val="pt-BR"/>
        </w:rPr>
        <w:t>tani</w:t>
      </w:r>
    </w:p>
    <w:p w14:paraId="5B60F0A4"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 xml:space="preserve">Emails: </w:t>
      </w:r>
      <w:hyperlink r:id="rId7" w:history="1">
        <w:r w:rsidRPr="006E49AF">
          <w:rPr>
            <w:rStyle w:val="Hyperlink"/>
            <w:rFonts w:ascii="Garamond" w:hAnsi="Garamond"/>
            <w:sz w:val="24"/>
            <w:szCs w:val="24"/>
            <w:lang w:val="pt-BR"/>
          </w:rPr>
          <w:t>karinamotani@gmail.com</w:t>
        </w:r>
      </w:hyperlink>
    </w:p>
    <w:p w14:paraId="30FCBBB0"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Clemêncio Nhantumbo</w:t>
      </w:r>
    </w:p>
    <w:p w14:paraId="1A538E0F" w14:textId="643DFFE3" w:rsidR="000B4A4C" w:rsidRPr="001C794A" w:rsidRDefault="006E49AF" w:rsidP="006E49AF">
      <w:pPr>
        <w:spacing w:after="0"/>
        <w:rPr>
          <w:rFonts w:ascii="Garamond" w:hAnsi="Garamond"/>
          <w:color w:val="1F3864" w:themeColor="accent1" w:themeShade="80"/>
          <w:sz w:val="24"/>
          <w:szCs w:val="24"/>
        </w:rPr>
      </w:pPr>
      <w:r w:rsidRPr="006E49AF">
        <w:rPr>
          <w:rFonts w:ascii="Garamond" w:hAnsi="Garamond"/>
          <w:sz w:val="24"/>
          <w:szCs w:val="24"/>
          <w:lang w:val="en-GB"/>
        </w:rPr>
        <w:t xml:space="preserve">Email: </w:t>
      </w:r>
      <w:hyperlink r:id="rId8" w:history="1">
        <w:r w:rsidRPr="006E49AF">
          <w:rPr>
            <w:rStyle w:val="Hyperlink"/>
            <w:rFonts w:ascii="Garamond" w:hAnsi="Garamond"/>
            <w:sz w:val="24"/>
            <w:szCs w:val="24"/>
            <w:lang w:val="en-GB"/>
          </w:rPr>
          <w:t>n_clemencio@hotmail.com</w:t>
        </w:r>
      </w:hyperlink>
      <w:r w:rsidRPr="006E49AF">
        <w:rPr>
          <w:rFonts w:ascii="Garamond" w:hAnsi="Garamond"/>
          <w:sz w:val="24"/>
          <w:szCs w:val="24"/>
          <w:lang w:val="en-GB"/>
        </w:rPr>
        <w:br w:type="page"/>
      </w:r>
      <w:r w:rsidR="000B4A4C" w:rsidRPr="006E49AF">
        <w:rPr>
          <w:rFonts w:ascii="Garamond" w:hAnsi="Garamond"/>
          <w:b/>
          <w:sz w:val="28"/>
          <w:szCs w:val="28"/>
        </w:rPr>
        <w:lastRenderedPageBreak/>
        <w:t>3. Master of Hydrology and Water Resources</w:t>
      </w:r>
      <w:r w:rsidR="000B4A4C" w:rsidRPr="001C794A">
        <w:rPr>
          <w:rFonts w:ascii="Garamond" w:hAnsi="Garamond"/>
          <w:b/>
          <w:sz w:val="24"/>
          <w:szCs w:val="24"/>
        </w:rPr>
        <w:br/>
      </w:r>
      <w:r w:rsidR="000B4A4C" w:rsidRPr="006E49AF">
        <w:rPr>
          <w:rFonts w:ascii="Garamond" w:hAnsi="Garamond"/>
          <w:b/>
          <w:bCs/>
          <w:color w:val="1F3864" w:themeColor="accent1" w:themeShade="80"/>
          <w:sz w:val="24"/>
          <w:szCs w:val="24"/>
        </w:rPr>
        <w:t>Admission Requirements</w:t>
      </w:r>
    </w:p>
    <w:p w14:paraId="0C3461ED" w14:textId="77777777" w:rsidR="001A006B" w:rsidRDefault="001A006B">
      <w:pPr>
        <w:jc w:val="both"/>
        <w:rPr>
          <w:lang w:val="en-GB" w:eastAsia="en-GB"/>
        </w:rPr>
      </w:pPr>
      <w:r>
        <w:rPr>
          <w:rFonts w:ascii="Garamond" w:hAnsi="Garamond"/>
          <w:sz w:val="24"/>
          <w:szCs w:val="24"/>
        </w:rPr>
        <w:t>Applicants must hold a Bachelor's degree in Civil Engineering, Agricultural Engineering, or related fields. Normally, a minimum final average of 14/20 is required. Candidates with at least 12/20 may be admitted based on merit and relevant professional experience.</w:t>
      </w:r>
    </w:p>
    <w:p w14:paraId="25CFCDA9" w14:textId="77777777" w:rsidR="000B4A4C" w:rsidRPr="006E49AF" w:rsidRDefault="000B4A4C" w:rsidP="000B4A4C">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Programme Structure</w:t>
      </w:r>
    </w:p>
    <w:p w14:paraId="3011A3B0" w14:textId="14A0C7E0" w:rsidR="000B4A4C" w:rsidRPr="001C794A" w:rsidRDefault="000B4A4C" w:rsidP="00BE68B4">
      <w:pPr>
        <w:spacing w:after="0"/>
        <w:rPr>
          <w:rFonts w:ascii="Garamond" w:hAnsi="Garamond"/>
          <w:sz w:val="24"/>
          <w:szCs w:val="24"/>
        </w:rPr>
      </w:pPr>
      <w:r w:rsidRPr="001C794A">
        <w:rPr>
          <w:rFonts w:ascii="Garamond" w:hAnsi="Garamond"/>
          <w:sz w:val="24"/>
          <w:szCs w:val="24"/>
        </w:rPr>
        <w:t>Duration: 2 years</w:t>
      </w:r>
    </w:p>
    <w:p w14:paraId="2FC161DE" w14:textId="77777777" w:rsidR="000B4A4C" w:rsidRPr="001C794A" w:rsidRDefault="000B4A4C" w:rsidP="00BE68B4">
      <w:pPr>
        <w:spacing w:after="0"/>
        <w:rPr>
          <w:rFonts w:ascii="Garamond" w:hAnsi="Garamond"/>
          <w:sz w:val="24"/>
          <w:szCs w:val="24"/>
        </w:rPr>
      </w:pPr>
      <w:r w:rsidRPr="001C794A">
        <w:rPr>
          <w:rFonts w:ascii="Garamond" w:hAnsi="Garamond"/>
          <w:sz w:val="24"/>
          <w:szCs w:val="24"/>
        </w:rPr>
        <w:t>Year 1: Coursework.</w:t>
      </w:r>
    </w:p>
    <w:p w14:paraId="28D44DB4" w14:textId="31656568" w:rsidR="000B4A4C" w:rsidRPr="001C794A" w:rsidRDefault="000B4A4C" w:rsidP="00BE68B4">
      <w:pPr>
        <w:spacing w:after="0"/>
        <w:rPr>
          <w:rFonts w:ascii="Garamond" w:hAnsi="Garamond"/>
          <w:sz w:val="24"/>
          <w:szCs w:val="24"/>
        </w:rPr>
      </w:pPr>
      <w:r w:rsidRPr="001C794A">
        <w:rPr>
          <w:rFonts w:ascii="Garamond" w:hAnsi="Garamond"/>
          <w:sz w:val="24"/>
          <w:szCs w:val="24"/>
        </w:rPr>
        <w:t>Year 2: Dissertation, seminars, scientific publication and public defen</w:t>
      </w:r>
      <w:r w:rsidR="00EC5F9C" w:rsidRPr="001C794A">
        <w:rPr>
          <w:rFonts w:ascii="Garamond" w:hAnsi="Garamond"/>
          <w:sz w:val="24"/>
          <w:szCs w:val="24"/>
        </w:rPr>
        <w:t>s</w:t>
      </w:r>
      <w:r w:rsidRPr="001C794A">
        <w:rPr>
          <w:rFonts w:ascii="Garamond" w:hAnsi="Garamond"/>
          <w:sz w:val="24"/>
          <w:szCs w:val="24"/>
        </w:rPr>
        <w:t>e.</w:t>
      </w:r>
    </w:p>
    <w:p w14:paraId="73B5B3E0" w14:textId="24D0021C" w:rsidR="000B4A4C" w:rsidRPr="006E49AF" w:rsidRDefault="006E49AF" w:rsidP="000B4A4C">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 xml:space="preserve">Courses </w:t>
      </w:r>
    </w:p>
    <w:tbl>
      <w:tblPr>
        <w:tblStyle w:val="TableGrid"/>
        <w:tblW w:w="0" w:type="auto"/>
        <w:tblLayout w:type="fixed"/>
        <w:tblLook w:val="04A0" w:firstRow="1" w:lastRow="0" w:firstColumn="1" w:lastColumn="0" w:noHBand="0" w:noVBand="1"/>
      </w:tblPr>
      <w:tblGrid>
        <w:gridCol w:w="2155"/>
        <w:gridCol w:w="882"/>
        <w:gridCol w:w="584"/>
        <w:gridCol w:w="1594"/>
        <w:gridCol w:w="922"/>
        <w:gridCol w:w="2318"/>
        <w:gridCol w:w="14"/>
        <w:gridCol w:w="881"/>
      </w:tblGrid>
      <w:tr w:rsidR="00B93351" w:rsidRPr="001C794A" w14:paraId="30B1DDC4" w14:textId="77777777" w:rsidTr="00BE68B4">
        <w:tc>
          <w:tcPr>
            <w:tcW w:w="9350" w:type="dxa"/>
            <w:gridSpan w:val="8"/>
            <w:shd w:val="clear" w:color="auto" w:fill="AEAAAA" w:themeFill="background2" w:themeFillShade="BF"/>
          </w:tcPr>
          <w:p w14:paraId="53FD1F98" w14:textId="4C484990" w:rsidR="00B93351" w:rsidRPr="001C794A" w:rsidRDefault="00B93351" w:rsidP="00B93351">
            <w:pPr>
              <w:spacing w:after="0"/>
              <w:jc w:val="center"/>
              <w:rPr>
                <w:rFonts w:ascii="Garamond" w:hAnsi="Garamond"/>
                <w:sz w:val="24"/>
                <w:szCs w:val="24"/>
              </w:rPr>
            </w:pPr>
            <w:r w:rsidRPr="001C794A">
              <w:rPr>
                <w:rFonts w:ascii="Garamond" w:hAnsi="Garamond"/>
                <w:sz w:val="24"/>
                <w:szCs w:val="24"/>
              </w:rPr>
              <w:t>Year 1</w:t>
            </w:r>
          </w:p>
        </w:tc>
      </w:tr>
      <w:tr w:rsidR="002D4202" w:rsidRPr="001C794A" w14:paraId="0D7FDCA6" w14:textId="77777777" w:rsidTr="00BE68B4">
        <w:tc>
          <w:tcPr>
            <w:tcW w:w="3621" w:type="dxa"/>
            <w:gridSpan w:val="3"/>
            <w:shd w:val="clear" w:color="auto" w:fill="D9D9D9" w:themeFill="background1" w:themeFillShade="D9"/>
          </w:tcPr>
          <w:p w14:paraId="62240F61" w14:textId="50D2630F" w:rsidR="002D4202" w:rsidRPr="001C794A" w:rsidRDefault="002D4202" w:rsidP="00B93351">
            <w:pPr>
              <w:spacing w:after="0"/>
              <w:jc w:val="center"/>
              <w:rPr>
                <w:rFonts w:ascii="Garamond" w:hAnsi="Garamond"/>
                <w:sz w:val="24"/>
                <w:szCs w:val="24"/>
              </w:rPr>
            </w:pPr>
            <w:r w:rsidRPr="001C794A">
              <w:rPr>
                <w:rFonts w:ascii="Garamond" w:hAnsi="Garamond"/>
                <w:sz w:val="24"/>
                <w:szCs w:val="24"/>
              </w:rPr>
              <w:t>Semester 1</w:t>
            </w:r>
          </w:p>
        </w:tc>
        <w:tc>
          <w:tcPr>
            <w:tcW w:w="1594" w:type="dxa"/>
            <w:shd w:val="clear" w:color="auto" w:fill="D9D9D9" w:themeFill="background1" w:themeFillShade="D9"/>
          </w:tcPr>
          <w:p w14:paraId="1C6EDCF9" w14:textId="1196F9F5" w:rsidR="002D4202" w:rsidRPr="001C794A" w:rsidRDefault="002D4202" w:rsidP="00B93351">
            <w:pPr>
              <w:spacing w:after="0"/>
              <w:rPr>
                <w:rFonts w:ascii="Garamond" w:hAnsi="Garamond"/>
                <w:sz w:val="24"/>
                <w:szCs w:val="24"/>
              </w:rPr>
            </w:pPr>
            <w:r w:rsidRPr="001C794A">
              <w:rPr>
                <w:rFonts w:ascii="Garamond" w:hAnsi="Garamond"/>
                <w:sz w:val="24"/>
                <w:szCs w:val="24"/>
              </w:rPr>
              <w:t>Credits</w:t>
            </w:r>
          </w:p>
        </w:tc>
        <w:tc>
          <w:tcPr>
            <w:tcW w:w="3254" w:type="dxa"/>
            <w:gridSpan w:val="3"/>
            <w:shd w:val="clear" w:color="auto" w:fill="D9D9D9" w:themeFill="background1" w:themeFillShade="D9"/>
          </w:tcPr>
          <w:p w14:paraId="6420030A" w14:textId="20F0B4D2" w:rsidR="002D4202" w:rsidRPr="001C794A" w:rsidRDefault="002D4202" w:rsidP="00B93351">
            <w:pPr>
              <w:spacing w:after="0"/>
              <w:jc w:val="center"/>
              <w:rPr>
                <w:rFonts w:ascii="Garamond" w:hAnsi="Garamond"/>
                <w:sz w:val="24"/>
                <w:szCs w:val="24"/>
              </w:rPr>
            </w:pPr>
            <w:r w:rsidRPr="001C794A">
              <w:rPr>
                <w:rFonts w:ascii="Garamond" w:hAnsi="Garamond"/>
                <w:sz w:val="24"/>
                <w:szCs w:val="24"/>
              </w:rPr>
              <w:t>Semester 2</w:t>
            </w:r>
          </w:p>
        </w:tc>
        <w:tc>
          <w:tcPr>
            <w:tcW w:w="881" w:type="dxa"/>
            <w:shd w:val="clear" w:color="auto" w:fill="D9D9D9" w:themeFill="background1" w:themeFillShade="D9"/>
          </w:tcPr>
          <w:p w14:paraId="3B217485" w14:textId="78AFFAB7" w:rsidR="002D4202" w:rsidRPr="001C794A" w:rsidRDefault="002D4202" w:rsidP="00B93351">
            <w:pPr>
              <w:spacing w:after="0"/>
              <w:rPr>
                <w:rFonts w:ascii="Garamond" w:hAnsi="Garamond"/>
                <w:sz w:val="24"/>
                <w:szCs w:val="24"/>
              </w:rPr>
            </w:pPr>
            <w:r w:rsidRPr="001C794A">
              <w:rPr>
                <w:rFonts w:ascii="Garamond" w:hAnsi="Garamond"/>
                <w:sz w:val="24"/>
                <w:szCs w:val="24"/>
              </w:rPr>
              <w:t>Credits</w:t>
            </w:r>
          </w:p>
        </w:tc>
      </w:tr>
      <w:tr w:rsidR="002D4202" w:rsidRPr="001C794A" w14:paraId="74E5EAB5" w14:textId="77777777" w:rsidTr="00BE68B4">
        <w:tc>
          <w:tcPr>
            <w:tcW w:w="3621" w:type="dxa"/>
            <w:gridSpan w:val="3"/>
          </w:tcPr>
          <w:p w14:paraId="7ECAD895" w14:textId="3BF5C9AC" w:rsidR="002D4202" w:rsidRPr="001C794A" w:rsidRDefault="002D4202" w:rsidP="00B93351">
            <w:pPr>
              <w:pStyle w:val="ListBullet"/>
              <w:numPr>
                <w:ilvl w:val="0"/>
                <w:numId w:val="0"/>
              </w:numPr>
              <w:spacing w:after="0"/>
              <w:rPr>
                <w:rFonts w:ascii="Garamond" w:hAnsi="Garamond"/>
                <w:sz w:val="24"/>
                <w:szCs w:val="24"/>
              </w:rPr>
            </w:pPr>
            <w:r w:rsidRPr="001C794A">
              <w:rPr>
                <w:rFonts w:ascii="Garamond" w:hAnsi="Garamond"/>
                <w:sz w:val="24"/>
                <w:szCs w:val="24"/>
              </w:rPr>
              <w:t>Mathematics and Statistics Applied to Hydrology</w:t>
            </w:r>
          </w:p>
        </w:tc>
        <w:tc>
          <w:tcPr>
            <w:tcW w:w="1594" w:type="dxa"/>
          </w:tcPr>
          <w:p w14:paraId="46E3C058" w14:textId="5765B33F" w:rsidR="002D4202" w:rsidRPr="001C794A" w:rsidRDefault="00915FF0" w:rsidP="00B93351">
            <w:pPr>
              <w:spacing w:after="0"/>
              <w:jc w:val="center"/>
              <w:rPr>
                <w:rFonts w:ascii="Garamond" w:hAnsi="Garamond"/>
                <w:sz w:val="24"/>
                <w:szCs w:val="24"/>
              </w:rPr>
            </w:pPr>
            <w:r w:rsidRPr="001C794A">
              <w:rPr>
                <w:rFonts w:ascii="Garamond" w:hAnsi="Garamond"/>
                <w:sz w:val="24"/>
                <w:szCs w:val="24"/>
              </w:rPr>
              <w:t>3</w:t>
            </w:r>
          </w:p>
        </w:tc>
        <w:tc>
          <w:tcPr>
            <w:tcW w:w="3254" w:type="dxa"/>
            <w:gridSpan w:val="3"/>
          </w:tcPr>
          <w:p w14:paraId="6D1DA925" w14:textId="77777777" w:rsidR="00915FF0" w:rsidRPr="001C794A" w:rsidRDefault="00915FF0" w:rsidP="00B93351">
            <w:pPr>
              <w:spacing w:after="0"/>
              <w:rPr>
                <w:rFonts w:ascii="Garamond" w:hAnsi="Garamond"/>
                <w:sz w:val="24"/>
                <w:szCs w:val="24"/>
              </w:rPr>
            </w:pPr>
            <w:r w:rsidRPr="001C794A">
              <w:rPr>
                <w:rFonts w:ascii="Garamond" w:hAnsi="Garamond"/>
                <w:sz w:val="24"/>
                <w:szCs w:val="24"/>
              </w:rPr>
              <w:t>Groundwater Flow</w:t>
            </w:r>
          </w:p>
          <w:p w14:paraId="2A56BF52" w14:textId="77777777" w:rsidR="002D4202" w:rsidRPr="001C794A" w:rsidRDefault="002D4202" w:rsidP="00B93351">
            <w:pPr>
              <w:spacing w:after="0"/>
              <w:rPr>
                <w:rFonts w:ascii="Garamond" w:hAnsi="Garamond"/>
                <w:sz w:val="24"/>
                <w:szCs w:val="24"/>
              </w:rPr>
            </w:pPr>
          </w:p>
        </w:tc>
        <w:tc>
          <w:tcPr>
            <w:tcW w:w="881" w:type="dxa"/>
          </w:tcPr>
          <w:p w14:paraId="5CF66DFA" w14:textId="245D93A1"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2D4202" w:rsidRPr="001C794A" w14:paraId="1D430B3B" w14:textId="77777777" w:rsidTr="00BE68B4">
        <w:tc>
          <w:tcPr>
            <w:tcW w:w="3621" w:type="dxa"/>
            <w:gridSpan w:val="3"/>
          </w:tcPr>
          <w:p w14:paraId="336A0842" w14:textId="40B948B5" w:rsidR="002D4202" w:rsidRPr="001C794A" w:rsidRDefault="002D4202" w:rsidP="00B93351">
            <w:pPr>
              <w:pStyle w:val="ListBullet"/>
              <w:numPr>
                <w:ilvl w:val="0"/>
                <w:numId w:val="0"/>
              </w:numPr>
              <w:spacing w:after="0"/>
              <w:rPr>
                <w:rFonts w:ascii="Garamond" w:hAnsi="Garamond"/>
                <w:sz w:val="24"/>
                <w:szCs w:val="24"/>
              </w:rPr>
            </w:pPr>
            <w:r w:rsidRPr="001C794A">
              <w:rPr>
                <w:rFonts w:ascii="Garamond" w:hAnsi="Garamond"/>
                <w:sz w:val="24"/>
                <w:szCs w:val="24"/>
              </w:rPr>
              <w:t>Hydrology and Hydrological Modeling</w:t>
            </w:r>
          </w:p>
        </w:tc>
        <w:tc>
          <w:tcPr>
            <w:tcW w:w="1594" w:type="dxa"/>
          </w:tcPr>
          <w:p w14:paraId="05CB920A" w14:textId="739A529F"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3254" w:type="dxa"/>
            <w:gridSpan w:val="3"/>
          </w:tcPr>
          <w:p w14:paraId="6DAE36BD" w14:textId="35B126E8" w:rsidR="002D4202" w:rsidRPr="001C794A" w:rsidRDefault="00915FF0" w:rsidP="00B93351">
            <w:pPr>
              <w:spacing w:after="0"/>
              <w:rPr>
                <w:rFonts w:ascii="Garamond" w:hAnsi="Garamond"/>
                <w:sz w:val="24"/>
                <w:szCs w:val="24"/>
              </w:rPr>
            </w:pPr>
            <w:r w:rsidRPr="001C794A">
              <w:rPr>
                <w:rFonts w:ascii="Garamond" w:hAnsi="Garamond"/>
                <w:sz w:val="24"/>
                <w:szCs w:val="24"/>
              </w:rPr>
              <w:t>Modeling and Characterization of Water Quality</w:t>
            </w:r>
          </w:p>
        </w:tc>
        <w:tc>
          <w:tcPr>
            <w:tcW w:w="881" w:type="dxa"/>
          </w:tcPr>
          <w:p w14:paraId="4F76D7D6" w14:textId="34F5606E"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2D4202" w:rsidRPr="001C794A" w14:paraId="0448AD39" w14:textId="77777777" w:rsidTr="00BE68B4">
        <w:tc>
          <w:tcPr>
            <w:tcW w:w="3621" w:type="dxa"/>
            <w:gridSpan w:val="3"/>
          </w:tcPr>
          <w:p w14:paraId="30128BC9" w14:textId="37F20178" w:rsidR="002D4202" w:rsidRPr="001C794A" w:rsidRDefault="002D4202" w:rsidP="00B93351">
            <w:pPr>
              <w:pStyle w:val="ListBullet"/>
              <w:numPr>
                <w:ilvl w:val="0"/>
                <w:numId w:val="0"/>
              </w:numPr>
              <w:spacing w:after="0"/>
              <w:rPr>
                <w:rFonts w:ascii="Garamond" w:hAnsi="Garamond"/>
                <w:sz w:val="24"/>
                <w:szCs w:val="24"/>
              </w:rPr>
            </w:pPr>
            <w:r w:rsidRPr="001C794A">
              <w:rPr>
                <w:rFonts w:ascii="Garamond" w:hAnsi="Garamond"/>
                <w:sz w:val="24"/>
                <w:szCs w:val="24"/>
              </w:rPr>
              <w:t>Integrated Water Resources Management</w:t>
            </w:r>
          </w:p>
        </w:tc>
        <w:tc>
          <w:tcPr>
            <w:tcW w:w="1594" w:type="dxa"/>
          </w:tcPr>
          <w:p w14:paraId="52895E15" w14:textId="4F6800C0"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3254" w:type="dxa"/>
            <w:gridSpan w:val="3"/>
          </w:tcPr>
          <w:p w14:paraId="7AEB3114" w14:textId="5ED9C4F9" w:rsidR="002D4202" w:rsidRPr="001C794A" w:rsidRDefault="00915FF0" w:rsidP="00B93351">
            <w:pPr>
              <w:spacing w:after="0"/>
              <w:rPr>
                <w:rFonts w:ascii="Garamond" w:hAnsi="Garamond"/>
                <w:sz w:val="24"/>
                <w:szCs w:val="24"/>
              </w:rPr>
            </w:pPr>
            <w:r w:rsidRPr="001C794A">
              <w:rPr>
                <w:rFonts w:ascii="Garamond" w:hAnsi="Garamond"/>
                <w:sz w:val="24"/>
                <w:szCs w:val="24"/>
              </w:rPr>
              <w:t>Institutional Development Legislation</w:t>
            </w:r>
          </w:p>
        </w:tc>
        <w:tc>
          <w:tcPr>
            <w:tcW w:w="881" w:type="dxa"/>
          </w:tcPr>
          <w:p w14:paraId="2BC6CA39" w14:textId="448126BD" w:rsidR="002D4202" w:rsidRPr="001C794A" w:rsidRDefault="00915FF0" w:rsidP="00B93351">
            <w:pPr>
              <w:spacing w:after="0"/>
              <w:jc w:val="center"/>
              <w:rPr>
                <w:rFonts w:ascii="Garamond" w:hAnsi="Garamond"/>
                <w:sz w:val="24"/>
                <w:szCs w:val="24"/>
              </w:rPr>
            </w:pPr>
            <w:r w:rsidRPr="001C794A">
              <w:rPr>
                <w:rFonts w:ascii="Garamond" w:hAnsi="Garamond"/>
                <w:sz w:val="24"/>
                <w:szCs w:val="24"/>
              </w:rPr>
              <w:t>3</w:t>
            </w:r>
          </w:p>
        </w:tc>
      </w:tr>
      <w:tr w:rsidR="002D4202" w:rsidRPr="001C794A" w14:paraId="1CF4A821" w14:textId="77777777" w:rsidTr="00BE68B4">
        <w:tc>
          <w:tcPr>
            <w:tcW w:w="3621" w:type="dxa"/>
            <w:gridSpan w:val="3"/>
          </w:tcPr>
          <w:p w14:paraId="732A263E" w14:textId="52710BA6" w:rsidR="002D4202" w:rsidRPr="001C794A" w:rsidRDefault="002D4202" w:rsidP="00B93351">
            <w:pPr>
              <w:spacing w:after="0"/>
              <w:rPr>
                <w:rFonts w:ascii="Garamond" w:hAnsi="Garamond"/>
                <w:sz w:val="24"/>
                <w:szCs w:val="24"/>
              </w:rPr>
            </w:pPr>
            <w:r w:rsidRPr="001C794A">
              <w:rPr>
                <w:rFonts w:ascii="Garamond" w:hAnsi="Garamond"/>
                <w:sz w:val="24"/>
                <w:szCs w:val="24"/>
              </w:rPr>
              <w:t>Runoff under Variable Flow Conditions</w:t>
            </w:r>
          </w:p>
        </w:tc>
        <w:tc>
          <w:tcPr>
            <w:tcW w:w="1594" w:type="dxa"/>
          </w:tcPr>
          <w:p w14:paraId="3309FDC1" w14:textId="02609CB2"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3254" w:type="dxa"/>
            <w:gridSpan w:val="3"/>
          </w:tcPr>
          <w:p w14:paraId="215897E0" w14:textId="36137ADF" w:rsidR="002D4202" w:rsidRPr="001C794A" w:rsidRDefault="00915FF0" w:rsidP="00B93351">
            <w:pPr>
              <w:spacing w:after="0"/>
              <w:rPr>
                <w:rFonts w:ascii="Garamond" w:hAnsi="Garamond"/>
                <w:sz w:val="24"/>
                <w:szCs w:val="24"/>
              </w:rPr>
            </w:pPr>
            <w:r w:rsidRPr="001C794A">
              <w:rPr>
                <w:rFonts w:ascii="Garamond" w:hAnsi="Garamond"/>
                <w:sz w:val="24"/>
                <w:szCs w:val="24"/>
              </w:rPr>
              <w:t>Pumping Stations and Hydroelectric Power Plants</w:t>
            </w:r>
          </w:p>
        </w:tc>
        <w:tc>
          <w:tcPr>
            <w:tcW w:w="881" w:type="dxa"/>
          </w:tcPr>
          <w:p w14:paraId="5EC74025" w14:textId="29B80524" w:rsidR="002D4202"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915FF0" w:rsidRPr="001C794A" w14:paraId="38142ECD" w14:textId="77777777" w:rsidTr="00BE68B4">
        <w:tc>
          <w:tcPr>
            <w:tcW w:w="9350" w:type="dxa"/>
            <w:gridSpan w:val="8"/>
            <w:shd w:val="clear" w:color="auto" w:fill="D9D9D9" w:themeFill="background1" w:themeFillShade="D9"/>
          </w:tcPr>
          <w:p w14:paraId="2C32E8A8" w14:textId="7EA67531" w:rsidR="00915FF0" w:rsidRPr="001C794A" w:rsidRDefault="00915FF0" w:rsidP="00B93351">
            <w:pPr>
              <w:spacing w:after="0"/>
              <w:jc w:val="center"/>
              <w:rPr>
                <w:rFonts w:ascii="Garamond" w:hAnsi="Garamond"/>
                <w:sz w:val="24"/>
                <w:szCs w:val="24"/>
              </w:rPr>
            </w:pPr>
            <w:r w:rsidRPr="001C794A">
              <w:rPr>
                <w:rFonts w:ascii="Garamond" w:hAnsi="Garamond"/>
                <w:sz w:val="24"/>
                <w:szCs w:val="24"/>
              </w:rPr>
              <w:t>Year 2 – Semester 3</w:t>
            </w:r>
          </w:p>
        </w:tc>
      </w:tr>
      <w:tr w:rsidR="00915FF0" w:rsidRPr="001C794A" w14:paraId="66DD32FA" w14:textId="77777777" w:rsidTr="00BE68B4">
        <w:tc>
          <w:tcPr>
            <w:tcW w:w="2155" w:type="dxa"/>
            <w:shd w:val="clear" w:color="auto" w:fill="D9D9D9" w:themeFill="background1" w:themeFillShade="D9"/>
          </w:tcPr>
          <w:p w14:paraId="79544A08" w14:textId="47003B75" w:rsidR="00915FF0" w:rsidRPr="001C794A" w:rsidRDefault="00915FF0" w:rsidP="00B93351">
            <w:pPr>
              <w:pStyle w:val="ListBullet"/>
              <w:numPr>
                <w:ilvl w:val="0"/>
                <w:numId w:val="0"/>
              </w:numPr>
              <w:spacing w:after="0"/>
              <w:jc w:val="center"/>
              <w:rPr>
                <w:rFonts w:ascii="Garamond" w:hAnsi="Garamond"/>
                <w:sz w:val="24"/>
                <w:szCs w:val="24"/>
              </w:rPr>
            </w:pPr>
            <w:r w:rsidRPr="001C794A">
              <w:rPr>
                <w:rFonts w:ascii="Garamond" w:hAnsi="Garamond"/>
                <w:sz w:val="24"/>
                <w:szCs w:val="24"/>
              </w:rPr>
              <w:t>Main Branch A</w:t>
            </w:r>
          </w:p>
        </w:tc>
        <w:tc>
          <w:tcPr>
            <w:tcW w:w="882" w:type="dxa"/>
            <w:shd w:val="clear" w:color="auto" w:fill="D9D9D9" w:themeFill="background1" w:themeFillShade="D9"/>
          </w:tcPr>
          <w:p w14:paraId="31A913C3" w14:textId="6F3FC5DB" w:rsidR="00915FF0" w:rsidRPr="001C794A" w:rsidRDefault="00915FF0" w:rsidP="00B93351">
            <w:pPr>
              <w:spacing w:after="0"/>
              <w:jc w:val="center"/>
              <w:rPr>
                <w:rFonts w:ascii="Garamond" w:hAnsi="Garamond"/>
                <w:sz w:val="24"/>
                <w:szCs w:val="24"/>
              </w:rPr>
            </w:pPr>
            <w:r w:rsidRPr="001C794A">
              <w:rPr>
                <w:rFonts w:ascii="Garamond" w:hAnsi="Garamond"/>
                <w:sz w:val="24"/>
                <w:szCs w:val="24"/>
              </w:rPr>
              <w:t>Credits</w:t>
            </w:r>
          </w:p>
        </w:tc>
        <w:tc>
          <w:tcPr>
            <w:tcW w:w="2178" w:type="dxa"/>
            <w:gridSpan w:val="2"/>
            <w:shd w:val="clear" w:color="auto" w:fill="D9D9D9" w:themeFill="background1" w:themeFillShade="D9"/>
          </w:tcPr>
          <w:p w14:paraId="3E67E73F" w14:textId="40A91963" w:rsidR="00915FF0" w:rsidRPr="001C794A" w:rsidRDefault="00915FF0" w:rsidP="00B93351">
            <w:pPr>
              <w:pStyle w:val="ListBullet"/>
              <w:numPr>
                <w:ilvl w:val="0"/>
                <w:numId w:val="0"/>
              </w:numPr>
              <w:spacing w:after="0"/>
              <w:jc w:val="center"/>
              <w:rPr>
                <w:rFonts w:ascii="Garamond" w:hAnsi="Garamond"/>
                <w:sz w:val="24"/>
                <w:szCs w:val="24"/>
              </w:rPr>
            </w:pPr>
            <w:r w:rsidRPr="001C794A">
              <w:rPr>
                <w:rFonts w:ascii="Garamond" w:hAnsi="Garamond"/>
                <w:sz w:val="24"/>
                <w:szCs w:val="24"/>
              </w:rPr>
              <w:t>Main Branch B</w:t>
            </w:r>
          </w:p>
        </w:tc>
        <w:tc>
          <w:tcPr>
            <w:tcW w:w="922" w:type="dxa"/>
            <w:shd w:val="clear" w:color="auto" w:fill="D9D9D9" w:themeFill="background1" w:themeFillShade="D9"/>
          </w:tcPr>
          <w:p w14:paraId="331F39B3" w14:textId="121A868C" w:rsidR="00915FF0" w:rsidRPr="001C794A" w:rsidRDefault="00915FF0" w:rsidP="00B93351">
            <w:pPr>
              <w:spacing w:after="0"/>
              <w:jc w:val="center"/>
              <w:rPr>
                <w:rFonts w:ascii="Garamond" w:hAnsi="Garamond"/>
                <w:sz w:val="24"/>
                <w:szCs w:val="24"/>
              </w:rPr>
            </w:pPr>
            <w:r w:rsidRPr="001C794A">
              <w:rPr>
                <w:rFonts w:ascii="Garamond" w:hAnsi="Garamond"/>
                <w:sz w:val="24"/>
                <w:szCs w:val="24"/>
              </w:rPr>
              <w:t>Credits</w:t>
            </w:r>
          </w:p>
        </w:tc>
        <w:tc>
          <w:tcPr>
            <w:tcW w:w="2318" w:type="dxa"/>
            <w:shd w:val="clear" w:color="auto" w:fill="D9D9D9" w:themeFill="background1" w:themeFillShade="D9"/>
          </w:tcPr>
          <w:p w14:paraId="4FF54B63" w14:textId="197B969A" w:rsidR="00915FF0" w:rsidRPr="001C794A" w:rsidRDefault="00915FF0" w:rsidP="00B93351">
            <w:pPr>
              <w:pStyle w:val="ListBullet"/>
              <w:numPr>
                <w:ilvl w:val="0"/>
                <w:numId w:val="0"/>
              </w:numPr>
              <w:spacing w:after="0"/>
              <w:jc w:val="center"/>
              <w:rPr>
                <w:rFonts w:ascii="Garamond" w:hAnsi="Garamond"/>
                <w:sz w:val="24"/>
                <w:szCs w:val="24"/>
              </w:rPr>
            </w:pPr>
            <w:r w:rsidRPr="001C794A">
              <w:rPr>
                <w:rFonts w:ascii="Garamond" w:hAnsi="Garamond"/>
                <w:sz w:val="24"/>
                <w:szCs w:val="24"/>
              </w:rPr>
              <w:t>Main Branch C</w:t>
            </w:r>
          </w:p>
        </w:tc>
        <w:tc>
          <w:tcPr>
            <w:tcW w:w="895" w:type="dxa"/>
            <w:gridSpan w:val="2"/>
            <w:shd w:val="clear" w:color="auto" w:fill="D9D9D9" w:themeFill="background1" w:themeFillShade="D9"/>
          </w:tcPr>
          <w:p w14:paraId="1059FA1F" w14:textId="5A01B608" w:rsidR="00915FF0" w:rsidRPr="001C794A" w:rsidRDefault="00915FF0" w:rsidP="00B93351">
            <w:pPr>
              <w:spacing w:after="0"/>
              <w:jc w:val="center"/>
              <w:rPr>
                <w:rFonts w:ascii="Garamond" w:hAnsi="Garamond"/>
                <w:sz w:val="24"/>
                <w:szCs w:val="24"/>
              </w:rPr>
            </w:pPr>
            <w:r w:rsidRPr="001C794A">
              <w:rPr>
                <w:rFonts w:ascii="Garamond" w:hAnsi="Garamond"/>
                <w:sz w:val="24"/>
                <w:szCs w:val="24"/>
              </w:rPr>
              <w:t>Credits</w:t>
            </w:r>
          </w:p>
        </w:tc>
      </w:tr>
      <w:tr w:rsidR="00915FF0" w:rsidRPr="001C794A" w14:paraId="6E814F73" w14:textId="77777777" w:rsidTr="00BE68B4">
        <w:tc>
          <w:tcPr>
            <w:tcW w:w="2155" w:type="dxa"/>
          </w:tcPr>
          <w:p w14:paraId="4EF9981B" w14:textId="353391C8"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Modeling of Water Supply Networks</w:t>
            </w:r>
          </w:p>
        </w:tc>
        <w:tc>
          <w:tcPr>
            <w:tcW w:w="882" w:type="dxa"/>
          </w:tcPr>
          <w:p w14:paraId="584D243D" w14:textId="17E93C16"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178" w:type="dxa"/>
            <w:gridSpan w:val="2"/>
          </w:tcPr>
          <w:p w14:paraId="22742F99" w14:textId="65E1F54A"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Hydraulic Infrastructures</w:t>
            </w:r>
          </w:p>
        </w:tc>
        <w:tc>
          <w:tcPr>
            <w:tcW w:w="922" w:type="dxa"/>
          </w:tcPr>
          <w:p w14:paraId="5E52C896" w14:textId="3B82CC5D"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318" w:type="dxa"/>
          </w:tcPr>
          <w:p w14:paraId="28E611B0" w14:textId="68A68FE7"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Coastal Dynamics</w:t>
            </w:r>
          </w:p>
        </w:tc>
        <w:tc>
          <w:tcPr>
            <w:tcW w:w="895" w:type="dxa"/>
            <w:gridSpan w:val="2"/>
          </w:tcPr>
          <w:p w14:paraId="1D4155B2" w14:textId="01859CCA"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915FF0" w:rsidRPr="001C794A" w14:paraId="735DC018" w14:textId="77777777" w:rsidTr="00BE68B4">
        <w:tc>
          <w:tcPr>
            <w:tcW w:w="2155" w:type="dxa"/>
          </w:tcPr>
          <w:p w14:paraId="71D1DB0C" w14:textId="082EA41B" w:rsidR="00915FF0" w:rsidRPr="001C794A" w:rsidRDefault="00915FF0" w:rsidP="00B93351">
            <w:pPr>
              <w:spacing w:after="0"/>
              <w:rPr>
                <w:rFonts w:ascii="Garamond" w:hAnsi="Garamond"/>
                <w:sz w:val="24"/>
                <w:szCs w:val="24"/>
              </w:rPr>
            </w:pPr>
            <w:r w:rsidRPr="001C794A">
              <w:rPr>
                <w:rFonts w:ascii="Garamond" w:hAnsi="Garamond"/>
                <w:sz w:val="24"/>
                <w:szCs w:val="24"/>
              </w:rPr>
              <w:t>Treatment of Drinking Water and Wastewater</w:t>
            </w:r>
          </w:p>
        </w:tc>
        <w:tc>
          <w:tcPr>
            <w:tcW w:w="882" w:type="dxa"/>
          </w:tcPr>
          <w:p w14:paraId="1ACD4755" w14:textId="69B2C386"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178" w:type="dxa"/>
            <w:gridSpan w:val="2"/>
          </w:tcPr>
          <w:p w14:paraId="503657FA" w14:textId="2106FA01"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Water Resources Modeling</w:t>
            </w:r>
          </w:p>
        </w:tc>
        <w:tc>
          <w:tcPr>
            <w:tcW w:w="922" w:type="dxa"/>
          </w:tcPr>
          <w:p w14:paraId="4FD9F254" w14:textId="23E6F01E"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318" w:type="dxa"/>
          </w:tcPr>
          <w:p w14:paraId="7732588E" w14:textId="5D94F2ED"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Coastal and Port Engineering Works</w:t>
            </w:r>
          </w:p>
        </w:tc>
        <w:tc>
          <w:tcPr>
            <w:tcW w:w="895" w:type="dxa"/>
            <w:gridSpan w:val="2"/>
          </w:tcPr>
          <w:p w14:paraId="617C29D5" w14:textId="7DDC90B3"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915FF0" w:rsidRPr="001C794A" w14:paraId="7307C0D1" w14:textId="77777777" w:rsidTr="00BE68B4">
        <w:tc>
          <w:tcPr>
            <w:tcW w:w="2155" w:type="dxa"/>
          </w:tcPr>
          <w:p w14:paraId="6E9F5240" w14:textId="788B6D33"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Urban Drainage</w:t>
            </w:r>
          </w:p>
        </w:tc>
        <w:tc>
          <w:tcPr>
            <w:tcW w:w="882" w:type="dxa"/>
          </w:tcPr>
          <w:p w14:paraId="71235310" w14:textId="0A03D9FA"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178" w:type="dxa"/>
            <w:gridSpan w:val="2"/>
          </w:tcPr>
          <w:p w14:paraId="733689B7" w14:textId="30D020B0" w:rsidR="00915FF0" w:rsidRPr="001C794A" w:rsidRDefault="00915FF0" w:rsidP="00B93351">
            <w:pPr>
              <w:pStyle w:val="ListBullet"/>
              <w:numPr>
                <w:ilvl w:val="0"/>
                <w:numId w:val="0"/>
              </w:numPr>
              <w:spacing w:after="0"/>
              <w:rPr>
                <w:rFonts w:ascii="Garamond" w:hAnsi="Garamond"/>
                <w:sz w:val="24"/>
                <w:szCs w:val="24"/>
              </w:rPr>
            </w:pPr>
            <w:r w:rsidRPr="001C794A">
              <w:rPr>
                <w:rFonts w:ascii="Garamond" w:hAnsi="Garamond"/>
                <w:sz w:val="24"/>
                <w:szCs w:val="24"/>
              </w:rPr>
              <w:t>Irrigation and Drainage</w:t>
            </w:r>
          </w:p>
        </w:tc>
        <w:tc>
          <w:tcPr>
            <w:tcW w:w="922" w:type="dxa"/>
          </w:tcPr>
          <w:p w14:paraId="0E4E29E5" w14:textId="6D966AB0"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c>
          <w:tcPr>
            <w:tcW w:w="2318" w:type="dxa"/>
          </w:tcPr>
          <w:p w14:paraId="67A9E5C5" w14:textId="2458E63E" w:rsidR="00915FF0" w:rsidRPr="001C794A" w:rsidRDefault="00915FF0" w:rsidP="00B93351">
            <w:pPr>
              <w:spacing w:after="0"/>
              <w:rPr>
                <w:rFonts w:ascii="Garamond" w:hAnsi="Garamond"/>
                <w:sz w:val="24"/>
                <w:szCs w:val="24"/>
              </w:rPr>
            </w:pPr>
            <w:r w:rsidRPr="001C794A">
              <w:rPr>
                <w:rFonts w:ascii="Garamond" w:hAnsi="Garamond"/>
                <w:sz w:val="24"/>
                <w:szCs w:val="24"/>
              </w:rPr>
              <w:t>Port Infrastructure and Management</w:t>
            </w:r>
          </w:p>
        </w:tc>
        <w:tc>
          <w:tcPr>
            <w:tcW w:w="895" w:type="dxa"/>
            <w:gridSpan w:val="2"/>
          </w:tcPr>
          <w:p w14:paraId="7BE09D84" w14:textId="11A82063" w:rsidR="00915FF0" w:rsidRPr="001C794A" w:rsidRDefault="00915FF0" w:rsidP="00B93351">
            <w:pPr>
              <w:spacing w:after="0"/>
              <w:jc w:val="center"/>
              <w:rPr>
                <w:rFonts w:ascii="Garamond" w:hAnsi="Garamond"/>
                <w:sz w:val="24"/>
                <w:szCs w:val="24"/>
              </w:rPr>
            </w:pPr>
            <w:r w:rsidRPr="001C794A">
              <w:rPr>
                <w:rFonts w:ascii="Garamond" w:hAnsi="Garamond"/>
                <w:sz w:val="24"/>
                <w:szCs w:val="24"/>
              </w:rPr>
              <w:t>4</w:t>
            </w:r>
          </w:p>
        </w:tc>
      </w:tr>
      <w:tr w:rsidR="00915FF0" w:rsidRPr="001C794A" w14:paraId="79960C56" w14:textId="77777777" w:rsidTr="00BE68B4">
        <w:tc>
          <w:tcPr>
            <w:tcW w:w="8455" w:type="dxa"/>
            <w:gridSpan w:val="6"/>
          </w:tcPr>
          <w:p w14:paraId="2D710993" w14:textId="44CB591D" w:rsidR="00915FF0" w:rsidRPr="001C794A" w:rsidRDefault="00B93351" w:rsidP="00B93351">
            <w:pPr>
              <w:spacing w:after="0"/>
              <w:rPr>
                <w:rFonts w:ascii="Garamond" w:hAnsi="Garamond"/>
                <w:sz w:val="24"/>
                <w:szCs w:val="24"/>
              </w:rPr>
            </w:pPr>
            <w:r w:rsidRPr="001C794A">
              <w:rPr>
                <w:rFonts w:ascii="Garamond" w:hAnsi="Garamond"/>
                <w:sz w:val="24"/>
                <w:szCs w:val="24"/>
              </w:rPr>
              <w:t>Thesis project</w:t>
            </w:r>
          </w:p>
        </w:tc>
        <w:tc>
          <w:tcPr>
            <w:tcW w:w="895" w:type="dxa"/>
            <w:gridSpan w:val="2"/>
          </w:tcPr>
          <w:p w14:paraId="64891275" w14:textId="40DD8D05" w:rsidR="00915FF0" w:rsidRPr="001C794A" w:rsidRDefault="00915FF0" w:rsidP="00B93351">
            <w:pPr>
              <w:spacing w:after="0"/>
              <w:rPr>
                <w:rFonts w:ascii="Garamond" w:hAnsi="Garamond"/>
                <w:sz w:val="24"/>
                <w:szCs w:val="24"/>
              </w:rPr>
            </w:pPr>
            <w:r w:rsidRPr="001C794A">
              <w:rPr>
                <w:rFonts w:ascii="Garamond" w:hAnsi="Garamond"/>
                <w:sz w:val="24"/>
                <w:szCs w:val="24"/>
              </w:rPr>
              <w:t>3</w:t>
            </w:r>
          </w:p>
        </w:tc>
      </w:tr>
    </w:tbl>
    <w:p w14:paraId="28A0631E" w14:textId="77777777" w:rsidR="000B4A4C" w:rsidRPr="001C794A" w:rsidRDefault="000B4A4C" w:rsidP="000B4A4C">
      <w:pPr>
        <w:rPr>
          <w:rFonts w:ascii="Garamond" w:hAnsi="Garamond"/>
          <w:sz w:val="24"/>
          <w:szCs w:val="24"/>
        </w:rPr>
      </w:pPr>
    </w:p>
    <w:p w14:paraId="2C07397C" w14:textId="0DBD2383" w:rsidR="000B4A4C" w:rsidRPr="006E49AF" w:rsidRDefault="006E49AF" w:rsidP="000B4A4C">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 xml:space="preserve">Evaluation </w:t>
      </w:r>
    </w:p>
    <w:p w14:paraId="2C351DBE" w14:textId="77777777" w:rsidR="000B4A4C" w:rsidRPr="001C794A" w:rsidRDefault="000B4A4C" w:rsidP="000B4A4C">
      <w:pPr>
        <w:jc w:val="both"/>
        <w:rPr>
          <w:rFonts w:ascii="Garamond" w:hAnsi="Garamond"/>
          <w:sz w:val="24"/>
          <w:szCs w:val="24"/>
        </w:rPr>
      </w:pPr>
      <w:r w:rsidRPr="001C794A">
        <w:rPr>
          <w:rFonts w:ascii="Garamond" w:hAnsi="Garamond"/>
          <w:sz w:val="24"/>
          <w:szCs w:val="24"/>
        </w:rPr>
        <w:t>Assessment includes written, oral and practical tests, reports, practical work and examinations. Admission to the thesis requires a minimum average of 14/20 in the taught modules.</w:t>
      </w:r>
    </w:p>
    <w:p w14:paraId="0CC2D7BF" w14:textId="53C26CBF" w:rsidR="000B4A4C" w:rsidRPr="006E49AF" w:rsidRDefault="006E49AF" w:rsidP="000B4A4C">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lastRenderedPageBreak/>
        <w:t>General e</w:t>
      </w:r>
      <w:r w:rsidR="000B4A4C" w:rsidRPr="006E49AF">
        <w:rPr>
          <w:rFonts w:ascii="Garamond" w:hAnsi="Garamond"/>
          <w:b/>
          <w:bCs/>
          <w:color w:val="1F3864" w:themeColor="accent1" w:themeShade="80"/>
          <w:sz w:val="24"/>
          <w:szCs w:val="24"/>
        </w:rPr>
        <w:t>nquiries</w:t>
      </w:r>
    </w:p>
    <w:p w14:paraId="29DB6612" w14:textId="77777777" w:rsidR="000B4A4C" w:rsidRDefault="000B4A4C" w:rsidP="000B4A4C">
      <w:pPr>
        <w:rPr>
          <w:rFonts w:ascii="Garamond" w:hAnsi="Garamond"/>
          <w:sz w:val="24"/>
          <w:szCs w:val="24"/>
        </w:rPr>
      </w:pPr>
      <w:r w:rsidRPr="001C794A">
        <w:rPr>
          <w:rFonts w:ascii="Garamond" w:hAnsi="Garamond"/>
          <w:sz w:val="24"/>
          <w:szCs w:val="24"/>
        </w:rPr>
        <w:t>Faculty of Engineering</w:t>
      </w:r>
      <w:r w:rsidRPr="001C794A">
        <w:rPr>
          <w:rFonts w:ascii="Garamond" w:hAnsi="Garamond"/>
          <w:sz w:val="24"/>
          <w:szCs w:val="24"/>
        </w:rPr>
        <w:br/>
        <w:t>Eduardo Mondlane University</w:t>
      </w:r>
      <w:r w:rsidRPr="001C794A">
        <w:rPr>
          <w:rFonts w:ascii="Garamond" w:hAnsi="Garamond"/>
          <w:sz w:val="24"/>
          <w:szCs w:val="24"/>
        </w:rPr>
        <w:br/>
        <w:t>(Maputo, Mozambique)</w:t>
      </w:r>
    </w:p>
    <w:p w14:paraId="46AAE464" w14:textId="77777777" w:rsidR="006E49AF" w:rsidRPr="006E49AF" w:rsidRDefault="006E49AF" w:rsidP="006E49AF">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 xml:space="preserve">Enquires regarding mobility </w:t>
      </w:r>
    </w:p>
    <w:p w14:paraId="2508BB1A"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Karina Mo</w:t>
      </w:r>
      <w:r>
        <w:rPr>
          <w:rFonts w:ascii="Garamond" w:hAnsi="Garamond"/>
          <w:sz w:val="24"/>
          <w:szCs w:val="24"/>
          <w:lang w:val="pt-BR"/>
        </w:rPr>
        <w:t>tani</w:t>
      </w:r>
    </w:p>
    <w:p w14:paraId="5AFEA810"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 xml:space="preserve">Emails: </w:t>
      </w:r>
      <w:hyperlink r:id="rId9" w:history="1">
        <w:r w:rsidRPr="006E49AF">
          <w:rPr>
            <w:rStyle w:val="Hyperlink"/>
            <w:rFonts w:ascii="Garamond" w:hAnsi="Garamond"/>
            <w:sz w:val="24"/>
            <w:szCs w:val="24"/>
            <w:lang w:val="pt-BR"/>
          </w:rPr>
          <w:t>karinamotani@gmail.com</w:t>
        </w:r>
      </w:hyperlink>
    </w:p>
    <w:p w14:paraId="768262EC"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Clemêncio Nhantumbo</w:t>
      </w:r>
    </w:p>
    <w:p w14:paraId="49C5DA41" w14:textId="15BCAA59" w:rsidR="009F4B44" w:rsidRPr="006E49AF" w:rsidRDefault="006E49AF" w:rsidP="006E49AF">
      <w:pPr>
        <w:spacing w:after="0"/>
        <w:rPr>
          <w:rFonts w:ascii="Garamond" w:hAnsi="Garamond"/>
          <w:sz w:val="24"/>
          <w:szCs w:val="24"/>
          <w:lang w:val="pt-BR"/>
        </w:rPr>
      </w:pPr>
      <w:r w:rsidRPr="006E49AF">
        <w:rPr>
          <w:rFonts w:ascii="Garamond" w:hAnsi="Garamond"/>
          <w:sz w:val="24"/>
          <w:szCs w:val="24"/>
          <w:lang w:val="pt-BR"/>
        </w:rPr>
        <w:t xml:space="preserve">Email: </w:t>
      </w:r>
      <w:hyperlink r:id="rId10" w:history="1">
        <w:r w:rsidRPr="006E49AF">
          <w:rPr>
            <w:rStyle w:val="Hyperlink"/>
            <w:rFonts w:ascii="Garamond" w:hAnsi="Garamond"/>
            <w:sz w:val="24"/>
            <w:szCs w:val="24"/>
            <w:lang w:val="pt-BR"/>
          </w:rPr>
          <w:t>n_clemencio@hotmail.com</w:t>
        </w:r>
      </w:hyperlink>
      <w:r w:rsidRPr="006E49AF">
        <w:rPr>
          <w:rFonts w:ascii="Garamond" w:hAnsi="Garamond"/>
          <w:sz w:val="24"/>
          <w:szCs w:val="24"/>
          <w:lang w:val="pt-BR"/>
        </w:rPr>
        <w:br w:type="page"/>
      </w:r>
    </w:p>
    <w:p w14:paraId="192BBC4F" w14:textId="29815714" w:rsidR="009F4B44" w:rsidRPr="006E49AF" w:rsidRDefault="000B4A4C" w:rsidP="000B4A4C">
      <w:pPr>
        <w:rPr>
          <w:rFonts w:ascii="Garamond" w:hAnsi="Garamond"/>
          <w:sz w:val="28"/>
          <w:szCs w:val="28"/>
        </w:rPr>
      </w:pPr>
      <w:r w:rsidRPr="006E49AF">
        <w:rPr>
          <w:rFonts w:ascii="Garamond" w:hAnsi="Garamond"/>
          <w:b/>
          <w:sz w:val="28"/>
          <w:szCs w:val="28"/>
        </w:rPr>
        <w:lastRenderedPageBreak/>
        <w:t xml:space="preserve">4. </w:t>
      </w:r>
      <w:r w:rsidR="009F4B44" w:rsidRPr="006E49AF">
        <w:rPr>
          <w:rFonts w:ascii="Garamond" w:hAnsi="Garamond"/>
          <w:b/>
          <w:sz w:val="28"/>
          <w:szCs w:val="28"/>
        </w:rPr>
        <w:t xml:space="preserve">Master of </w:t>
      </w:r>
      <w:r w:rsidR="006E5F33" w:rsidRPr="006E49AF">
        <w:rPr>
          <w:rFonts w:ascii="Garamond" w:hAnsi="Garamond"/>
          <w:b/>
          <w:sz w:val="28"/>
          <w:szCs w:val="28"/>
        </w:rPr>
        <w:t xml:space="preserve">Health, Safety and Environment </w:t>
      </w:r>
    </w:p>
    <w:p w14:paraId="2BB888C6" w14:textId="77777777" w:rsidR="009F4B44" w:rsidRPr="006E49AF" w:rsidRDefault="009F4B44" w:rsidP="009F4B44">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Admission Requirements</w:t>
      </w:r>
    </w:p>
    <w:p w14:paraId="51915125" w14:textId="5AEDA6B1" w:rsidR="009F4B44" w:rsidRPr="006E49AF" w:rsidRDefault="001A006B" w:rsidP="009F4B44">
      <w:pPr>
        <w:pStyle w:val="Heading2"/>
        <w:rPr>
          <w:lang w:val="en-GB" w:eastAsia="en-GB"/>
        </w:rPr>
      </w:pPr>
      <w:r>
        <w:rPr>
          <w:rFonts w:ascii="Garamond" w:hAnsi="Garamond"/>
          <w:color w:val="auto"/>
          <w:sz w:val="24"/>
          <w:szCs w:val="24"/>
        </w:rPr>
        <w:t>Applicants must hold a Bachelor's degree in Engineering or related fields. Normally, a minimum average of 14/20 is required, although candidates with 12/20 may be considered with at least 3 years of relevant experience. Applicants must demonstrate proficiency in English and Portuguese. Selection is based on academic record and interview, where applicable.</w:t>
      </w:r>
    </w:p>
    <w:p w14:paraId="3C4DCBF3" w14:textId="77777777" w:rsidR="009F4B44" w:rsidRPr="006E49AF" w:rsidRDefault="009F4B44" w:rsidP="009F4B44">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Programme Structure</w:t>
      </w:r>
    </w:p>
    <w:p w14:paraId="0F95EC0B" w14:textId="6C92BA54" w:rsidR="009F4B44" w:rsidRPr="001C794A" w:rsidRDefault="009F4B44" w:rsidP="00BE68B4">
      <w:pPr>
        <w:spacing w:after="0"/>
        <w:rPr>
          <w:rFonts w:ascii="Garamond" w:hAnsi="Garamond"/>
          <w:sz w:val="24"/>
          <w:szCs w:val="24"/>
        </w:rPr>
      </w:pPr>
      <w:r w:rsidRPr="001C794A">
        <w:rPr>
          <w:rFonts w:ascii="Garamond" w:hAnsi="Garamond"/>
          <w:sz w:val="24"/>
          <w:szCs w:val="24"/>
        </w:rPr>
        <w:t>Duration: 2 years</w:t>
      </w:r>
    </w:p>
    <w:p w14:paraId="058D0F68" w14:textId="77777777" w:rsidR="009F4B44" w:rsidRPr="001C794A" w:rsidRDefault="009F4B44" w:rsidP="00BE68B4">
      <w:pPr>
        <w:spacing w:after="0"/>
        <w:rPr>
          <w:rFonts w:ascii="Garamond" w:hAnsi="Garamond"/>
          <w:sz w:val="24"/>
          <w:szCs w:val="24"/>
        </w:rPr>
      </w:pPr>
      <w:r w:rsidRPr="001C794A">
        <w:rPr>
          <w:rFonts w:ascii="Garamond" w:hAnsi="Garamond"/>
          <w:sz w:val="24"/>
          <w:szCs w:val="24"/>
        </w:rPr>
        <w:t>Year 1: Coursework.</w:t>
      </w:r>
    </w:p>
    <w:p w14:paraId="0F94BF1C" w14:textId="7083FA0B" w:rsidR="009F4B44" w:rsidRPr="001C794A" w:rsidRDefault="009F4B44" w:rsidP="00BE68B4">
      <w:pPr>
        <w:spacing w:after="0"/>
        <w:rPr>
          <w:rFonts w:ascii="Garamond" w:hAnsi="Garamond"/>
          <w:sz w:val="24"/>
          <w:szCs w:val="24"/>
        </w:rPr>
      </w:pPr>
      <w:r w:rsidRPr="001C794A">
        <w:rPr>
          <w:rFonts w:ascii="Garamond" w:hAnsi="Garamond"/>
          <w:sz w:val="24"/>
          <w:szCs w:val="24"/>
        </w:rPr>
        <w:t xml:space="preserve">Year 2: </w:t>
      </w:r>
      <w:r w:rsidR="00972CD6" w:rsidRPr="001C794A">
        <w:rPr>
          <w:rFonts w:ascii="Garamond" w:hAnsi="Garamond"/>
          <w:sz w:val="24"/>
          <w:szCs w:val="24"/>
        </w:rPr>
        <w:t xml:space="preserve">Research Project, </w:t>
      </w:r>
      <w:r w:rsidRPr="001C794A">
        <w:rPr>
          <w:rFonts w:ascii="Garamond" w:hAnsi="Garamond"/>
          <w:sz w:val="24"/>
          <w:szCs w:val="24"/>
        </w:rPr>
        <w:t>Dissertation, scientific publication and public defen</w:t>
      </w:r>
      <w:r w:rsidR="00BE68B4">
        <w:rPr>
          <w:rFonts w:ascii="Garamond" w:hAnsi="Garamond"/>
          <w:sz w:val="24"/>
          <w:szCs w:val="24"/>
        </w:rPr>
        <w:t>s</w:t>
      </w:r>
      <w:r w:rsidRPr="001C794A">
        <w:rPr>
          <w:rFonts w:ascii="Garamond" w:hAnsi="Garamond"/>
          <w:sz w:val="24"/>
          <w:szCs w:val="24"/>
        </w:rPr>
        <w:t>e.</w:t>
      </w:r>
    </w:p>
    <w:p w14:paraId="58743CBC" w14:textId="06A5B54B" w:rsidR="009F4B44" w:rsidRPr="006E49AF" w:rsidRDefault="006E49AF" w:rsidP="009F4B44">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Courses</w:t>
      </w:r>
    </w:p>
    <w:tbl>
      <w:tblPr>
        <w:tblStyle w:val="TableGrid"/>
        <w:tblW w:w="0" w:type="auto"/>
        <w:tblLook w:val="04A0" w:firstRow="1" w:lastRow="0" w:firstColumn="1" w:lastColumn="0" w:noHBand="0" w:noVBand="1"/>
      </w:tblPr>
      <w:tblGrid>
        <w:gridCol w:w="3775"/>
        <w:gridCol w:w="899"/>
        <w:gridCol w:w="3781"/>
        <w:gridCol w:w="895"/>
      </w:tblGrid>
      <w:tr w:rsidR="00BC25A4" w:rsidRPr="001C794A" w14:paraId="5B26FC17" w14:textId="77777777" w:rsidTr="002C6598">
        <w:tc>
          <w:tcPr>
            <w:tcW w:w="9350" w:type="dxa"/>
            <w:gridSpan w:val="4"/>
            <w:shd w:val="clear" w:color="auto" w:fill="AEAAAA" w:themeFill="background2" w:themeFillShade="BF"/>
            <w:vAlign w:val="center"/>
          </w:tcPr>
          <w:p w14:paraId="6E6606FD" w14:textId="3655170D" w:rsidR="00BC25A4" w:rsidRPr="001C794A" w:rsidRDefault="00BC25A4" w:rsidP="002C6598">
            <w:pPr>
              <w:spacing w:after="0"/>
              <w:jc w:val="center"/>
              <w:rPr>
                <w:rFonts w:ascii="Garamond" w:hAnsi="Garamond"/>
                <w:sz w:val="24"/>
                <w:szCs w:val="24"/>
              </w:rPr>
            </w:pPr>
            <w:r w:rsidRPr="001C794A">
              <w:rPr>
                <w:rFonts w:ascii="Garamond" w:hAnsi="Garamond"/>
                <w:sz w:val="24"/>
                <w:szCs w:val="24"/>
              </w:rPr>
              <w:t>Year 1</w:t>
            </w:r>
          </w:p>
        </w:tc>
      </w:tr>
      <w:tr w:rsidR="00BC25A4" w:rsidRPr="001C794A" w14:paraId="79EB786C" w14:textId="77777777" w:rsidTr="002C6598">
        <w:tc>
          <w:tcPr>
            <w:tcW w:w="3775" w:type="dxa"/>
            <w:shd w:val="clear" w:color="auto" w:fill="D9D9D9" w:themeFill="background1" w:themeFillShade="D9"/>
          </w:tcPr>
          <w:p w14:paraId="01A1D2A7" w14:textId="11BC7957" w:rsidR="00BC25A4" w:rsidRPr="001C794A" w:rsidRDefault="00BC25A4" w:rsidP="002C6598">
            <w:pPr>
              <w:spacing w:after="0"/>
              <w:jc w:val="center"/>
              <w:rPr>
                <w:rFonts w:ascii="Garamond" w:hAnsi="Garamond"/>
                <w:sz w:val="24"/>
                <w:szCs w:val="24"/>
              </w:rPr>
            </w:pPr>
            <w:r w:rsidRPr="001C794A">
              <w:rPr>
                <w:rFonts w:ascii="Garamond" w:hAnsi="Garamond"/>
                <w:sz w:val="24"/>
                <w:szCs w:val="24"/>
              </w:rPr>
              <w:t>Semester 1</w:t>
            </w:r>
          </w:p>
        </w:tc>
        <w:tc>
          <w:tcPr>
            <w:tcW w:w="899" w:type="dxa"/>
            <w:shd w:val="clear" w:color="auto" w:fill="D9D9D9" w:themeFill="background1" w:themeFillShade="D9"/>
          </w:tcPr>
          <w:p w14:paraId="381B1168" w14:textId="4DBF7FA3" w:rsidR="00BC25A4" w:rsidRPr="001C794A" w:rsidRDefault="00BC25A4" w:rsidP="002C6598">
            <w:pPr>
              <w:spacing w:after="0"/>
              <w:jc w:val="center"/>
              <w:rPr>
                <w:rFonts w:ascii="Garamond" w:hAnsi="Garamond"/>
                <w:sz w:val="24"/>
                <w:szCs w:val="24"/>
              </w:rPr>
            </w:pPr>
            <w:r w:rsidRPr="001C794A">
              <w:rPr>
                <w:rFonts w:ascii="Garamond" w:hAnsi="Garamond"/>
                <w:sz w:val="24"/>
                <w:szCs w:val="24"/>
              </w:rPr>
              <w:t>Credits</w:t>
            </w:r>
          </w:p>
        </w:tc>
        <w:tc>
          <w:tcPr>
            <w:tcW w:w="3781" w:type="dxa"/>
            <w:shd w:val="clear" w:color="auto" w:fill="D9D9D9" w:themeFill="background1" w:themeFillShade="D9"/>
          </w:tcPr>
          <w:p w14:paraId="01779A3A" w14:textId="1F8DB5BA" w:rsidR="00BC25A4" w:rsidRPr="001C794A" w:rsidRDefault="00BC25A4" w:rsidP="002C6598">
            <w:pPr>
              <w:spacing w:after="0"/>
              <w:jc w:val="center"/>
              <w:rPr>
                <w:rFonts w:ascii="Garamond" w:hAnsi="Garamond"/>
                <w:sz w:val="24"/>
                <w:szCs w:val="24"/>
              </w:rPr>
            </w:pPr>
            <w:r w:rsidRPr="001C794A">
              <w:rPr>
                <w:rFonts w:ascii="Garamond" w:hAnsi="Garamond"/>
                <w:sz w:val="24"/>
                <w:szCs w:val="24"/>
              </w:rPr>
              <w:t>Semester 2</w:t>
            </w:r>
          </w:p>
        </w:tc>
        <w:tc>
          <w:tcPr>
            <w:tcW w:w="895" w:type="dxa"/>
            <w:shd w:val="clear" w:color="auto" w:fill="D9D9D9" w:themeFill="background1" w:themeFillShade="D9"/>
          </w:tcPr>
          <w:p w14:paraId="64646109" w14:textId="65E36AFB" w:rsidR="00BC25A4" w:rsidRPr="001C794A" w:rsidRDefault="00BC25A4" w:rsidP="002C6598">
            <w:pPr>
              <w:spacing w:after="0"/>
              <w:jc w:val="center"/>
              <w:rPr>
                <w:rFonts w:ascii="Garamond" w:hAnsi="Garamond"/>
                <w:sz w:val="24"/>
                <w:szCs w:val="24"/>
              </w:rPr>
            </w:pPr>
            <w:r w:rsidRPr="001C794A">
              <w:rPr>
                <w:rFonts w:ascii="Garamond" w:hAnsi="Garamond"/>
                <w:sz w:val="24"/>
                <w:szCs w:val="24"/>
              </w:rPr>
              <w:t>Credits</w:t>
            </w:r>
          </w:p>
        </w:tc>
      </w:tr>
      <w:tr w:rsidR="00BC25A4" w:rsidRPr="001C794A" w14:paraId="52BFA967" w14:textId="77777777" w:rsidTr="002C6598">
        <w:tc>
          <w:tcPr>
            <w:tcW w:w="3775" w:type="dxa"/>
          </w:tcPr>
          <w:p w14:paraId="5977D0F4" w14:textId="0011A988" w:rsidR="00BC25A4" w:rsidRPr="001C794A" w:rsidRDefault="00BC25A4" w:rsidP="002C6598">
            <w:pPr>
              <w:spacing w:after="0"/>
              <w:rPr>
                <w:rFonts w:ascii="Garamond" w:hAnsi="Garamond"/>
                <w:sz w:val="24"/>
                <w:szCs w:val="24"/>
              </w:rPr>
            </w:pPr>
            <w:r w:rsidRPr="001C794A">
              <w:rPr>
                <w:rFonts w:ascii="Garamond" w:hAnsi="Garamond"/>
                <w:sz w:val="24"/>
                <w:szCs w:val="24"/>
              </w:rPr>
              <w:t>Risk Management, Safety and Hazards</w:t>
            </w:r>
          </w:p>
        </w:tc>
        <w:tc>
          <w:tcPr>
            <w:tcW w:w="899" w:type="dxa"/>
          </w:tcPr>
          <w:p w14:paraId="6497F515" w14:textId="4E5E624F"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c>
          <w:tcPr>
            <w:tcW w:w="3781" w:type="dxa"/>
          </w:tcPr>
          <w:p w14:paraId="34A21BAB" w14:textId="5E242D81" w:rsidR="00BC25A4" w:rsidRPr="001C794A" w:rsidRDefault="002C6598" w:rsidP="002C6598">
            <w:pPr>
              <w:pStyle w:val="TableParagraph"/>
              <w:spacing w:before="27"/>
              <w:ind w:left="93"/>
              <w:rPr>
                <w:rFonts w:ascii="Garamond" w:hAnsi="Garamond"/>
                <w:sz w:val="24"/>
                <w:szCs w:val="24"/>
                <w:lang w:val="en-US"/>
              </w:rPr>
            </w:pPr>
            <w:r w:rsidRPr="001C794A">
              <w:rPr>
                <w:rFonts w:ascii="Garamond" w:hAnsi="Garamond"/>
                <w:sz w:val="24"/>
                <w:szCs w:val="24"/>
                <w:lang w:val="en-US"/>
              </w:rPr>
              <w:t>Modification</w:t>
            </w:r>
            <w:r w:rsidRPr="001C794A">
              <w:rPr>
                <w:rFonts w:ascii="Garamond" w:hAnsi="Garamond"/>
                <w:color w:val="212123"/>
                <w:sz w:val="24"/>
                <w:szCs w:val="24"/>
                <w:lang w:val="en-US"/>
              </w:rPr>
              <w:t xml:space="preserve"> </w:t>
            </w:r>
            <w:r w:rsidRPr="001C794A">
              <w:rPr>
                <w:rFonts w:ascii="Garamond" w:hAnsi="Garamond"/>
                <w:color w:val="0F0F13"/>
                <w:sz w:val="24"/>
                <w:szCs w:val="24"/>
                <w:lang w:val="en-US"/>
              </w:rPr>
              <w:t xml:space="preserve">of </w:t>
            </w:r>
            <w:r w:rsidRPr="001C794A">
              <w:rPr>
                <w:rFonts w:ascii="Garamond" w:hAnsi="Garamond"/>
                <w:color w:val="212123"/>
                <w:sz w:val="24"/>
                <w:szCs w:val="24"/>
                <w:lang w:val="en-US"/>
              </w:rPr>
              <w:t xml:space="preserve">systems </w:t>
            </w:r>
            <w:r w:rsidRPr="001C794A">
              <w:rPr>
                <w:rFonts w:ascii="Garamond" w:hAnsi="Garamond"/>
                <w:color w:val="0F0F13"/>
                <w:spacing w:val="-4"/>
                <w:sz w:val="24"/>
                <w:szCs w:val="24"/>
                <w:lang w:val="en-US"/>
              </w:rPr>
              <w:t xml:space="preserve">for </w:t>
            </w:r>
            <w:r w:rsidRPr="001C794A">
              <w:rPr>
                <w:rFonts w:ascii="Garamond" w:hAnsi="Garamond"/>
                <w:color w:val="212123"/>
                <w:sz w:val="24"/>
                <w:szCs w:val="24"/>
                <w:lang w:val="en-US"/>
              </w:rPr>
              <w:t xml:space="preserve">Operational safety </w:t>
            </w:r>
          </w:p>
        </w:tc>
        <w:tc>
          <w:tcPr>
            <w:tcW w:w="895" w:type="dxa"/>
          </w:tcPr>
          <w:p w14:paraId="4A0C3E52" w14:textId="1CF5FF88"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r>
      <w:tr w:rsidR="00BC25A4" w:rsidRPr="001C794A" w14:paraId="0C997258" w14:textId="77777777" w:rsidTr="002C6598">
        <w:tc>
          <w:tcPr>
            <w:tcW w:w="3775" w:type="dxa"/>
          </w:tcPr>
          <w:p w14:paraId="1DD2B78D" w14:textId="21F16EF9" w:rsidR="00BC25A4" w:rsidRPr="001C794A" w:rsidRDefault="00BC25A4" w:rsidP="002C6598">
            <w:pPr>
              <w:spacing w:after="0"/>
              <w:rPr>
                <w:rFonts w:ascii="Garamond" w:hAnsi="Garamond"/>
                <w:sz w:val="24"/>
                <w:szCs w:val="24"/>
              </w:rPr>
            </w:pPr>
            <w:r w:rsidRPr="001C794A">
              <w:rPr>
                <w:rFonts w:ascii="Garamond" w:hAnsi="Garamond"/>
                <w:sz w:val="24"/>
                <w:szCs w:val="24"/>
              </w:rPr>
              <w:t>Applied Mathematics for HSE</w:t>
            </w:r>
          </w:p>
        </w:tc>
        <w:tc>
          <w:tcPr>
            <w:tcW w:w="899" w:type="dxa"/>
          </w:tcPr>
          <w:p w14:paraId="37D85B9D" w14:textId="15EE5DF3"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c>
          <w:tcPr>
            <w:tcW w:w="3781" w:type="dxa"/>
          </w:tcPr>
          <w:p w14:paraId="023F6324" w14:textId="50BBE9B9" w:rsidR="00BC25A4" w:rsidRPr="001C794A" w:rsidRDefault="00BC25A4" w:rsidP="002C6598">
            <w:pPr>
              <w:spacing w:after="0"/>
              <w:rPr>
                <w:rFonts w:ascii="Garamond" w:hAnsi="Garamond"/>
                <w:sz w:val="24"/>
                <w:szCs w:val="24"/>
              </w:rPr>
            </w:pPr>
            <w:r w:rsidRPr="001C794A">
              <w:rPr>
                <w:rFonts w:ascii="Garamond" w:hAnsi="Garamond"/>
                <w:sz w:val="24"/>
                <w:szCs w:val="24"/>
              </w:rPr>
              <w:t>HSE Legislation</w:t>
            </w:r>
          </w:p>
        </w:tc>
        <w:tc>
          <w:tcPr>
            <w:tcW w:w="895" w:type="dxa"/>
          </w:tcPr>
          <w:p w14:paraId="54CB0C08" w14:textId="2458D7BB"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r>
      <w:tr w:rsidR="00BC25A4" w:rsidRPr="001C794A" w14:paraId="0723EC24" w14:textId="77777777" w:rsidTr="002C6598">
        <w:tc>
          <w:tcPr>
            <w:tcW w:w="3775" w:type="dxa"/>
          </w:tcPr>
          <w:p w14:paraId="75C43F81" w14:textId="04149D4B" w:rsidR="00BC25A4" w:rsidRPr="001C794A" w:rsidRDefault="00BC25A4" w:rsidP="002C6598">
            <w:pPr>
              <w:spacing w:after="0"/>
              <w:rPr>
                <w:rFonts w:ascii="Garamond" w:hAnsi="Garamond"/>
                <w:sz w:val="24"/>
                <w:szCs w:val="24"/>
              </w:rPr>
            </w:pPr>
            <w:r w:rsidRPr="001C794A">
              <w:rPr>
                <w:rFonts w:ascii="Garamond" w:hAnsi="Garamond"/>
                <w:sz w:val="24"/>
                <w:szCs w:val="24"/>
              </w:rPr>
              <w:t>Project &amp; Quality Management</w:t>
            </w:r>
          </w:p>
        </w:tc>
        <w:tc>
          <w:tcPr>
            <w:tcW w:w="899" w:type="dxa"/>
          </w:tcPr>
          <w:p w14:paraId="04C53825" w14:textId="7496E04E" w:rsidR="00BC25A4" w:rsidRPr="001C794A" w:rsidRDefault="002C6598" w:rsidP="002C6598">
            <w:pPr>
              <w:spacing w:after="0"/>
              <w:jc w:val="center"/>
              <w:rPr>
                <w:rFonts w:ascii="Garamond" w:hAnsi="Garamond"/>
                <w:sz w:val="24"/>
                <w:szCs w:val="24"/>
              </w:rPr>
            </w:pPr>
            <w:r w:rsidRPr="001C794A">
              <w:rPr>
                <w:rFonts w:ascii="Garamond" w:hAnsi="Garamond"/>
                <w:sz w:val="24"/>
                <w:szCs w:val="24"/>
              </w:rPr>
              <w:t>8</w:t>
            </w:r>
          </w:p>
        </w:tc>
        <w:tc>
          <w:tcPr>
            <w:tcW w:w="3781" w:type="dxa"/>
          </w:tcPr>
          <w:p w14:paraId="1D0795B9" w14:textId="602F4A95" w:rsidR="00BC25A4" w:rsidRPr="001C794A" w:rsidRDefault="00BC25A4" w:rsidP="002C6598">
            <w:pPr>
              <w:spacing w:after="0"/>
              <w:rPr>
                <w:rFonts w:ascii="Garamond" w:hAnsi="Garamond"/>
                <w:sz w:val="24"/>
                <w:szCs w:val="24"/>
              </w:rPr>
            </w:pPr>
            <w:r w:rsidRPr="001C794A">
              <w:rPr>
                <w:rFonts w:ascii="Garamond" w:hAnsi="Garamond"/>
                <w:sz w:val="24"/>
                <w:szCs w:val="24"/>
              </w:rPr>
              <w:t>Environmental Impact Assessment</w:t>
            </w:r>
          </w:p>
        </w:tc>
        <w:tc>
          <w:tcPr>
            <w:tcW w:w="895" w:type="dxa"/>
          </w:tcPr>
          <w:p w14:paraId="4707891D" w14:textId="7F58D3CE" w:rsidR="00BC25A4" w:rsidRPr="001C794A" w:rsidRDefault="002C6598" w:rsidP="002C6598">
            <w:pPr>
              <w:spacing w:after="0"/>
              <w:jc w:val="center"/>
              <w:rPr>
                <w:rFonts w:ascii="Garamond" w:hAnsi="Garamond"/>
                <w:sz w:val="24"/>
                <w:szCs w:val="24"/>
              </w:rPr>
            </w:pPr>
            <w:r w:rsidRPr="001C794A">
              <w:rPr>
                <w:rFonts w:ascii="Garamond" w:hAnsi="Garamond"/>
                <w:sz w:val="24"/>
                <w:szCs w:val="24"/>
              </w:rPr>
              <w:t>8</w:t>
            </w:r>
          </w:p>
        </w:tc>
      </w:tr>
      <w:tr w:rsidR="00BC25A4" w:rsidRPr="001C794A" w14:paraId="7AA744E9" w14:textId="77777777" w:rsidTr="002C6598">
        <w:tc>
          <w:tcPr>
            <w:tcW w:w="3775" w:type="dxa"/>
          </w:tcPr>
          <w:p w14:paraId="0826C2F3" w14:textId="7277BA64" w:rsidR="00BC25A4" w:rsidRPr="001C794A" w:rsidRDefault="00BC25A4" w:rsidP="002C6598">
            <w:pPr>
              <w:spacing w:after="0"/>
              <w:rPr>
                <w:rFonts w:ascii="Garamond" w:hAnsi="Garamond"/>
                <w:sz w:val="24"/>
                <w:szCs w:val="24"/>
              </w:rPr>
            </w:pPr>
            <w:r w:rsidRPr="001C794A">
              <w:rPr>
                <w:rFonts w:ascii="Garamond" w:hAnsi="Garamond"/>
                <w:sz w:val="24"/>
                <w:szCs w:val="24"/>
              </w:rPr>
              <w:t>Numerical Analysis &amp; Statistics</w:t>
            </w:r>
          </w:p>
        </w:tc>
        <w:tc>
          <w:tcPr>
            <w:tcW w:w="899" w:type="dxa"/>
          </w:tcPr>
          <w:p w14:paraId="52119BA6" w14:textId="5B2816E8"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c>
          <w:tcPr>
            <w:tcW w:w="3781" w:type="dxa"/>
          </w:tcPr>
          <w:p w14:paraId="088D1210" w14:textId="693A3F4B" w:rsidR="00BC25A4" w:rsidRPr="001C794A" w:rsidRDefault="00BC25A4" w:rsidP="002C6598">
            <w:pPr>
              <w:spacing w:after="0"/>
              <w:rPr>
                <w:rFonts w:ascii="Garamond" w:hAnsi="Garamond"/>
                <w:sz w:val="24"/>
                <w:szCs w:val="24"/>
              </w:rPr>
            </w:pPr>
            <w:r w:rsidRPr="001C794A">
              <w:rPr>
                <w:rFonts w:ascii="Garamond" w:hAnsi="Garamond"/>
                <w:sz w:val="24"/>
                <w:szCs w:val="24"/>
              </w:rPr>
              <w:t>Governance &amp; Sustainable Development</w:t>
            </w:r>
          </w:p>
        </w:tc>
        <w:tc>
          <w:tcPr>
            <w:tcW w:w="895" w:type="dxa"/>
          </w:tcPr>
          <w:p w14:paraId="26FAB2BA" w14:textId="0DC292DB" w:rsidR="00BC25A4" w:rsidRPr="001C794A" w:rsidRDefault="002C6598" w:rsidP="002C6598">
            <w:pPr>
              <w:spacing w:after="0"/>
              <w:jc w:val="center"/>
              <w:rPr>
                <w:rFonts w:ascii="Garamond" w:hAnsi="Garamond"/>
                <w:sz w:val="24"/>
                <w:szCs w:val="24"/>
              </w:rPr>
            </w:pPr>
            <w:r w:rsidRPr="001C794A">
              <w:rPr>
                <w:rFonts w:ascii="Garamond" w:hAnsi="Garamond"/>
                <w:sz w:val="24"/>
                <w:szCs w:val="24"/>
              </w:rPr>
              <w:t>8</w:t>
            </w:r>
          </w:p>
        </w:tc>
      </w:tr>
      <w:tr w:rsidR="00BC25A4" w:rsidRPr="001C794A" w14:paraId="0AE56437" w14:textId="77777777" w:rsidTr="002C6598">
        <w:tc>
          <w:tcPr>
            <w:tcW w:w="3775" w:type="dxa"/>
          </w:tcPr>
          <w:p w14:paraId="5B77BB9E" w14:textId="7B1DF69F" w:rsidR="00BC25A4" w:rsidRPr="001C794A" w:rsidRDefault="00BC25A4" w:rsidP="002C6598">
            <w:pPr>
              <w:spacing w:after="0"/>
              <w:rPr>
                <w:rFonts w:ascii="Garamond" w:hAnsi="Garamond"/>
                <w:sz w:val="24"/>
                <w:szCs w:val="24"/>
              </w:rPr>
            </w:pPr>
            <w:r w:rsidRPr="001C794A">
              <w:rPr>
                <w:rFonts w:ascii="Garamond" w:hAnsi="Garamond"/>
                <w:sz w:val="24"/>
                <w:szCs w:val="24"/>
              </w:rPr>
              <w:t>Entrepreneurship</w:t>
            </w:r>
          </w:p>
        </w:tc>
        <w:tc>
          <w:tcPr>
            <w:tcW w:w="899" w:type="dxa"/>
          </w:tcPr>
          <w:p w14:paraId="1B6576C4" w14:textId="2C03A4D0"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c>
          <w:tcPr>
            <w:tcW w:w="3781" w:type="dxa"/>
          </w:tcPr>
          <w:p w14:paraId="1E89F2EE" w14:textId="535CBA29" w:rsidR="00BC25A4" w:rsidRPr="001C794A" w:rsidRDefault="00BC25A4" w:rsidP="002C6598">
            <w:pPr>
              <w:spacing w:after="0"/>
              <w:rPr>
                <w:rFonts w:ascii="Garamond" w:hAnsi="Garamond"/>
                <w:sz w:val="24"/>
                <w:szCs w:val="24"/>
              </w:rPr>
            </w:pPr>
            <w:r w:rsidRPr="001C794A">
              <w:rPr>
                <w:rFonts w:ascii="Garamond" w:hAnsi="Garamond"/>
                <w:sz w:val="24"/>
                <w:szCs w:val="24"/>
              </w:rPr>
              <w:t>Industrial Ergonomics</w:t>
            </w:r>
          </w:p>
        </w:tc>
        <w:tc>
          <w:tcPr>
            <w:tcW w:w="895" w:type="dxa"/>
          </w:tcPr>
          <w:p w14:paraId="2D395101" w14:textId="7C888956"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r>
      <w:tr w:rsidR="00BC25A4" w:rsidRPr="001C794A" w14:paraId="047617E9" w14:textId="77777777" w:rsidTr="002C6598">
        <w:tc>
          <w:tcPr>
            <w:tcW w:w="3775" w:type="dxa"/>
          </w:tcPr>
          <w:p w14:paraId="6D5CE15F" w14:textId="324E0625" w:rsidR="00BC25A4" w:rsidRPr="001C794A" w:rsidRDefault="00BC25A4" w:rsidP="002C6598">
            <w:pPr>
              <w:spacing w:after="0"/>
              <w:rPr>
                <w:rFonts w:ascii="Garamond" w:hAnsi="Garamond"/>
                <w:sz w:val="24"/>
                <w:szCs w:val="24"/>
              </w:rPr>
            </w:pPr>
            <w:r w:rsidRPr="001C794A">
              <w:rPr>
                <w:rFonts w:ascii="Garamond" w:hAnsi="Garamond"/>
                <w:sz w:val="24"/>
                <w:szCs w:val="24"/>
              </w:rPr>
              <w:t>Environmental Management</w:t>
            </w:r>
          </w:p>
        </w:tc>
        <w:tc>
          <w:tcPr>
            <w:tcW w:w="899" w:type="dxa"/>
          </w:tcPr>
          <w:p w14:paraId="1F3EDFCB" w14:textId="22D693EF" w:rsidR="00BC25A4" w:rsidRPr="001C794A" w:rsidRDefault="002C6598" w:rsidP="002C6598">
            <w:pPr>
              <w:spacing w:after="0"/>
              <w:jc w:val="center"/>
              <w:rPr>
                <w:rFonts w:ascii="Garamond" w:hAnsi="Garamond"/>
                <w:sz w:val="24"/>
                <w:szCs w:val="24"/>
              </w:rPr>
            </w:pPr>
            <w:r w:rsidRPr="001C794A">
              <w:rPr>
                <w:rFonts w:ascii="Garamond" w:hAnsi="Garamond"/>
                <w:sz w:val="24"/>
                <w:szCs w:val="24"/>
              </w:rPr>
              <w:t>6</w:t>
            </w:r>
          </w:p>
        </w:tc>
        <w:tc>
          <w:tcPr>
            <w:tcW w:w="3781" w:type="dxa"/>
          </w:tcPr>
          <w:p w14:paraId="4A1C1FF9" w14:textId="77777777" w:rsidR="00BC25A4" w:rsidRPr="001C794A" w:rsidRDefault="00BC25A4" w:rsidP="002C6598">
            <w:pPr>
              <w:spacing w:after="0"/>
              <w:rPr>
                <w:rFonts w:ascii="Garamond" w:hAnsi="Garamond"/>
                <w:sz w:val="24"/>
                <w:szCs w:val="24"/>
              </w:rPr>
            </w:pPr>
          </w:p>
        </w:tc>
        <w:tc>
          <w:tcPr>
            <w:tcW w:w="895" w:type="dxa"/>
          </w:tcPr>
          <w:p w14:paraId="34037A42" w14:textId="77777777" w:rsidR="00BC25A4" w:rsidRPr="001C794A" w:rsidRDefault="00BC25A4" w:rsidP="002C6598">
            <w:pPr>
              <w:spacing w:after="0"/>
              <w:rPr>
                <w:rFonts w:ascii="Garamond" w:hAnsi="Garamond"/>
                <w:sz w:val="24"/>
                <w:szCs w:val="24"/>
              </w:rPr>
            </w:pPr>
          </w:p>
        </w:tc>
      </w:tr>
      <w:tr w:rsidR="002C6598" w:rsidRPr="001C794A" w14:paraId="0B655EA3" w14:textId="77777777" w:rsidTr="002C6598">
        <w:tc>
          <w:tcPr>
            <w:tcW w:w="9350" w:type="dxa"/>
            <w:gridSpan w:val="4"/>
            <w:shd w:val="clear" w:color="auto" w:fill="AEAAAA" w:themeFill="background2" w:themeFillShade="BF"/>
            <w:vAlign w:val="center"/>
          </w:tcPr>
          <w:p w14:paraId="686525BB" w14:textId="4878A341" w:rsidR="002C6598" w:rsidRPr="001C794A" w:rsidRDefault="002C6598" w:rsidP="002C6598">
            <w:pPr>
              <w:spacing w:after="0"/>
              <w:jc w:val="center"/>
              <w:rPr>
                <w:rFonts w:ascii="Garamond" w:hAnsi="Garamond"/>
                <w:sz w:val="24"/>
                <w:szCs w:val="24"/>
              </w:rPr>
            </w:pPr>
            <w:r w:rsidRPr="001C794A">
              <w:rPr>
                <w:rFonts w:ascii="Garamond" w:hAnsi="Garamond"/>
                <w:sz w:val="24"/>
                <w:szCs w:val="24"/>
              </w:rPr>
              <w:t>Year 2</w:t>
            </w:r>
          </w:p>
        </w:tc>
      </w:tr>
      <w:tr w:rsidR="002C6598" w:rsidRPr="001C794A" w14:paraId="0B05023E" w14:textId="77777777" w:rsidTr="002C6598">
        <w:tc>
          <w:tcPr>
            <w:tcW w:w="8455" w:type="dxa"/>
            <w:gridSpan w:val="3"/>
            <w:shd w:val="clear" w:color="auto" w:fill="D9D9D9" w:themeFill="background1" w:themeFillShade="D9"/>
            <w:vAlign w:val="center"/>
          </w:tcPr>
          <w:p w14:paraId="6B184B62" w14:textId="75B5A3A7" w:rsidR="002C6598" w:rsidRPr="001C794A" w:rsidRDefault="002C6598" w:rsidP="002C6598">
            <w:pPr>
              <w:spacing w:after="0"/>
              <w:jc w:val="center"/>
              <w:rPr>
                <w:rFonts w:ascii="Garamond" w:hAnsi="Garamond"/>
                <w:sz w:val="24"/>
                <w:szCs w:val="24"/>
              </w:rPr>
            </w:pPr>
            <w:r w:rsidRPr="001C794A">
              <w:rPr>
                <w:rFonts w:ascii="Garamond" w:hAnsi="Garamond"/>
                <w:sz w:val="24"/>
                <w:szCs w:val="24"/>
              </w:rPr>
              <w:t>Semester 3</w:t>
            </w:r>
          </w:p>
        </w:tc>
        <w:tc>
          <w:tcPr>
            <w:tcW w:w="895" w:type="dxa"/>
          </w:tcPr>
          <w:p w14:paraId="1E10F147" w14:textId="65817D09" w:rsidR="002C6598" w:rsidRPr="001C794A" w:rsidRDefault="002C6598" w:rsidP="002C6598">
            <w:pPr>
              <w:spacing w:after="0"/>
              <w:rPr>
                <w:rFonts w:ascii="Garamond" w:hAnsi="Garamond"/>
                <w:sz w:val="24"/>
                <w:szCs w:val="24"/>
              </w:rPr>
            </w:pPr>
            <w:r w:rsidRPr="001C794A">
              <w:rPr>
                <w:rFonts w:ascii="Garamond" w:hAnsi="Garamond"/>
                <w:sz w:val="24"/>
                <w:szCs w:val="24"/>
              </w:rPr>
              <w:t>Credits</w:t>
            </w:r>
          </w:p>
        </w:tc>
      </w:tr>
      <w:tr w:rsidR="002C6598" w:rsidRPr="001C794A" w14:paraId="7365194E" w14:textId="77777777" w:rsidTr="002C6598">
        <w:tc>
          <w:tcPr>
            <w:tcW w:w="8455" w:type="dxa"/>
            <w:gridSpan w:val="3"/>
            <w:vAlign w:val="center"/>
          </w:tcPr>
          <w:p w14:paraId="6480DE6C" w14:textId="72D3CA42" w:rsidR="002C6598" w:rsidRPr="001C794A" w:rsidRDefault="002C6598" w:rsidP="002C6598">
            <w:pPr>
              <w:pStyle w:val="TableParagraph"/>
              <w:spacing w:line="241" w:lineRule="exact"/>
              <w:ind w:left="98"/>
              <w:rPr>
                <w:rFonts w:ascii="Garamond" w:hAnsi="Garamond"/>
                <w:sz w:val="24"/>
                <w:szCs w:val="24"/>
                <w:lang w:val="en-US"/>
              </w:rPr>
            </w:pPr>
            <w:r w:rsidRPr="001C794A">
              <w:rPr>
                <w:rFonts w:ascii="Garamond" w:hAnsi="Garamond"/>
                <w:color w:val="363638"/>
                <w:w w:val="105"/>
                <w:sz w:val="24"/>
                <w:szCs w:val="24"/>
                <w:lang w:val="en-US"/>
              </w:rPr>
              <w:t xml:space="preserve">Project Preparation </w:t>
            </w:r>
            <w:r w:rsidRPr="001C794A">
              <w:rPr>
                <w:rFonts w:ascii="Garamond" w:hAnsi="Garamond"/>
                <w:color w:val="212123"/>
                <w:w w:val="105"/>
                <w:sz w:val="24"/>
                <w:szCs w:val="24"/>
                <w:lang w:val="en-US"/>
              </w:rPr>
              <w:t xml:space="preserve">and </w:t>
            </w:r>
            <w:r w:rsidRPr="001C794A">
              <w:rPr>
                <w:rFonts w:ascii="Garamond" w:hAnsi="Garamond"/>
                <w:color w:val="363638"/>
                <w:w w:val="105"/>
                <w:sz w:val="24"/>
                <w:szCs w:val="24"/>
                <w:lang w:val="en-US"/>
              </w:rPr>
              <w:t>Academic Writing</w:t>
            </w:r>
          </w:p>
        </w:tc>
        <w:tc>
          <w:tcPr>
            <w:tcW w:w="895" w:type="dxa"/>
          </w:tcPr>
          <w:p w14:paraId="3EE1B18C" w14:textId="1B3DFEA5" w:rsidR="002C6598" w:rsidRPr="001C794A" w:rsidRDefault="002C6598" w:rsidP="002C6598">
            <w:pPr>
              <w:spacing w:after="0"/>
              <w:rPr>
                <w:rFonts w:ascii="Garamond" w:hAnsi="Garamond"/>
                <w:sz w:val="24"/>
                <w:szCs w:val="24"/>
                <w:lang w:val="pt-PT"/>
              </w:rPr>
            </w:pPr>
            <w:r w:rsidRPr="001C794A">
              <w:rPr>
                <w:rFonts w:ascii="Garamond" w:hAnsi="Garamond"/>
                <w:sz w:val="24"/>
                <w:szCs w:val="24"/>
                <w:lang w:val="pt-PT"/>
              </w:rPr>
              <w:t>18</w:t>
            </w:r>
          </w:p>
        </w:tc>
      </w:tr>
    </w:tbl>
    <w:p w14:paraId="778EC5C1" w14:textId="10E243FB" w:rsidR="009F4B44" w:rsidRPr="006E49AF" w:rsidRDefault="006E49AF" w:rsidP="009F4B44">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Evaluation</w:t>
      </w:r>
    </w:p>
    <w:p w14:paraId="1FD45D14" w14:textId="7FD65C19" w:rsidR="00C07E0C" w:rsidRPr="001C794A" w:rsidRDefault="00C07E0C" w:rsidP="00EC5F9C">
      <w:pPr>
        <w:jc w:val="both"/>
        <w:rPr>
          <w:rFonts w:ascii="Garamond" w:hAnsi="Garamond"/>
          <w:sz w:val="24"/>
          <w:szCs w:val="24"/>
        </w:rPr>
      </w:pPr>
      <w:r w:rsidRPr="001C794A">
        <w:rPr>
          <w:rFonts w:ascii="Garamond" w:hAnsi="Garamond"/>
          <w:sz w:val="24"/>
          <w:szCs w:val="24"/>
        </w:rPr>
        <w:t>Assessment includes tests, examinations, projects, seminars, reports, practical activities and dissertation defen</w:t>
      </w:r>
      <w:r w:rsidR="00EC5F9C" w:rsidRPr="001C794A">
        <w:rPr>
          <w:rFonts w:ascii="Garamond" w:hAnsi="Garamond"/>
          <w:sz w:val="24"/>
          <w:szCs w:val="24"/>
        </w:rPr>
        <w:t>s</w:t>
      </w:r>
      <w:r w:rsidRPr="001C794A">
        <w:rPr>
          <w:rFonts w:ascii="Garamond" w:hAnsi="Garamond"/>
          <w:sz w:val="24"/>
          <w:szCs w:val="24"/>
        </w:rPr>
        <w:t>e.</w:t>
      </w:r>
    </w:p>
    <w:p w14:paraId="7044E7DE" w14:textId="5442DB36" w:rsidR="009F4B44" w:rsidRPr="006E49AF" w:rsidRDefault="006E49AF" w:rsidP="009F4B44">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General e</w:t>
      </w:r>
      <w:r w:rsidR="009F4B44" w:rsidRPr="006E49AF">
        <w:rPr>
          <w:rFonts w:ascii="Garamond" w:hAnsi="Garamond"/>
          <w:b/>
          <w:bCs/>
          <w:color w:val="1F3864" w:themeColor="accent1" w:themeShade="80"/>
          <w:sz w:val="24"/>
          <w:szCs w:val="24"/>
        </w:rPr>
        <w:t>nquiries</w:t>
      </w:r>
    </w:p>
    <w:p w14:paraId="15121CDF" w14:textId="296D6EBE" w:rsidR="006E49AF" w:rsidRDefault="009F4B44">
      <w:pPr>
        <w:rPr>
          <w:rFonts w:ascii="Garamond" w:hAnsi="Garamond"/>
          <w:sz w:val="24"/>
          <w:szCs w:val="24"/>
        </w:rPr>
      </w:pPr>
      <w:r w:rsidRPr="001C794A">
        <w:rPr>
          <w:rFonts w:ascii="Garamond" w:hAnsi="Garamond"/>
          <w:sz w:val="24"/>
          <w:szCs w:val="24"/>
        </w:rPr>
        <w:t xml:space="preserve">Faculty of </w:t>
      </w:r>
      <w:r w:rsidR="00972CD6" w:rsidRPr="001C794A">
        <w:rPr>
          <w:rFonts w:ascii="Garamond" w:hAnsi="Garamond"/>
          <w:sz w:val="24"/>
          <w:szCs w:val="24"/>
        </w:rPr>
        <w:t>Engineering</w:t>
      </w:r>
      <w:r w:rsidRPr="001C794A">
        <w:rPr>
          <w:rFonts w:ascii="Garamond" w:hAnsi="Garamond"/>
          <w:sz w:val="24"/>
          <w:szCs w:val="24"/>
        </w:rPr>
        <w:br/>
        <w:t>Eduardo Mondlane</w:t>
      </w:r>
      <w:r w:rsidR="00972CD6" w:rsidRPr="001C794A">
        <w:rPr>
          <w:rFonts w:ascii="Garamond" w:hAnsi="Garamond"/>
          <w:sz w:val="24"/>
          <w:szCs w:val="24"/>
        </w:rPr>
        <w:t xml:space="preserve"> University</w:t>
      </w:r>
      <w:r w:rsidRPr="001C794A">
        <w:rPr>
          <w:rFonts w:ascii="Garamond" w:hAnsi="Garamond"/>
          <w:sz w:val="24"/>
          <w:szCs w:val="24"/>
        </w:rPr>
        <w:br/>
        <w:t>(Maputo, Mozambique)</w:t>
      </w:r>
    </w:p>
    <w:p w14:paraId="385748DB" w14:textId="77777777" w:rsidR="006E49AF" w:rsidRPr="006E49AF" w:rsidRDefault="006E49AF" w:rsidP="006E49AF">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 xml:space="preserve">Enquires regarding mobility </w:t>
      </w:r>
    </w:p>
    <w:p w14:paraId="0792DA38"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Karina Mo</w:t>
      </w:r>
      <w:r>
        <w:rPr>
          <w:rFonts w:ascii="Garamond" w:hAnsi="Garamond"/>
          <w:sz w:val="24"/>
          <w:szCs w:val="24"/>
          <w:lang w:val="pt-BR"/>
        </w:rPr>
        <w:t>tani</w:t>
      </w:r>
    </w:p>
    <w:p w14:paraId="27CA55F6"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 xml:space="preserve">Emails: </w:t>
      </w:r>
      <w:hyperlink r:id="rId11" w:history="1">
        <w:r w:rsidRPr="006E49AF">
          <w:rPr>
            <w:rStyle w:val="Hyperlink"/>
            <w:rFonts w:ascii="Garamond" w:hAnsi="Garamond"/>
            <w:sz w:val="24"/>
            <w:szCs w:val="24"/>
            <w:lang w:val="pt-BR"/>
          </w:rPr>
          <w:t>karinamotani@gmail.com</w:t>
        </w:r>
      </w:hyperlink>
    </w:p>
    <w:p w14:paraId="18507A03" w14:textId="77777777" w:rsidR="006E49AF" w:rsidRPr="006E49AF" w:rsidRDefault="006E49AF" w:rsidP="006E49AF">
      <w:pPr>
        <w:spacing w:after="0"/>
        <w:rPr>
          <w:rFonts w:ascii="Garamond" w:hAnsi="Garamond"/>
          <w:sz w:val="24"/>
          <w:szCs w:val="24"/>
          <w:lang w:val="pt-BR"/>
        </w:rPr>
      </w:pPr>
      <w:r w:rsidRPr="006E49AF">
        <w:rPr>
          <w:rFonts w:ascii="Garamond" w:hAnsi="Garamond"/>
          <w:sz w:val="24"/>
          <w:szCs w:val="24"/>
          <w:lang w:val="pt-BR"/>
        </w:rPr>
        <w:t>Clemêncio Nhantumbo</w:t>
      </w:r>
    </w:p>
    <w:p w14:paraId="0DE9C5CA" w14:textId="05365AED" w:rsidR="002F56A7" w:rsidRPr="001C794A" w:rsidRDefault="006E49AF" w:rsidP="006E49AF">
      <w:pPr>
        <w:spacing w:after="0"/>
        <w:rPr>
          <w:rFonts w:ascii="Garamond" w:hAnsi="Garamond"/>
          <w:sz w:val="24"/>
          <w:szCs w:val="24"/>
        </w:rPr>
      </w:pPr>
      <w:r w:rsidRPr="006E49AF">
        <w:rPr>
          <w:rFonts w:ascii="Garamond" w:hAnsi="Garamond"/>
          <w:sz w:val="24"/>
          <w:szCs w:val="24"/>
          <w:lang w:val="pt-BR"/>
        </w:rPr>
        <w:t xml:space="preserve">Email: </w:t>
      </w:r>
      <w:hyperlink r:id="rId12" w:history="1">
        <w:r w:rsidRPr="006E49AF">
          <w:rPr>
            <w:rStyle w:val="Hyperlink"/>
            <w:rFonts w:ascii="Garamond" w:hAnsi="Garamond"/>
            <w:sz w:val="24"/>
            <w:szCs w:val="24"/>
            <w:lang w:val="pt-BR"/>
          </w:rPr>
          <w:t>n_clemencio@hotmail.com</w:t>
        </w:r>
      </w:hyperlink>
      <w:r w:rsidRPr="006E49AF">
        <w:rPr>
          <w:rFonts w:ascii="Garamond" w:hAnsi="Garamond"/>
          <w:sz w:val="24"/>
          <w:szCs w:val="24"/>
          <w:lang w:val="pt-BR"/>
        </w:rPr>
        <w:br w:type="page"/>
      </w:r>
    </w:p>
    <w:p w14:paraId="26AC9356" w14:textId="23D7BFFE" w:rsidR="0075051C" w:rsidRPr="006E49AF" w:rsidRDefault="0075051C" w:rsidP="0075051C">
      <w:pPr>
        <w:rPr>
          <w:rFonts w:ascii="Garamond" w:hAnsi="Garamond"/>
          <w:sz w:val="28"/>
          <w:szCs w:val="28"/>
        </w:rPr>
      </w:pPr>
      <w:r w:rsidRPr="006E49AF">
        <w:rPr>
          <w:rFonts w:ascii="Garamond" w:hAnsi="Garamond"/>
          <w:b/>
          <w:sz w:val="28"/>
          <w:szCs w:val="28"/>
        </w:rPr>
        <w:lastRenderedPageBreak/>
        <w:t xml:space="preserve">5. PhD </w:t>
      </w:r>
      <w:r w:rsidRPr="006E49AF">
        <w:rPr>
          <w:rFonts w:ascii="Garamond" w:hAnsi="Garamond"/>
          <w:b/>
          <w:bCs/>
          <w:sz w:val="28"/>
          <w:szCs w:val="28"/>
        </w:rPr>
        <w:t>in Energy Science and Technology</w:t>
      </w:r>
      <w:r w:rsidRPr="006E49AF">
        <w:rPr>
          <w:rFonts w:ascii="Garamond" w:hAnsi="Garamond"/>
          <w:b/>
          <w:sz w:val="28"/>
          <w:szCs w:val="28"/>
        </w:rPr>
        <w:t xml:space="preserve"> </w:t>
      </w:r>
    </w:p>
    <w:p w14:paraId="459D2355" w14:textId="77777777" w:rsidR="0075051C" w:rsidRPr="006E49AF" w:rsidRDefault="0075051C" w:rsidP="0075051C">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Admission Requirements</w:t>
      </w:r>
    </w:p>
    <w:p w14:paraId="6C765E65" w14:textId="77777777" w:rsidR="001A006B" w:rsidRDefault="001A006B" w:rsidP="001A006B">
      <w:pPr>
        <w:pStyle w:val="Heading2"/>
        <w:rPr>
          <w:lang w:val="en-GB" w:eastAsia="en-GB"/>
        </w:rPr>
      </w:pPr>
      <w:r>
        <w:rPr>
          <w:rFonts w:ascii="Garamond" w:hAnsi="Garamond"/>
          <w:color w:val="auto"/>
          <w:sz w:val="24"/>
          <w:szCs w:val="24"/>
        </w:rPr>
        <w:t>Applicants must hold a master’s degree relevant to energy science and technology in the fields of natural sciences, mathematics, or engineering.</w:t>
      </w:r>
    </w:p>
    <w:p w14:paraId="0EC335FC" w14:textId="77777777" w:rsidR="0075051C" w:rsidRPr="00DD0E18" w:rsidRDefault="0075051C" w:rsidP="0075051C">
      <w:pPr>
        <w:pStyle w:val="Heading2"/>
        <w:rPr>
          <w:rFonts w:ascii="Garamond" w:hAnsi="Garamond"/>
          <w:b/>
          <w:bCs/>
          <w:color w:val="1F3864" w:themeColor="accent1" w:themeShade="80"/>
          <w:sz w:val="24"/>
          <w:szCs w:val="24"/>
        </w:rPr>
      </w:pPr>
      <w:r w:rsidRPr="00DD0E18">
        <w:rPr>
          <w:rFonts w:ascii="Garamond" w:hAnsi="Garamond"/>
          <w:b/>
          <w:bCs/>
          <w:color w:val="1F3864" w:themeColor="accent1" w:themeShade="80"/>
          <w:sz w:val="24"/>
          <w:szCs w:val="24"/>
        </w:rPr>
        <w:t>Programme Structure</w:t>
      </w:r>
    </w:p>
    <w:p w14:paraId="71FACD26" w14:textId="67BD5EC1" w:rsidR="0075051C" w:rsidRPr="001C794A" w:rsidRDefault="0075051C" w:rsidP="00BE68B4">
      <w:pPr>
        <w:spacing w:after="0"/>
        <w:rPr>
          <w:rFonts w:ascii="Garamond" w:hAnsi="Garamond"/>
          <w:sz w:val="24"/>
          <w:szCs w:val="24"/>
        </w:rPr>
      </w:pPr>
      <w:r w:rsidRPr="001C794A">
        <w:rPr>
          <w:rFonts w:ascii="Garamond" w:hAnsi="Garamond"/>
          <w:sz w:val="24"/>
          <w:szCs w:val="24"/>
        </w:rPr>
        <w:t xml:space="preserve">Duration: </w:t>
      </w:r>
      <w:r w:rsidR="001E4621" w:rsidRPr="001C794A">
        <w:rPr>
          <w:rFonts w:ascii="Garamond" w:hAnsi="Garamond"/>
          <w:sz w:val="24"/>
          <w:szCs w:val="24"/>
        </w:rPr>
        <w:t>4</w:t>
      </w:r>
      <w:r w:rsidRPr="001C794A">
        <w:rPr>
          <w:rFonts w:ascii="Garamond" w:hAnsi="Garamond"/>
          <w:sz w:val="24"/>
          <w:szCs w:val="24"/>
        </w:rPr>
        <w:t xml:space="preserve"> years</w:t>
      </w:r>
    </w:p>
    <w:p w14:paraId="3D9D2B62" w14:textId="77777777" w:rsidR="0075051C" w:rsidRPr="001C794A" w:rsidRDefault="0075051C" w:rsidP="00BE68B4">
      <w:pPr>
        <w:spacing w:after="0"/>
        <w:rPr>
          <w:rFonts w:ascii="Garamond" w:hAnsi="Garamond"/>
          <w:sz w:val="24"/>
          <w:szCs w:val="24"/>
        </w:rPr>
      </w:pPr>
      <w:r w:rsidRPr="001C794A">
        <w:rPr>
          <w:rFonts w:ascii="Garamond" w:hAnsi="Garamond"/>
          <w:sz w:val="24"/>
          <w:szCs w:val="24"/>
        </w:rPr>
        <w:t>Year 1: Coursework.</w:t>
      </w:r>
    </w:p>
    <w:p w14:paraId="51961CC0" w14:textId="60B1B9C7" w:rsidR="0075051C" w:rsidRPr="001C794A" w:rsidRDefault="0075051C" w:rsidP="00BE68B4">
      <w:pPr>
        <w:spacing w:after="0"/>
        <w:rPr>
          <w:rFonts w:ascii="Garamond" w:hAnsi="Garamond"/>
          <w:sz w:val="24"/>
          <w:szCs w:val="24"/>
        </w:rPr>
      </w:pPr>
      <w:r w:rsidRPr="001C794A">
        <w:rPr>
          <w:rFonts w:ascii="Garamond" w:hAnsi="Garamond"/>
          <w:sz w:val="24"/>
          <w:szCs w:val="24"/>
        </w:rPr>
        <w:t>Year 2</w:t>
      </w:r>
      <w:r w:rsidR="001E4621" w:rsidRPr="001C794A">
        <w:rPr>
          <w:rFonts w:ascii="Garamond" w:hAnsi="Garamond"/>
          <w:sz w:val="24"/>
          <w:szCs w:val="24"/>
        </w:rPr>
        <w:t xml:space="preserve"> – Year 4</w:t>
      </w:r>
      <w:r w:rsidRPr="001C794A">
        <w:rPr>
          <w:rFonts w:ascii="Garamond" w:hAnsi="Garamond"/>
          <w:sz w:val="24"/>
          <w:szCs w:val="24"/>
        </w:rPr>
        <w:t xml:space="preserve">: Research Project, </w:t>
      </w:r>
      <w:r w:rsidR="001E4621" w:rsidRPr="001C794A">
        <w:rPr>
          <w:rFonts w:ascii="Garamond" w:hAnsi="Garamond"/>
          <w:sz w:val="24"/>
          <w:szCs w:val="24"/>
        </w:rPr>
        <w:t>Thesis</w:t>
      </w:r>
      <w:r w:rsidRPr="001C794A">
        <w:rPr>
          <w:rFonts w:ascii="Garamond" w:hAnsi="Garamond"/>
          <w:sz w:val="24"/>
          <w:szCs w:val="24"/>
        </w:rPr>
        <w:t>, scientific publication and public defen</w:t>
      </w:r>
      <w:r w:rsidR="00BE68B4">
        <w:rPr>
          <w:rFonts w:ascii="Garamond" w:hAnsi="Garamond"/>
          <w:sz w:val="24"/>
          <w:szCs w:val="24"/>
        </w:rPr>
        <w:t>s</w:t>
      </w:r>
      <w:r w:rsidRPr="001C794A">
        <w:rPr>
          <w:rFonts w:ascii="Garamond" w:hAnsi="Garamond"/>
          <w:sz w:val="24"/>
          <w:szCs w:val="24"/>
        </w:rPr>
        <w:t>e.</w:t>
      </w:r>
    </w:p>
    <w:p w14:paraId="06D9DCE7" w14:textId="2AD2613D" w:rsidR="0075051C" w:rsidRPr="00DD0E18" w:rsidRDefault="00DD0E18" w:rsidP="0075051C">
      <w:pPr>
        <w:pStyle w:val="Heading2"/>
        <w:rPr>
          <w:rFonts w:ascii="Garamond" w:hAnsi="Garamond"/>
          <w:b/>
          <w:bCs/>
          <w:color w:val="1F3864" w:themeColor="accent1" w:themeShade="80"/>
          <w:sz w:val="24"/>
          <w:szCs w:val="24"/>
        </w:rPr>
      </w:pPr>
      <w:r w:rsidRPr="00DD0E18">
        <w:rPr>
          <w:rFonts w:ascii="Garamond" w:hAnsi="Garamond"/>
          <w:b/>
          <w:bCs/>
          <w:color w:val="1F3864" w:themeColor="accent1" w:themeShade="80"/>
          <w:sz w:val="24"/>
          <w:szCs w:val="24"/>
        </w:rPr>
        <w:t>Courses</w:t>
      </w:r>
    </w:p>
    <w:tbl>
      <w:tblPr>
        <w:tblStyle w:val="TableGrid"/>
        <w:tblW w:w="0" w:type="auto"/>
        <w:tblLook w:val="04A0" w:firstRow="1" w:lastRow="0" w:firstColumn="1" w:lastColumn="0" w:noHBand="0" w:noVBand="1"/>
      </w:tblPr>
      <w:tblGrid>
        <w:gridCol w:w="7105"/>
        <w:gridCol w:w="1170"/>
      </w:tblGrid>
      <w:tr w:rsidR="001E4621" w:rsidRPr="001C794A" w14:paraId="31D356D0" w14:textId="77777777" w:rsidTr="001E4621">
        <w:tc>
          <w:tcPr>
            <w:tcW w:w="7105" w:type="dxa"/>
            <w:shd w:val="clear" w:color="auto" w:fill="D9D9D9" w:themeFill="background1" w:themeFillShade="D9"/>
          </w:tcPr>
          <w:p w14:paraId="7ACD8C63" w14:textId="6B884833" w:rsidR="001E4621" w:rsidRPr="001C794A" w:rsidRDefault="00C9655D" w:rsidP="004E0846">
            <w:pPr>
              <w:spacing w:after="0"/>
              <w:jc w:val="center"/>
              <w:rPr>
                <w:rFonts w:ascii="Garamond" w:hAnsi="Garamond"/>
                <w:sz w:val="24"/>
                <w:szCs w:val="24"/>
              </w:rPr>
            </w:pPr>
            <w:r w:rsidRPr="001C794A">
              <w:rPr>
                <w:rFonts w:ascii="Garamond" w:hAnsi="Garamond"/>
                <w:sz w:val="24"/>
                <w:szCs w:val="24"/>
              </w:rPr>
              <w:t>Year</w:t>
            </w:r>
            <w:r w:rsidR="001E4621" w:rsidRPr="001C794A">
              <w:rPr>
                <w:rFonts w:ascii="Garamond" w:hAnsi="Garamond"/>
                <w:sz w:val="24"/>
                <w:szCs w:val="24"/>
              </w:rPr>
              <w:t xml:space="preserve"> 1</w:t>
            </w:r>
          </w:p>
        </w:tc>
        <w:tc>
          <w:tcPr>
            <w:tcW w:w="1170" w:type="dxa"/>
            <w:shd w:val="clear" w:color="auto" w:fill="D9D9D9" w:themeFill="background1" w:themeFillShade="D9"/>
          </w:tcPr>
          <w:p w14:paraId="3A8F9C37" w14:textId="77777777" w:rsidR="001E4621" w:rsidRPr="001C794A" w:rsidRDefault="001E4621" w:rsidP="004E0846">
            <w:pPr>
              <w:spacing w:after="0"/>
              <w:jc w:val="center"/>
              <w:rPr>
                <w:rFonts w:ascii="Garamond" w:hAnsi="Garamond"/>
                <w:sz w:val="24"/>
                <w:szCs w:val="24"/>
              </w:rPr>
            </w:pPr>
            <w:r w:rsidRPr="001C794A">
              <w:rPr>
                <w:rFonts w:ascii="Garamond" w:hAnsi="Garamond"/>
                <w:sz w:val="24"/>
                <w:szCs w:val="24"/>
              </w:rPr>
              <w:t>Credits</w:t>
            </w:r>
          </w:p>
        </w:tc>
      </w:tr>
      <w:tr w:rsidR="001E4621" w:rsidRPr="001C794A" w14:paraId="611E47EB" w14:textId="77777777" w:rsidTr="001E4621">
        <w:tc>
          <w:tcPr>
            <w:tcW w:w="7105" w:type="dxa"/>
          </w:tcPr>
          <w:p w14:paraId="13B6322C" w14:textId="43F10489" w:rsidR="001E4621" w:rsidRPr="001C794A" w:rsidRDefault="001E4621" w:rsidP="004E0846">
            <w:pPr>
              <w:spacing w:after="0"/>
              <w:rPr>
                <w:rFonts w:ascii="Garamond" w:hAnsi="Garamond"/>
                <w:sz w:val="24"/>
                <w:szCs w:val="24"/>
              </w:rPr>
            </w:pPr>
            <w:r w:rsidRPr="001C794A">
              <w:rPr>
                <w:rFonts w:ascii="Garamond" w:hAnsi="Garamond" w:cs="Times New Roman"/>
                <w:spacing w:val="4"/>
                <w:sz w:val="24"/>
                <w:szCs w:val="24"/>
              </w:rPr>
              <w:t>Scientific Research Methods and Skills</w:t>
            </w:r>
          </w:p>
        </w:tc>
        <w:tc>
          <w:tcPr>
            <w:tcW w:w="1170" w:type="dxa"/>
          </w:tcPr>
          <w:p w14:paraId="4FAF75D6" w14:textId="53D4647B" w:rsidR="001E4621" w:rsidRPr="001C794A" w:rsidRDefault="001E4621" w:rsidP="004E0846">
            <w:pPr>
              <w:spacing w:after="0"/>
              <w:jc w:val="center"/>
              <w:rPr>
                <w:rFonts w:ascii="Garamond" w:hAnsi="Garamond"/>
                <w:sz w:val="24"/>
                <w:szCs w:val="24"/>
              </w:rPr>
            </w:pPr>
            <w:r w:rsidRPr="001C794A">
              <w:rPr>
                <w:rFonts w:ascii="Garamond" w:hAnsi="Garamond"/>
                <w:sz w:val="24"/>
                <w:szCs w:val="24"/>
              </w:rPr>
              <w:t>4</w:t>
            </w:r>
          </w:p>
        </w:tc>
      </w:tr>
      <w:tr w:rsidR="001E4621" w:rsidRPr="001C794A" w14:paraId="3055B0B3" w14:textId="77777777" w:rsidTr="001E4621">
        <w:tc>
          <w:tcPr>
            <w:tcW w:w="7105" w:type="dxa"/>
          </w:tcPr>
          <w:p w14:paraId="61B9E2E1" w14:textId="4A39FF8F" w:rsidR="001E4621" w:rsidRPr="001C794A" w:rsidRDefault="001E4621" w:rsidP="004E0846">
            <w:pPr>
              <w:spacing w:after="0"/>
              <w:rPr>
                <w:rFonts w:ascii="Garamond" w:hAnsi="Garamond"/>
                <w:sz w:val="24"/>
                <w:szCs w:val="24"/>
              </w:rPr>
            </w:pPr>
            <w:r w:rsidRPr="001C794A">
              <w:rPr>
                <w:rFonts w:ascii="Garamond" w:eastAsia="Times New Roman" w:hAnsi="Garamond" w:cs="Times New Roman"/>
                <w:sz w:val="24"/>
                <w:szCs w:val="24"/>
              </w:rPr>
              <w:t>Science, Technology and Business Incubation</w:t>
            </w:r>
          </w:p>
        </w:tc>
        <w:tc>
          <w:tcPr>
            <w:tcW w:w="1170" w:type="dxa"/>
          </w:tcPr>
          <w:p w14:paraId="3341A9C8" w14:textId="161FB554" w:rsidR="001E4621" w:rsidRPr="001C794A" w:rsidRDefault="001E4621" w:rsidP="004E0846">
            <w:pPr>
              <w:spacing w:after="0"/>
              <w:jc w:val="center"/>
              <w:rPr>
                <w:rFonts w:ascii="Garamond" w:hAnsi="Garamond"/>
                <w:sz w:val="24"/>
                <w:szCs w:val="24"/>
              </w:rPr>
            </w:pPr>
            <w:r w:rsidRPr="001C794A">
              <w:rPr>
                <w:rFonts w:ascii="Garamond" w:hAnsi="Garamond"/>
                <w:sz w:val="24"/>
                <w:szCs w:val="24"/>
              </w:rPr>
              <w:t>5</w:t>
            </w:r>
          </w:p>
        </w:tc>
      </w:tr>
      <w:tr w:rsidR="001E4621" w:rsidRPr="001C794A" w14:paraId="25414443" w14:textId="77777777" w:rsidTr="001E4621">
        <w:tc>
          <w:tcPr>
            <w:tcW w:w="7105" w:type="dxa"/>
          </w:tcPr>
          <w:p w14:paraId="62689D8A" w14:textId="0531AD56" w:rsidR="001E4621" w:rsidRPr="001C794A" w:rsidRDefault="001E4621" w:rsidP="004E0846">
            <w:pPr>
              <w:spacing w:after="0"/>
              <w:rPr>
                <w:rFonts w:ascii="Garamond" w:hAnsi="Garamond"/>
                <w:sz w:val="24"/>
                <w:szCs w:val="24"/>
              </w:rPr>
            </w:pPr>
            <w:r w:rsidRPr="001C794A">
              <w:rPr>
                <w:rFonts w:ascii="Garamond" w:hAnsi="Garamond" w:cs="Times New Roman"/>
                <w:sz w:val="24"/>
                <w:szCs w:val="24"/>
              </w:rPr>
              <w:t>Advanced Statistics and Data Processing Methods</w:t>
            </w:r>
          </w:p>
        </w:tc>
        <w:tc>
          <w:tcPr>
            <w:tcW w:w="1170" w:type="dxa"/>
          </w:tcPr>
          <w:p w14:paraId="6270A128" w14:textId="62033350" w:rsidR="001E4621" w:rsidRPr="001C794A" w:rsidRDefault="001E4621" w:rsidP="004E0846">
            <w:pPr>
              <w:spacing w:after="0"/>
              <w:jc w:val="center"/>
              <w:rPr>
                <w:rFonts w:ascii="Garamond" w:hAnsi="Garamond"/>
                <w:sz w:val="24"/>
                <w:szCs w:val="24"/>
              </w:rPr>
            </w:pPr>
            <w:r w:rsidRPr="001C794A">
              <w:rPr>
                <w:rFonts w:ascii="Garamond" w:hAnsi="Garamond"/>
                <w:sz w:val="24"/>
                <w:szCs w:val="24"/>
              </w:rPr>
              <w:t>5</w:t>
            </w:r>
          </w:p>
        </w:tc>
      </w:tr>
      <w:tr w:rsidR="001E4621" w:rsidRPr="001C794A" w14:paraId="6D1B045A" w14:textId="77777777" w:rsidTr="001E4621">
        <w:tc>
          <w:tcPr>
            <w:tcW w:w="7105" w:type="dxa"/>
          </w:tcPr>
          <w:p w14:paraId="53E490AF" w14:textId="65C517F3" w:rsidR="001E4621" w:rsidRPr="001C794A" w:rsidRDefault="001E4621" w:rsidP="004E0846">
            <w:pPr>
              <w:spacing w:after="0"/>
              <w:rPr>
                <w:rFonts w:ascii="Garamond" w:hAnsi="Garamond"/>
                <w:sz w:val="24"/>
                <w:szCs w:val="24"/>
                <w:lang w:val="pt-PT"/>
              </w:rPr>
            </w:pPr>
            <w:r w:rsidRPr="001C794A">
              <w:rPr>
                <w:rFonts w:ascii="Garamond" w:hAnsi="Garamond" w:cs="Times New Roman"/>
                <w:sz w:val="24"/>
                <w:szCs w:val="24"/>
                <w:lang w:val="pt-BR"/>
              </w:rPr>
              <w:t>Energia, Ambiente e Mudanças Climáticas</w:t>
            </w:r>
          </w:p>
        </w:tc>
        <w:tc>
          <w:tcPr>
            <w:tcW w:w="1170" w:type="dxa"/>
          </w:tcPr>
          <w:p w14:paraId="028F7B52" w14:textId="11A94BF1" w:rsidR="001E4621" w:rsidRPr="001C794A" w:rsidRDefault="001E4621" w:rsidP="004E0846">
            <w:pPr>
              <w:spacing w:after="0"/>
              <w:jc w:val="center"/>
              <w:rPr>
                <w:rFonts w:ascii="Garamond" w:hAnsi="Garamond"/>
                <w:sz w:val="24"/>
                <w:szCs w:val="24"/>
                <w:lang w:val="pt-PT"/>
              </w:rPr>
            </w:pPr>
            <w:r w:rsidRPr="001C794A">
              <w:rPr>
                <w:rFonts w:ascii="Garamond" w:hAnsi="Garamond"/>
                <w:sz w:val="24"/>
                <w:szCs w:val="24"/>
                <w:lang w:val="pt-PT"/>
              </w:rPr>
              <w:t>7</w:t>
            </w:r>
          </w:p>
        </w:tc>
      </w:tr>
    </w:tbl>
    <w:p w14:paraId="1E712CEE" w14:textId="0E1F1B05" w:rsidR="0075051C" w:rsidRPr="00DD0E18" w:rsidRDefault="00DD0E18" w:rsidP="0075051C">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Evaluation</w:t>
      </w:r>
    </w:p>
    <w:p w14:paraId="76D558BC" w14:textId="71B03A54" w:rsidR="0075051C" w:rsidRPr="001C794A" w:rsidRDefault="0075051C" w:rsidP="0075051C">
      <w:pPr>
        <w:jc w:val="both"/>
        <w:rPr>
          <w:rFonts w:ascii="Garamond" w:hAnsi="Garamond"/>
          <w:sz w:val="24"/>
          <w:szCs w:val="24"/>
        </w:rPr>
      </w:pPr>
      <w:r w:rsidRPr="001C794A">
        <w:rPr>
          <w:rFonts w:ascii="Garamond" w:hAnsi="Garamond"/>
          <w:sz w:val="24"/>
          <w:szCs w:val="24"/>
        </w:rPr>
        <w:t>Assessment includes tests, examinations, projects, seminars, reports, practical activities</w:t>
      </w:r>
      <w:r w:rsidR="00BE68B4">
        <w:rPr>
          <w:rFonts w:ascii="Garamond" w:hAnsi="Garamond"/>
          <w:sz w:val="24"/>
          <w:szCs w:val="24"/>
        </w:rPr>
        <w:t>,</w:t>
      </w:r>
      <w:r w:rsidR="00BE68B4" w:rsidRPr="00BE68B4">
        <w:rPr>
          <w:rFonts w:ascii="Garamond" w:hAnsi="Garamond"/>
          <w:sz w:val="24"/>
          <w:szCs w:val="24"/>
        </w:rPr>
        <w:t>programMaster's</w:t>
      </w:r>
      <w:r w:rsidRPr="001C794A">
        <w:rPr>
          <w:rFonts w:ascii="Garamond" w:hAnsi="Garamond"/>
          <w:sz w:val="24"/>
          <w:szCs w:val="24"/>
        </w:rPr>
        <w:t xml:space="preserve"> and dissertation defense.</w:t>
      </w:r>
    </w:p>
    <w:p w14:paraId="71BA1FED" w14:textId="072DE355" w:rsidR="0075051C" w:rsidRPr="00DD0E18" w:rsidRDefault="005C0F6E" w:rsidP="0075051C">
      <w:pPr>
        <w:pStyle w:val="Heading2"/>
        <w:rPr>
          <w:rFonts w:ascii="Garamond" w:hAnsi="Garamond"/>
          <w:b/>
          <w:bCs/>
          <w:color w:val="1F3864" w:themeColor="accent1" w:themeShade="80"/>
          <w:sz w:val="24"/>
          <w:szCs w:val="24"/>
        </w:rPr>
      </w:pPr>
      <w:r>
        <w:rPr>
          <w:rFonts w:ascii="Garamond" w:hAnsi="Garamond"/>
          <w:b/>
          <w:bCs/>
          <w:color w:val="1F3864" w:themeColor="accent1" w:themeShade="80"/>
          <w:sz w:val="24"/>
          <w:szCs w:val="24"/>
        </w:rPr>
        <w:t>General e</w:t>
      </w:r>
      <w:r w:rsidR="0075051C" w:rsidRPr="00DD0E18">
        <w:rPr>
          <w:rFonts w:ascii="Garamond" w:hAnsi="Garamond"/>
          <w:b/>
          <w:bCs/>
          <w:color w:val="1F3864" w:themeColor="accent1" w:themeShade="80"/>
          <w:sz w:val="24"/>
          <w:szCs w:val="24"/>
        </w:rPr>
        <w:t>nquiries</w:t>
      </w:r>
    </w:p>
    <w:p w14:paraId="68CBB841" w14:textId="77777777" w:rsidR="00C9655D" w:rsidRDefault="00C9655D" w:rsidP="00C9655D">
      <w:pPr>
        <w:rPr>
          <w:rFonts w:ascii="Garamond" w:hAnsi="Garamond"/>
          <w:sz w:val="24"/>
          <w:szCs w:val="24"/>
        </w:rPr>
      </w:pPr>
      <w:r w:rsidRPr="001C794A">
        <w:rPr>
          <w:rFonts w:ascii="Garamond" w:hAnsi="Garamond"/>
          <w:sz w:val="24"/>
          <w:szCs w:val="24"/>
        </w:rPr>
        <w:t>Faculty of Science</w:t>
      </w:r>
      <w:r w:rsidRPr="001C794A">
        <w:rPr>
          <w:rFonts w:ascii="Garamond" w:hAnsi="Garamond"/>
          <w:sz w:val="24"/>
          <w:szCs w:val="24"/>
        </w:rPr>
        <w:br/>
        <w:t>Eduardo Mondlane University</w:t>
      </w:r>
      <w:r w:rsidRPr="001C794A">
        <w:rPr>
          <w:rFonts w:ascii="Garamond" w:hAnsi="Garamond"/>
          <w:sz w:val="24"/>
          <w:szCs w:val="24"/>
        </w:rPr>
        <w:br/>
        <w:t>(Maputo, Mozambique)</w:t>
      </w:r>
    </w:p>
    <w:p w14:paraId="3EAA7433" w14:textId="77777777" w:rsidR="00DD0E18" w:rsidRPr="006E49AF" w:rsidRDefault="00DD0E18" w:rsidP="00DD0E18">
      <w:pPr>
        <w:pStyle w:val="Heading2"/>
        <w:rPr>
          <w:rFonts w:ascii="Garamond" w:hAnsi="Garamond"/>
          <w:b/>
          <w:bCs/>
          <w:color w:val="1F3864" w:themeColor="accent1" w:themeShade="80"/>
          <w:sz w:val="24"/>
          <w:szCs w:val="24"/>
        </w:rPr>
      </w:pPr>
      <w:r w:rsidRPr="006E49AF">
        <w:rPr>
          <w:rFonts w:ascii="Garamond" w:hAnsi="Garamond"/>
          <w:b/>
          <w:bCs/>
          <w:color w:val="1F3864" w:themeColor="accent1" w:themeShade="80"/>
          <w:sz w:val="24"/>
          <w:szCs w:val="24"/>
        </w:rPr>
        <w:t xml:space="preserve">Enquires regarding mobility </w:t>
      </w:r>
    </w:p>
    <w:p w14:paraId="2C388EBD" w14:textId="77777777" w:rsidR="00DD0E18" w:rsidRPr="006E49AF" w:rsidRDefault="00DD0E18" w:rsidP="00DD0E18">
      <w:pPr>
        <w:spacing w:after="0"/>
        <w:rPr>
          <w:rFonts w:ascii="Garamond" w:hAnsi="Garamond"/>
          <w:sz w:val="24"/>
          <w:szCs w:val="24"/>
          <w:lang w:val="pt-BR"/>
        </w:rPr>
      </w:pPr>
      <w:r w:rsidRPr="006E49AF">
        <w:rPr>
          <w:rFonts w:ascii="Garamond" w:hAnsi="Garamond"/>
          <w:sz w:val="24"/>
          <w:szCs w:val="24"/>
          <w:lang w:val="pt-BR"/>
        </w:rPr>
        <w:t>Karina Mo</w:t>
      </w:r>
      <w:r>
        <w:rPr>
          <w:rFonts w:ascii="Garamond" w:hAnsi="Garamond"/>
          <w:sz w:val="24"/>
          <w:szCs w:val="24"/>
          <w:lang w:val="pt-BR"/>
        </w:rPr>
        <w:t>tani</w:t>
      </w:r>
    </w:p>
    <w:p w14:paraId="10C8A3B5" w14:textId="77777777" w:rsidR="00DD0E18" w:rsidRPr="006E49AF" w:rsidRDefault="00DD0E18" w:rsidP="00DD0E18">
      <w:pPr>
        <w:spacing w:after="0"/>
        <w:rPr>
          <w:rFonts w:ascii="Garamond" w:hAnsi="Garamond"/>
          <w:sz w:val="24"/>
          <w:szCs w:val="24"/>
          <w:lang w:val="pt-BR"/>
        </w:rPr>
      </w:pPr>
      <w:r w:rsidRPr="006E49AF">
        <w:rPr>
          <w:rFonts w:ascii="Garamond" w:hAnsi="Garamond"/>
          <w:sz w:val="24"/>
          <w:szCs w:val="24"/>
          <w:lang w:val="pt-BR"/>
        </w:rPr>
        <w:t xml:space="preserve">Emails: </w:t>
      </w:r>
      <w:hyperlink r:id="rId13" w:history="1">
        <w:r w:rsidRPr="006E49AF">
          <w:rPr>
            <w:rStyle w:val="Hyperlink"/>
            <w:rFonts w:ascii="Garamond" w:hAnsi="Garamond"/>
            <w:sz w:val="24"/>
            <w:szCs w:val="24"/>
            <w:lang w:val="pt-BR"/>
          </w:rPr>
          <w:t>karinamotani@gmail.com</w:t>
        </w:r>
      </w:hyperlink>
    </w:p>
    <w:p w14:paraId="7C3D0F52" w14:textId="77777777" w:rsidR="00DD0E18" w:rsidRPr="006E49AF" w:rsidRDefault="00DD0E18" w:rsidP="00DD0E18">
      <w:pPr>
        <w:spacing w:after="0"/>
        <w:rPr>
          <w:rFonts w:ascii="Garamond" w:hAnsi="Garamond"/>
          <w:sz w:val="24"/>
          <w:szCs w:val="24"/>
          <w:lang w:val="pt-BR"/>
        </w:rPr>
      </w:pPr>
      <w:r w:rsidRPr="006E49AF">
        <w:rPr>
          <w:rFonts w:ascii="Garamond" w:hAnsi="Garamond"/>
          <w:sz w:val="24"/>
          <w:szCs w:val="24"/>
          <w:lang w:val="pt-BR"/>
        </w:rPr>
        <w:t>Clemêncio Nhantumbo</w:t>
      </w:r>
    </w:p>
    <w:p w14:paraId="51D655F6" w14:textId="06489449" w:rsidR="0075051C" w:rsidRPr="001C794A" w:rsidRDefault="00DD0E18" w:rsidP="00DD0E18">
      <w:pPr>
        <w:spacing w:after="0"/>
        <w:rPr>
          <w:rFonts w:ascii="Garamond" w:hAnsi="Garamond"/>
          <w:sz w:val="24"/>
          <w:szCs w:val="24"/>
        </w:rPr>
      </w:pPr>
      <w:r w:rsidRPr="006E49AF">
        <w:rPr>
          <w:rFonts w:ascii="Garamond" w:hAnsi="Garamond"/>
          <w:sz w:val="24"/>
          <w:szCs w:val="24"/>
          <w:lang w:val="pt-BR"/>
        </w:rPr>
        <w:t xml:space="preserve">Email: </w:t>
      </w:r>
      <w:hyperlink r:id="rId14" w:history="1">
        <w:r w:rsidRPr="006E49AF">
          <w:rPr>
            <w:rStyle w:val="Hyperlink"/>
            <w:rFonts w:ascii="Garamond" w:hAnsi="Garamond"/>
            <w:sz w:val="24"/>
            <w:szCs w:val="24"/>
            <w:lang w:val="pt-BR"/>
          </w:rPr>
          <w:t>n_clemencio@hotmail.com</w:t>
        </w:r>
      </w:hyperlink>
      <w:r w:rsidRPr="006E49AF">
        <w:rPr>
          <w:rFonts w:ascii="Garamond" w:hAnsi="Garamond"/>
          <w:sz w:val="24"/>
          <w:szCs w:val="24"/>
          <w:lang w:val="pt-BR"/>
        </w:rPr>
        <w:br w:type="page"/>
      </w:r>
    </w:p>
    <w:sectPr w:rsidR="0075051C" w:rsidRPr="001C7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91A1AC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C8208F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9F3E7E"/>
    <w:multiLevelType w:val="hybridMultilevel"/>
    <w:tmpl w:val="4F700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C12100"/>
    <w:multiLevelType w:val="hybridMultilevel"/>
    <w:tmpl w:val="CCE62B44"/>
    <w:lvl w:ilvl="0" w:tplc="30580A4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ED3930"/>
    <w:multiLevelType w:val="hybridMultilevel"/>
    <w:tmpl w:val="03D2DF94"/>
    <w:lvl w:ilvl="0" w:tplc="30580A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EB02D6"/>
    <w:multiLevelType w:val="hybridMultilevel"/>
    <w:tmpl w:val="03D2DF9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9A50CA5"/>
    <w:multiLevelType w:val="hybridMultilevel"/>
    <w:tmpl w:val="03D2DF9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8898006">
    <w:abstractNumId w:val="1"/>
  </w:num>
  <w:num w:numId="2" w16cid:durableId="924994998">
    <w:abstractNumId w:val="0"/>
  </w:num>
  <w:num w:numId="3" w16cid:durableId="1478497961">
    <w:abstractNumId w:val="4"/>
  </w:num>
  <w:num w:numId="4" w16cid:durableId="103161291">
    <w:abstractNumId w:val="5"/>
  </w:num>
  <w:num w:numId="5" w16cid:durableId="949049463">
    <w:abstractNumId w:val="6"/>
  </w:num>
  <w:num w:numId="6" w16cid:durableId="1582062755">
    <w:abstractNumId w:val="2"/>
  </w:num>
  <w:num w:numId="7" w16cid:durableId="1134712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00"/>
    <w:rsid w:val="00016135"/>
    <w:rsid w:val="00092300"/>
    <w:rsid w:val="000B4A4C"/>
    <w:rsid w:val="00175C03"/>
    <w:rsid w:val="001A006B"/>
    <w:rsid w:val="001C794A"/>
    <w:rsid w:val="001E4621"/>
    <w:rsid w:val="002C6598"/>
    <w:rsid w:val="002D4202"/>
    <w:rsid w:val="002F56A7"/>
    <w:rsid w:val="004C3546"/>
    <w:rsid w:val="005A0B21"/>
    <w:rsid w:val="005C0F6E"/>
    <w:rsid w:val="005C1DEC"/>
    <w:rsid w:val="006E49AF"/>
    <w:rsid w:val="006E5F33"/>
    <w:rsid w:val="00711D4C"/>
    <w:rsid w:val="0075051C"/>
    <w:rsid w:val="007D14A0"/>
    <w:rsid w:val="008D0052"/>
    <w:rsid w:val="00915FF0"/>
    <w:rsid w:val="00972CD6"/>
    <w:rsid w:val="009C4CD5"/>
    <w:rsid w:val="009D7A32"/>
    <w:rsid w:val="009F4B44"/>
    <w:rsid w:val="00AF50E8"/>
    <w:rsid w:val="00B13FEB"/>
    <w:rsid w:val="00B93351"/>
    <w:rsid w:val="00BB65EB"/>
    <w:rsid w:val="00BC25A4"/>
    <w:rsid w:val="00BD166A"/>
    <w:rsid w:val="00BE68B4"/>
    <w:rsid w:val="00C07E0C"/>
    <w:rsid w:val="00C9655D"/>
    <w:rsid w:val="00CE02E1"/>
    <w:rsid w:val="00CF4ECC"/>
    <w:rsid w:val="00DD0E18"/>
    <w:rsid w:val="00E863D8"/>
    <w:rsid w:val="00E96642"/>
    <w:rsid w:val="00EC5F9C"/>
    <w:rsid w:val="00F2441D"/>
    <w:rsid w:val="00F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2158"/>
  <w15:chartTrackingRefBased/>
  <w15:docId w15:val="{31569A63-D479-4B7F-8EF8-5907B123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E1"/>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0923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923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23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23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23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2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3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923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23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23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23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2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300"/>
    <w:rPr>
      <w:rFonts w:eastAsiaTheme="majorEastAsia" w:cstheme="majorBidi"/>
      <w:color w:val="272727" w:themeColor="text1" w:themeTint="D8"/>
    </w:rPr>
  </w:style>
  <w:style w:type="paragraph" w:styleId="Title">
    <w:name w:val="Title"/>
    <w:basedOn w:val="Normal"/>
    <w:next w:val="Normal"/>
    <w:link w:val="TitleChar"/>
    <w:uiPriority w:val="10"/>
    <w:qFormat/>
    <w:rsid w:val="00092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300"/>
    <w:pPr>
      <w:spacing w:before="160"/>
      <w:jc w:val="center"/>
    </w:pPr>
    <w:rPr>
      <w:i/>
      <w:iCs/>
      <w:color w:val="404040" w:themeColor="text1" w:themeTint="BF"/>
    </w:rPr>
  </w:style>
  <w:style w:type="character" w:customStyle="1" w:styleId="QuoteChar">
    <w:name w:val="Quote Char"/>
    <w:basedOn w:val="DefaultParagraphFont"/>
    <w:link w:val="Quote"/>
    <w:uiPriority w:val="29"/>
    <w:rsid w:val="00092300"/>
    <w:rPr>
      <w:i/>
      <w:iCs/>
      <w:color w:val="404040" w:themeColor="text1" w:themeTint="BF"/>
    </w:rPr>
  </w:style>
  <w:style w:type="paragraph" w:styleId="ListParagraph">
    <w:name w:val="List Paragraph"/>
    <w:basedOn w:val="Normal"/>
    <w:uiPriority w:val="34"/>
    <w:qFormat/>
    <w:rsid w:val="00092300"/>
    <w:pPr>
      <w:ind w:left="720"/>
      <w:contextualSpacing/>
    </w:pPr>
  </w:style>
  <w:style w:type="character" w:styleId="IntenseEmphasis">
    <w:name w:val="Intense Emphasis"/>
    <w:basedOn w:val="DefaultParagraphFont"/>
    <w:uiPriority w:val="21"/>
    <w:qFormat/>
    <w:rsid w:val="00092300"/>
    <w:rPr>
      <w:i/>
      <w:iCs/>
      <w:color w:val="2F5496" w:themeColor="accent1" w:themeShade="BF"/>
    </w:rPr>
  </w:style>
  <w:style w:type="paragraph" w:styleId="IntenseQuote">
    <w:name w:val="Intense Quote"/>
    <w:basedOn w:val="Normal"/>
    <w:next w:val="Normal"/>
    <w:link w:val="IntenseQuoteChar"/>
    <w:uiPriority w:val="30"/>
    <w:qFormat/>
    <w:rsid w:val="000923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2300"/>
    <w:rPr>
      <w:i/>
      <w:iCs/>
      <w:color w:val="2F5496" w:themeColor="accent1" w:themeShade="BF"/>
    </w:rPr>
  </w:style>
  <w:style w:type="character" w:styleId="IntenseReference">
    <w:name w:val="Intense Reference"/>
    <w:basedOn w:val="DefaultParagraphFont"/>
    <w:uiPriority w:val="32"/>
    <w:qFormat/>
    <w:rsid w:val="00092300"/>
    <w:rPr>
      <w:b/>
      <w:bCs/>
      <w:smallCaps/>
      <w:color w:val="2F5496" w:themeColor="accent1" w:themeShade="BF"/>
      <w:spacing w:val="5"/>
    </w:rPr>
  </w:style>
  <w:style w:type="paragraph" w:styleId="ListBullet">
    <w:name w:val="List Bullet"/>
    <w:basedOn w:val="Normal"/>
    <w:uiPriority w:val="99"/>
    <w:unhideWhenUsed/>
    <w:rsid w:val="00CE02E1"/>
    <w:pPr>
      <w:numPr>
        <w:numId w:val="1"/>
      </w:numPr>
      <w:tabs>
        <w:tab w:val="clear" w:pos="360"/>
      </w:tabs>
      <w:ind w:left="0" w:firstLine="0"/>
      <w:contextualSpacing/>
    </w:pPr>
  </w:style>
  <w:style w:type="paragraph" w:styleId="ListBullet2">
    <w:name w:val="List Bullet 2"/>
    <w:basedOn w:val="Normal"/>
    <w:uiPriority w:val="99"/>
    <w:unhideWhenUsed/>
    <w:rsid w:val="00CE02E1"/>
    <w:pPr>
      <w:numPr>
        <w:numId w:val="2"/>
      </w:numPr>
      <w:tabs>
        <w:tab w:val="clear" w:pos="720"/>
      </w:tabs>
      <w:ind w:left="0" w:firstLine="0"/>
      <w:contextualSpacing/>
    </w:pPr>
  </w:style>
  <w:style w:type="table" w:styleId="TableGrid">
    <w:name w:val="Table Grid"/>
    <w:basedOn w:val="TableNormal"/>
    <w:uiPriority w:val="39"/>
    <w:rsid w:val="00CE0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C6598"/>
    <w:pPr>
      <w:widowControl w:val="0"/>
      <w:autoSpaceDE w:val="0"/>
      <w:autoSpaceDN w:val="0"/>
      <w:spacing w:after="0" w:line="240" w:lineRule="auto"/>
    </w:pPr>
    <w:rPr>
      <w:rFonts w:ascii="Times New Roman" w:eastAsia="Times New Roman" w:hAnsi="Times New Roman" w:cs="Times New Roman"/>
      <w:lang w:val="pt-PT"/>
    </w:rPr>
  </w:style>
  <w:style w:type="character" w:styleId="BookTitle">
    <w:name w:val="Book Title"/>
    <w:basedOn w:val="DefaultParagraphFont"/>
    <w:uiPriority w:val="33"/>
    <w:qFormat/>
    <w:rsid w:val="001A006B"/>
    <w:rPr>
      <w:b/>
      <w:bCs/>
      <w:i/>
      <w:iCs/>
      <w:spacing w:val="5"/>
    </w:rPr>
  </w:style>
  <w:style w:type="paragraph" w:styleId="Caption">
    <w:name w:val="caption"/>
    <w:basedOn w:val="Normal"/>
    <w:next w:val="Normal"/>
    <w:uiPriority w:val="35"/>
    <w:semiHidden/>
    <w:unhideWhenUsed/>
    <w:qFormat/>
    <w:rsid w:val="001A006B"/>
    <w:pPr>
      <w:spacing w:line="240" w:lineRule="auto"/>
    </w:pPr>
    <w:rPr>
      <w:i/>
      <w:iCs/>
      <w:color w:val="44546A" w:themeColor="text2"/>
      <w:sz w:val="18"/>
      <w:szCs w:val="18"/>
    </w:rPr>
  </w:style>
  <w:style w:type="character" w:styleId="Emphasis">
    <w:name w:val="Emphasis"/>
    <w:basedOn w:val="DefaultParagraphFont"/>
    <w:uiPriority w:val="20"/>
    <w:qFormat/>
    <w:rsid w:val="001A006B"/>
    <w:rPr>
      <w:i/>
      <w:iCs/>
    </w:rPr>
  </w:style>
  <w:style w:type="paragraph" w:styleId="NoSpacing">
    <w:name w:val="No Spacing"/>
    <w:uiPriority w:val="1"/>
    <w:qFormat/>
    <w:rsid w:val="001A006B"/>
    <w:pPr>
      <w:spacing w:after="0" w:line="240" w:lineRule="auto"/>
    </w:pPr>
    <w:rPr>
      <w:rFonts w:eastAsiaTheme="minorEastAsia"/>
      <w:kern w:val="0"/>
      <w:sz w:val="22"/>
      <w:szCs w:val="22"/>
      <w14:ligatures w14:val="none"/>
    </w:rPr>
  </w:style>
  <w:style w:type="character" w:styleId="Strong">
    <w:name w:val="Strong"/>
    <w:basedOn w:val="DefaultParagraphFont"/>
    <w:uiPriority w:val="22"/>
    <w:qFormat/>
    <w:rsid w:val="001A006B"/>
    <w:rPr>
      <w:b/>
      <w:bCs/>
    </w:rPr>
  </w:style>
  <w:style w:type="character" w:styleId="SubtleEmphasis">
    <w:name w:val="Subtle Emphasis"/>
    <w:basedOn w:val="DefaultParagraphFont"/>
    <w:uiPriority w:val="19"/>
    <w:qFormat/>
    <w:rsid w:val="001A006B"/>
    <w:rPr>
      <w:i/>
      <w:iCs/>
      <w:color w:val="404040" w:themeColor="text1" w:themeTint="BF"/>
    </w:rPr>
  </w:style>
  <w:style w:type="character" w:styleId="SubtleReference">
    <w:name w:val="Subtle Reference"/>
    <w:basedOn w:val="DefaultParagraphFont"/>
    <w:uiPriority w:val="31"/>
    <w:qFormat/>
    <w:rsid w:val="001A006B"/>
    <w:rPr>
      <w:smallCaps/>
      <w:color w:val="5A5A5A" w:themeColor="text1" w:themeTint="A5"/>
    </w:rPr>
  </w:style>
  <w:style w:type="paragraph" w:styleId="TOCHeading">
    <w:name w:val="TOC Heading"/>
    <w:basedOn w:val="Heading1"/>
    <w:next w:val="Normal"/>
    <w:uiPriority w:val="39"/>
    <w:semiHidden/>
    <w:unhideWhenUsed/>
    <w:qFormat/>
    <w:rsid w:val="001A006B"/>
    <w:pPr>
      <w:spacing w:before="240" w:after="0"/>
      <w:outlineLvl w:val="9"/>
    </w:pPr>
    <w:rPr>
      <w:sz w:val="32"/>
      <w:szCs w:val="32"/>
    </w:rPr>
  </w:style>
  <w:style w:type="character" w:styleId="Hyperlink">
    <w:name w:val="Hyperlink"/>
    <w:basedOn w:val="DefaultParagraphFont"/>
    <w:uiPriority w:val="99"/>
    <w:unhideWhenUsed/>
    <w:rsid w:val="006E49AF"/>
    <w:rPr>
      <w:color w:val="0563C1" w:themeColor="hyperlink"/>
      <w:u w:val="single"/>
    </w:rPr>
  </w:style>
  <w:style w:type="character" w:styleId="UnresolvedMention">
    <w:name w:val="Unresolved Mention"/>
    <w:basedOn w:val="DefaultParagraphFont"/>
    <w:uiPriority w:val="99"/>
    <w:semiHidden/>
    <w:unhideWhenUsed/>
    <w:rsid w:val="006E4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_clemencio@hotmail.com" TargetMode="External"/><Relationship Id="rId13" Type="http://schemas.openxmlformats.org/officeDocument/2006/relationships/hyperlink" Target="mailto:karinamotani@gmail.com"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karinamotani@gmail.com" TargetMode="External"/><Relationship Id="rId12" Type="http://schemas.openxmlformats.org/officeDocument/2006/relationships/hyperlink" Target="mailto:n_clemencio@hotmail.com"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n_clemencio@hotmail.com" TargetMode="External"/><Relationship Id="rId11" Type="http://schemas.openxmlformats.org/officeDocument/2006/relationships/hyperlink" Target="mailto:karinamotani@gmail.com" TargetMode="External"/><Relationship Id="rId5" Type="http://schemas.openxmlformats.org/officeDocument/2006/relationships/hyperlink" Target="mailto:karinamotani@gmail.com" TargetMode="External"/><Relationship Id="rId15" Type="http://schemas.openxmlformats.org/officeDocument/2006/relationships/fontTable" Target="fontTable.xml"/><Relationship Id="rId10" Type="http://schemas.openxmlformats.org/officeDocument/2006/relationships/hyperlink" Target="mailto:n_clemencio@hotmail.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karinamotani@gmail.com" TargetMode="External"/><Relationship Id="rId14" Type="http://schemas.openxmlformats.org/officeDocument/2006/relationships/hyperlink" Target="mailto:n_clemencio@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8BA2438CBAE4181F547B598089214" ma:contentTypeVersion="10" ma:contentTypeDescription="Create a new document." ma:contentTypeScope="" ma:versionID="ff97433bd0fff617ddaed9ce250e3ec8">
  <xsd:schema xmlns:xsd="http://www.w3.org/2001/XMLSchema" xmlns:xs="http://www.w3.org/2001/XMLSchema" xmlns:p="http://schemas.microsoft.com/office/2006/metadata/properties" xmlns:ns2="7229d7dc-64a9-4eaf-83d8-9fbfa19e871d" xmlns:ns3="1cd29534-bff7-4f6b-a566-8ad121e2d7ba" targetNamespace="http://schemas.microsoft.com/office/2006/metadata/properties" ma:root="true" ma:fieldsID="b35ff4a3d807c54171ffdf886413ce3e" ns2:_="" ns3:_="">
    <xsd:import namespace="7229d7dc-64a9-4eaf-83d8-9fbfa19e871d"/>
    <xsd:import namespace="1cd29534-bff7-4f6b-a566-8ad121e2d7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9d7dc-64a9-4eaf-83d8-9fbfa19e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a57b7-faf8-40f9-a460-bb3073308a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d29534-bff7-4f6b-a566-8ad121e2d7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bdcd5-5f82-452c-b0d5-e60c2ba7b583}" ma:internalName="TaxCatchAll" ma:showField="CatchAllData" ma:web="1cd29534-bff7-4f6b-a566-8ad121e2d7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29d7dc-64a9-4eaf-83d8-9fbfa19e871d">
      <Terms xmlns="http://schemas.microsoft.com/office/infopath/2007/PartnerControls"/>
    </lcf76f155ced4ddcb4097134ff3c332f>
    <TaxCatchAll xmlns="1cd29534-bff7-4f6b-a566-8ad121e2d7ba" xsi:nil="true"/>
  </documentManagement>
</p:properties>
</file>

<file path=customXml/itemProps1.xml><?xml version="1.0" encoding="utf-8"?>
<ds:datastoreItem xmlns:ds="http://schemas.openxmlformats.org/officeDocument/2006/customXml" ds:itemID="{E1255B20-1406-4007-9896-184A5B86C8F7}"/>
</file>

<file path=customXml/itemProps2.xml><?xml version="1.0" encoding="utf-8"?>
<ds:datastoreItem xmlns:ds="http://schemas.openxmlformats.org/officeDocument/2006/customXml" ds:itemID="{787E06E0-6760-4642-A5CB-CB8879991BD1}"/>
</file>

<file path=customXml/itemProps3.xml><?xml version="1.0" encoding="utf-8"?>
<ds:datastoreItem xmlns:ds="http://schemas.openxmlformats.org/officeDocument/2006/customXml" ds:itemID="{F46CBEF2-8E89-45C4-AB01-2B68B9E3AA80}"/>
</file>

<file path=docProps/app.xml><?xml version="1.0" encoding="utf-8"?>
<Properties xmlns="http://schemas.openxmlformats.org/officeDocument/2006/extended-properties" xmlns:vt="http://schemas.openxmlformats.org/officeDocument/2006/docPropsVTypes">
  <Template>Normal.dotm</Template>
  <TotalTime>3</TotalTime>
  <Pages>7</Pages>
  <Words>1184</Words>
  <Characters>6739</Characters>
  <Application>Microsoft Office Word</Application>
  <DocSecurity>0</DocSecurity>
  <Lines>177</Lines>
  <Paragraphs>89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Motani</dc:creator>
  <cp:keywords/>
  <dc:description/>
  <cp:lastModifiedBy>Clemencio Nhantumbo</cp:lastModifiedBy>
  <cp:revision>3</cp:revision>
  <dcterms:created xsi:type="dcterms:W3CDTF">2026-08-01T17:00:00Z</dcterms:created>
  <dcterms:modified xsi:type="dcterms:W3CDTF">2026-08-01T17:01:00Z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dc9bc2bb-c947-42d3-90ad-a741cec3a729</vt:lpwstr>
  </property>
  <property fmtid="{D5CDD505-2E9C-101B-9397-08002B2CF9AE}" pid="3" name="ContentTypeId">
    <vt:lpwstr>0x0101009E08BA2438CBAE4181F547B598089214</vt:lpwstr>
  </property>
</Properties>
</file>